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BDF59" w14:textId="483AE5F9" w:rsidR="0040449F" w:rsidRPr="00621BC5" w:rsidRDefault="00544779" w:rsidP="0040449F">
      <w:pPr>
        <w:widowControl w:val="0"/>
        <w:autoSpaceDE w:val="0"/>
        <w:autoSpaceDN w:val="0"/>
        <w:spacing w:before="177" w:after="0" w:line="240" w:lineRule="auto"/>
        <w:ind w:right="1447"/>
        <w:rPr>
          <w:rFonts w:ascii="Calibri" w:eastAsia="Calibri" w:hAnsi="Calibri" w:cs="Calibri"/>
          <w:color w:val="4472C4"/>
          <w:sz w:val="28"/>
          <w:szCs w:val="40"/>
          <w:u w:val="single"/>
          <w:lang w:bidi="en-US"/>
          <w14:textFill>
            <w14:solidFill>
              <w14:srgbClr w14:val="4472C4">
                <w14:lumMod w14:val="75000"/>
              </w14:srgbClr>
            </w14:solidFill>
          </w14:textFill>
        </w:rPr>
      </w:pPr>
      <w:r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Capital Region PRISM H</w:t>
      </w:r>
      <w:r w:rsidR="00F24579"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emlock Woo</w:t>
      </w:r>
      <w:r w:rsidR="0030016F">
        <w:rPr>
          <w:rFonts w:ascii="Calibri" w:eastAsia="Calibri" w:hAnsi="Calibri" w:cs="Calibri"/>
          <w:color w:val="4472C4"/>
          <w:w w:val="105"/>
          <w:sz w:val="28"/>
          <w:szCs w:val="40"/>
          <w:u w:val="single"/>
          <w:lang w:bidi="en-US"/>
          <w14:textFill>
            <w14:solidFill>
              <w14:srgbClr w14:val="4472C4">
                <w14:lumMod w14:val="75000"/>
              </w14:srgbClr>
            </w14:solidFill>
          </w14:textFill>
        </w:rPr>
        <w:t>l</w:t>
      </w:r>
      <w:r w:rsidR="00F24579"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 xml:space="preserve">ly </w:t>
      </w:r>
      <w:r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A</w:t>
      </w:r>
      <w:r w:rsidR="00F24579"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delgid</w:t>
      </w:r>
      <w:r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 xml:space="preserve"> </w:t>
      </w:r>
      <w:r w:rsidR="0040449F"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 xml:space="preserve">Lake </w:t>
      </w:r>
      <w:proofErr w:type="gramStart"/>
      <w:r w:rsidR="0040449F"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Survey</w:t>
      </w:r>
      <w:r w:rsidR="0040449F" w:rsidRPr="00621BC5">
        <w:rPr>
          <w:rFonts w:ascii="Calibri" w:eastAsia="Calibri" w:hAnsi="Calibri" w:cs="Calibri"/>
          <w:color w:val="4472C4"/>
          <w:spacing w:val="-66"/>
          <w:w w:val="105"/>
          <w:sz w:val="28"/>
          <w:szCs w:val="40"/>
          <w:u w:val="single"/>
          <w:lang w:bidi="en-US"/>
          <w14:textFill>
            <w14:solidFill>
              <w14:srgbClr w14:val="4472C4">
                <w14:lumMod w14:val="75000"/>
              </w14:srgbClr>
            </w14:solidFill>
          </w14:textFill>
        </w:rPr>
        <w:t xml:space="preserve">  </w:t>
      </w:r>
      <w:r w:rsidR="0040449F"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Report</w:t>
      </w:r>
      <w:proofErr w:type="gramEnd"/>
      <w:r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(s)</w:t>
      </w:r>
    </w:p>
    <w:p w14:paraId="294452A5" w14:textId="1EC6762A" w:rsidR="0040449F" w:rsidRPr="0040449F" w:rsidRDefault="0040449F" w:rsidP="0040449F">
      <w:pPr>
        <w:widowControl w:val="0"/>
        <w:autoSpaceDE w:val="0"/>
        <w:autoSpaceDN w:val="0"/>
        <w:spacing w:after="0" w:line="240" w:lineRule="auto"/>
        <w:rPr>
          <w:rFonts w:ascii="Calibri" w:eastAsia="Calibri" w:hAnsi="Calibri" w:cs="Calibri"/>
          <w:b/>
          <w:i/>
          <w:sz w:val="8"/>
          <w:szCs w:val="8"/>
          <w:u w:color="010202"/>
          <w:lang w:bidi="en-US"/>
        </w:rPr>
      </w:pPr>
    </w:p>
    <w:p w14:paraId="3D233A6A" w14:textId="228465C4" w:rsidR="0040449F" w:rsidRPr="0040449F" w:rsidRDefault="0040449F" w:rsidP="0040449F">
      <w:pPr>
        <w:widowControl w:val="0"/>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 xml:space="preserve">Date: June </w:t>
      </w:r>
      <w:r w:rsidR="00677D41">
        <w:rPr>
          <w:rFonts w:ascii="Calibri" w:eastAsia="Calibri" w:hAnsi="Calibri" w:cs="Calibri"/>
          <w:color w:val="000000"/>
          <w:lang w:bidi="en-US"/>
        </w:rPr>
        <w:t>2</w:t>
      </w:r>
      <w:r w:rsidR="00677D41" w:rsidRPr="00677D41">
        <w:rPr>
          <w:rFonts w:ascii="Calibri" w:eastAsia="Calibri" w:hAnsi="Calibri" w:cs="Calibri"/>
          <w:color w:val="000000"/>
          <w:vertAlign w:val="superscript"/>
          <w:lang w:bidi="en-US"/>
        </w:rPr>
        <w:t>nd</w:t>
      </w:r>
      <w:r w:rsidR="00677D41">
        <w:rPr>
          <w:rFonts w:ascii="Calibri" w:eastAsia="Calibri" w:hAnsi="Calibri" w:cs="Calibri"/>
          <w:color w:val="000000"/>
          <w:lang w:bidi="en-US"/>
        </w:rPr>
        <w:t xml:space="preserve"> to the </w:t>
      </w:r>
      <w:r w:rsidRPr="0040449F">
        <w:rPr>
          <w:rFonts w:ascii="Calibri" w:eastAsia="Calibri" w:hAnsi="Calibri" w:cs="Calibri"/>
          <w:color w:val="000000"/>
          <w:lang w:bidi="en-US"/>
        </w:rPr>
        <w:t>16</w:t>
      </w:r>
      <w:r w:rsidRPr="0040449F">
        <w:rPr>
          <w:rFonts w:ascii="Calibri" w:eastAsia="Calibri" w:hAnsi="Calibri" w:cs="Calibri"/>
          <w:color w:val="000000"/>
          <w:vertAlign w:val="superscript"/>
          <w:lang w:bidi="en-US"/>
        </w:rPr>
        <w:t>th</w:t>
      </w:r>
      <w:r w:rsidRPr="0040449F">
        <w:rPr>
          <w:rFonts w:ascii="Calibri" w:eastAsia="Calibri" w:hAnsi="Calibri" w:cs="Calibri"/>
          <w:color w:val="000000"/>
          <w:lang w:bidi="en-US"/>
        </w:rPr>
        <w:t xml:space="preserve"> 2020</w:t>
      </w:r>
      <w:bookmarkStart w:id="0" w:name="_GoBack"/>
      <w:bookmarkEnd w:id="0"/>
    </w:p>
    <w:p w14:paraId="5BC3ACB8" w14:textId="56913151" w:rsidR="003631D2" w:rsidRPr="003631D2" w:rsidRDefault="003631D2" w:rsidP="00F24579">
      <w:pPr>
        <w:widowControl w:val="0"/>
        <w:autoSpaceDE w:val="0"/>
        <w:autoSpaceDN w:val="0"/>
        <w:spacing w:after="0" w:line="240" w:lineRule="auto"/>
        <w:rPr>
          <w:rFonts w:ascii="Calibri" w:eastAsia="Calibri" w:hAnsi="Calibri" w:cs="Calibri"/>
          <w:color w:val="000000"/>
          <w:sz w:val="8"/>
          <w:lang w:bidi="en-US"/>
        </w:rPr>
      </w:pPr>
    </w:p>
    <w:p w14:paraId="12B5919B" w14:textId="279CD6DD" w:rsidR="00677D41" w:rsidRPr="00677D41" w:rsidRDefault="00677D41" w:rsidP="00F24579">
      <w:pPr>
        <w:widowControl w:val="0"/>
        <w:autoSpaceDE w:val="0"/>
        <w:autoSpaceDN w:val="0"/>
        <w:spacing w:after="0" w:line="240" w:lineRule="auto"/>
        <w:rPr>
          <w:rFonts w:ascii="Calibri" w:eastAsia="Calibri" w:hAnsi="Calibri" w:cs="Calibri"/>
          <w:color w:val="000000"/>
          <w:lang w:bidi="en-US"/>
        </w:rPr>
      </w:pPr>
      <w:r>
        <w:rPr>
          <w:rFonts w:ascii="Calibri" w:eastAsia="Calibri" w:hAnsi="Calibri" w:cs="Calibri"/>
          <w:color w:val="000000"/>
          <w:lang w:bidi="en-US"/>
        </w:rPr>
        <w:t>Site Name</w:t>
      </w:r>
      <w:r w:rsidR="003631D2">
        <w:rPr>
          <w:rFonts w:ascii="Calibri" w:eastAsia="Calibri" w:hAnsi="Calibri" w:cs="Calibri"/>
          <w:color w:val="000000"/>
          <w:lang w:bidi="en-US"/>
        </w:rPr>
        <w:t>(s)</w:t>
      </w:r>
      <w:r>
        <w:rPr>
          <w:rFonts w:ascii="Calibri" w:eastAsia="Calibri" w:hAnsi="Calibri" w:cs="Calibri"/>
          <w:color w:val="000000"/>
          <w:lang w:bidi="en-US"/>
        </w:rPr>
        <w:t xml:space="preserve">: </w:t>
      </w:r>
    </w:p>
    <w:p w14:paraId="5A9FA02E" w14:textId="120CCA8A" w:rsidR="00677D41" w:rsidRPr="003631D2" w:rsidRDefault="00C55DCD" w:rsidP="00677D41">
      <w:pPr>
        <w:pStyle w:val="ListParagraph"/>
        <w:numPr>
          <w:ilvl w:val="0"/>
          <w:numId w:val="20"/>
        </w:numPr>
        <w:spacing w:after="0" w:line="240" w:lineRule="auto"/>
        <w:rPr>
          <w:rFonts w:cstheme="minorHAnsi"/>
          <w:sz w:val="20"/>
          <w:szCs w:val="20"/>
        </w:rPr>
      </w:pPr>
      <w:r>
        <w:rPr>
          <w:rFonts w:cstheme="minorHAnsi"/>
          <w:noProof/>
          <w:sz w:val="20"/>
          <w:szCs w:val="20"/>
        </w:rPr>
        <mc:AlternateContent>
          <mc:Choice Requires="wps">
            <w:drawing>
              <wp:anchor distT="0" distB="0" distL="114300" distR="114300" simplePos="0" relativeHeight="251661312" behindDoc="0" locked="0" layoutInCell="1" allowOverlap="1" wp14:anchorId="5C6EFE41" wp14:editId="67FC9777">
                <wp:simplePos x="0" y="0"/>
                <wp:positionH relativeFrom="column">
                  <wp:posOffset>4065270</wp:posOffset>
                </wp:positionH>
                <wp:positionV relativeFrom="paragraph">
                  <wp:posOffset>14605</wp:posOffset>
                </wp:positionV>
                <wp:extent cx="2971800" cy="876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971800" cy="876300"/>
                        </a:xfrm>
                        <a:prstGeom prst="rect">
                          <a:avLst/>
                        </a:prstGeom>
                        <a:solidFill>
                          <a:schemeClr val="lt1"/>
                        </a:solidFill>
                        <a:ln w="6350">
                          <a:solidFill>
                            <a:prstClr val="black"/>
                          </a:solidFill>
                        </a:ln>
                      </wps:spPr>
                      <wps:txbx>
                        <w:txbxContent>
                          <w:p w14:paraId="262B4593" w14:textId="69DED5C7" w:rsidR="00C55DCD" w:rsidRPr="00C55DCD" w:rsidRDefault="00C55DCD" w:rsidP="00C55DCD">
                            <w:pPr>
                              <w:rPr>
                                <w:sz w:val="14"/>
                              </w:rPr>
                            </w:pPr>
                            <w:r w:rsidRPr="00C55DCD">
                              <w:rPr>
                                <w:sz w:val="14"/>
                              </w:rPr>
                              <w:t xml:space="preserve"> Butler Pond Area.  Access should be coordinated with our Water Filtration Plant Senior Operator Rick Smith 518-761-3850 Extension 140.</w:t>
                            </w:r>
                          </w:p>
                          <w:p w14:paraId="1CF52378" w14:textId="132BFEF2" w:rsidR="00C55DCD" w:rsidRPr="00C55DCD" w:rsidRDefault="00C55DCD">
                            <w:pPr>
                              <w:rPr>
                                <w:sz w:val="14"/>
                              </w:rPr>
                            </w:pPr>
                            <w:r w:rsidRPr="00C55DCD">
                              <w:rPr>
                                <w:sz w:val="14"/>
                              </w:rPr>
                              <w:t xml:space="preserve">Steve </w:t>
                            </w:r>
                            <w:proofErr w:type="spellStart"/>
                            <w:r w:rsidRPr="00C55DCD">
                              <w:rPr>
                                <w:sz w:val="14"/>
                              </w:rPr>
                              <w:t>Gurzler</w:t>
                            </w:r>
                            <w:proofErr w:type="spellEnd"/>
                            <w:r w:rsidRPr="00C55DCD">
                              <w:rPr>
                                <w:sz w:val="14"/>
                              </w:rPr>
                              <w:t>, PE</w:t>
                            </w:r>
                            <w:r w:rsidRPr="00C55DCD">
                              <w:rPr>
                                <w:sz w:val="14"/>
                              </w:rPr>
                              <w:t xml:space="preserve"> </w:t>
                            </w:r>
                            <w:r w:rsidRPr="00C55DCD">
                              <w:rPr>
                                <w:sz w:val="14"/>
                              </w:rPr>
                              <w:t>Water &amp; Sewer Superintendent</w:t>
                            </w:r>
                            <w:r w:rsidRPr="00C55DCD">
                              <w:rPr>
                                <w:sz w:val="14"/>
                              </w:rPr>
                              <w:t xml:space="preserve"> </w:t>
                            </w:r>
                            <w:r w:rsidRPr="00C55DCD">
                              <w:rPr>
                                <w:sz w:val="14"/>
                              </w:rPr>
                              <w:t>City Engineer</w:t>
                            </w:r>
                            <w:r w:rsidRPr="00C55DCD">
                              <w:rPr>
                                <w:sz w:val="14"/>
                              </w:rPr>
                              <w:t xml:space="preserve"> City of Glens Falls,</w:t>
                            </w:r>
                            <w:r>
                              <w:rPr>
                                <w:sz w:val="14"/>
                              </w:rPr>
                              <w:t xml:space="preserve"> </w:t>
                            </w:r>
                            <w:r w:rsidRPr="00C55DCD">
                              <w:rPr>
                                <w:sz w:val="14"/>
                              </w:rPr>
                              <w:t xml:space="preserve">2 </w:t>
                            </w:r>
                            <w:proofErr w:type="spellStart"/>
                            <w:r w:rsidRPr="00C55DCD">
                              <w:rPr>
                                <w:sz w:val="14"/>
                              </w:rPr>
                              <w:t>Shermantown</w:t>
                            </w:r>
                            <w:proofErr w:type="spellEnd"/>
                            <w:r w:rsidRPr="00C55DCD">
                              <w:rPr>
                                <w:sz w:val="14"/>
                              </w:rPr>
                              <w:t xml:space="preserve"> Road</w:t>
                            </w:r>
                            <w:r w:rsidRPr="00C55DCD">
                              <w:rPr>
                                <w:sz w:val="14"/>
                              </w:rPr>
                              <w:t xml:space="preserve"> </w:t>
                            </w:r>
                            <w:r w:rsidRPr="00C55DCD">
                              <w:rPr>
                                <w:sz w:val="14"/>
                              </w:rPr>
                              <w:t>Glens Falls, NY 12801</w:t>
                            </w:r>
                            <w:r w:rsidRPr="00C55DCD">
                              <w:rPr>
                                <w:sz w:val="14"/>
                              </w:rPr>
                              <w:t xml:space="preserve"> </w:t>
                            </w:r>
                            <w:r w:rsidRPr="00C55DCD">
                              <w:rPr>
                                <w:sz w:val="14"/>
                              </w:rPr>
                              <w:t>518-761-3850 X 126</w:t>
                            </w:r>
                            <w:r w:rsidRPr="00C55DCD">
                              <w:rPr>
                                <w:sz w:val="14"/>
                              </w:rPr>
                              <w:t xml:space="preserve"> </w:t>
                            </w:r>
                            <w:hyperlink r:id="rId8" w:history="1">
                              <w:r w:rsidRPr="00C55DCD">
                                <w:rPr>
                                  <w:rStyle w:val="Hyperlink"/>
                                  <w:sz w:val="14"/>
                                </w:rPr>
                                <w:t>engineer@cityofglensfalls.com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EFE41" id="_x0000_t202" coordsize="21600,21600" o:spt="202" path="m,l,21600r21600,l21600,xe">
                <v:stroke joinstyle="miter"/>
                <v:path gradientshapeok="t" o:connecttype="rect"/>
              </v:shapetype>
              <v:shape id="Text Box 2" o:spid="_x0000_s1026" type="#_x0000_t202" style="position:absolute;left:0;text-align:left;margin-left:320.1pt;margin-top:1.15pt;width:234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" fillcolor="white [3201]" strokeweight=".5pt">
                <v:textbox>
                  <w:txbxContent>
                    <w:p w14:paraId="262B4593" w14:textId="69DED5C7" w:rsidR="00C55DCD" w:rsidRPr="00C55DCD" w:rsidRDefault="00C55DCD" w:rsidP="00C55DCD">
                      <w:pPr>
                        <w:rPr>
                          <w:sz w:val="14"/>
                        </w:rPr>
                      </w:pPr>
                      <w:r w:rsidRPr="00C55DCD">
                        <w:rPr>
                          <w:sz w:val="14"/>
                        </w:rPr>
                        <w:t xml:space="preserve"> Butler Pond Area.  Access should be coordinated with our Water Filtration Plant Senior Operator Rick Smith 518-761-3850 Extension 140.</w:t>
                      </w:r>
                    </w:p>
                    <w:p w14:paraId="1CF52378" w14:textId="132BFEF2" w:rsidR="00C55DCD" w:rsidRPr="00C55DCD" w:rsidRDefault="00C55DCD">
                      <w:pPr>
                        <w:rPr>
                          <w:sz w:val="14"/>
                        </w:rPr>
                      </w:pPr>
                      <w:r w:rsidRPr="00C55DCD">
                        <w:rPr>
                          <w:sz w:val="14"/>
                        </w:rPr>
                        <w:t xml:space="preserve">Steve </w:t>
                      </w:r>
                      <w:proofErr w:type="spellStart"/>
                      <w:r w:rsidRPr="00C55DCD">
                        <w:rPr>
                          <w:sz w:val="14"/>
                        </w:rPr>
                        <w:t>Gurzler</w:t>
                      </w:r>
                      <w:proofErr w:type="spellEnd"/>
                      <w:r w:rsidRPr="00C55DCD">
                        <w:rPr>
                          <w:sz w:val="14"/>
                        </w:rPr>
                        <w:t>, PE</w:t>
                      </w:r>
                      <w:r w:rsidRPr="00C55DCD">
                        <w:rPr>
                          <w:sz w:val="14"/>
                        </w:rPr>
                        <w:t xml:space="preserve"> </w:t>
                      </w:r>
                      <w:r w:rsidRPr="00C55DCD">
                        <w:rPr>
                          <w:sz w:val="14"/>
                        </w:rPr>
                        <w:t>Water &amp; Sewer Superintendent</w:t>
                      </w:r>
                      <w:r w:rsidRPr="00C55DCD">
                        <w:rPr>
                          <w:sz w:val="14"/>
                        </w:rPr>
                        <w:t xml:space="preserve"> </w:t>
                      </w:r>
                      <w:r w:rsidRPr="00C55DCD">
                        <w:rPr>
                          <w:sz w:val="14"/>
                        </w:rPr>
                        <w:t>City Engineer</w:t>
                      </w:r>
                      <w:r w:rsidRPr="00C55DCD">
                        <w:rPr>
                          <w:sz w:val="14"/>
                        </w:rPr>
                        <w:t xml:space="preserve"> City of Glens Falls,</w:t>
                      </w:r>
                      <w:r>
                        <w:rPr>
                          <w:sz w:val="14"/>
                        </w:rPr>
                        <w:t xml:space="preserve"> </w:t>
                      </w:r>
                      <w:r w:rsidRPr="00C55DCD">
                        <w:rPr>
                          <w:sz w:val="14"/>
                        </w:rPr>
                        <w:t xml:space="preserve">2 </w:t>
                      </w:r>
                      <w:proofErr w:type="spellStart"/>
                      <w:r w:rsidRPr="00C55DCD">
                        <w:rPr>
                          <w:sz w:val="14"/>
                        </w:rPr>
                        <w:t>Shermantown</w:t>
                      </w:r>
                      <w:proofErr w:type="spellEnd"/>
                      <w:r w:rsidRPr="00C55DCD">
                        <w:rPr>
                          <w:sz w:val="14"/>
                        </w:rPr>
                        <w:t xml:space="preserve"> Road</w:t>
                      </w:r>
                      <w:r w:rsidRPr="00C55DCD">
                        <w:rPr>
                          <w:sz w:val="14"/>
                        </w:rPr>
                        <w:t xml:space="preserve"> </w:t>
                      </w:r>
                      <w:r w:rsidRPr="00C55DCD">
                        <w:rPr>
                          <w:sz w:val="14"/>
                        </w:rPr>
                        <w:t>Glens Falls, NY 12801</w:t>
                      </w:r>
                      <w:r w:rsidRPr="00C55DCD">
                        <w:rPr>
                          <w:sz w:val="14"/>
                        </w:rPr>
                        <w:t xml:space="preserve"> </w:t>
                      </w:r>
                      <w:r w:rsidRPr="00C55DCD">
                        <w:rPr>
                          <w:sz w:val="14"/>
                        </w:rPr>
                        <w:t>518-761-3850 X 126</w:t>
                      </w:r>
                      <w:r w:rsidRPr="00C55DCD">
                        <w:rPr>
                          <w:sz w:val="14"/>
                        </w:rPr>
                        <w:t xml:space="preserve"> </w:t>
                      </w:r>
                      <w:hyperlink r:id="rId9" w:history="1">
                        <w:r w:rsidRPr="00C55DCD">
                          <w:rPr>
                            <w:rStyle w:val="Hyperlink"/>
                            <w:sz w:val="14"/>
                          </w:rPr>
                          <w:t>engineer@cityofglensfalls.com</w:t>
                        </w:r>
                      </w:hyperlink>
                    </w:p>
                  </w:txbxContent>
                </v:textbox>
              </v:shape>
            </w:pict>
          </mc:Fallback>
        </mc:AlternateContent>
      </w:r>
      <w:r w:rsidR="00677D41" w:rsidRPr="003631D2">
        <w:rPr>
          <w:rFonts w:cstheme="minorHAnsi"/>
          <w:sz w:val="20"/>
          <w:szCs w:val="20"/>
        </w:rPr>
        <w:t>Butler Pond Impoundment</w:t>
      </w:r>
      <w:r w:rsidR="00051489" w:rsidRPr="003631D2">
        <w:rPr>
          <w:rFonts w:cstheme="minorHAnsi"/>
          <w:sz w:val="20"/>
          <w:szCs w:val="20"/>
        </w:rPr>
        <w:t xml:space="preserve"> Warren County NY</w:t>
      </w:r>
      <w:r w:rsidR="00677D41" w:rsidRPr="003631D2">
        <w:rPr>
          <w:rFonts w:cstheme="minorHAnsi"/>
          <w:sz w:val="20"/>
          <w:szCs w:val="20"/>
        </w:rPr>
        <w:t xml:space="preserve"> 43.35031 °-73.72773 °</w:t>
      </w:r>
    </w:p>
    <w:p w14:paraId="7D54335D" w14:textId="44674D1C" w:rsidR="00F50C8D" w:rsidRPr="00F50C8D" w:rsidRDefault="00F50C8D" w:rsidP="00F50C8D">
      <w:pPr>
        <w:pStyle w:val="ListParagraph"/>
        <w:spacing w:after="0"/>
        <w:rPr>
          <w:sz w:val="20"/>
          <w:szCs w:val="20"/>
        </w:rPr>
      </w:pPr>
      <w:r w:rsidRPr="00F50C8D">
        <w:rPr>
          <w:sz w:val="20"/>
          <w:szCs w:val="20"/>
        </w:rPr>
        <w:t xml:space="preserve">Van </w:t>
      </w:r>
      <w:proofErr w:type="spellStart"/>
      <w:r w:rsidRPr="00F50C8D">
        <w:rPr>
          <w:sz w:val="20"/>
          <w:szCs w:val="20"/>
        </w:rPr>
        <w:t>Dusen</w:t>
      </w:r>
      <w:proofErr w:type="spellEnd"/>
      <w:r w:rsidRPr="00F50C8D">
        <w:rPr>
          <w:sz w:val="20"/>
          <w:szCs w:val="20"/>
        </w:rPr>
        <w:t xml:space="preserve"> Preserve West Mountain Rd Queensbury, NY 12804</w:t>
      </w:r>
    </w:p>
    <w:p w14:paraId="2058AD5D" w14:textId="77542C13" w:rsidR="00F50C8D" w:rsidRPr="00F50C8D" w:rsidRDefault="00C329B5" w:rsidP="00F50C8D">
      <w:pPr>
        <w:pStyle w:val="ListParagraph"/>
        <w:spacing w:after="0" w:line="240" w:lineRule="auto"/>
        <w:rPr>
          <w:rFonts w:cstheme="minorHAnsi"/>
          <w:sz w:val="20"/>
          <w:szCs w:val="20"/>
        </w:rPr>
      </w:pPr>
      <w:hyperlink r:id="rId10" w:history="1">
        <w:r w:rsidR="00F50C8D" w:rsidRPr="003631D2">
          <w:rPr>
            <w:rFonts w:eastAsia="Times New Roman" w:cstheme="minorHAnsi"/>
            <w:color w:val="2E74B5" w:themeColor="accent1" w:themeShade="BF"/>
            <w:sz w:val="20"/>
            <w:szCs w:val="20"/>
            <w:u w:val="single"/>
          </w:rPr>
          <w:t>https://www.queensbury.net/2015/11/rush-pond-trail/</w:t>
        </w:r>
      </w:hyperlink>
    </w:p>
    <w:p w14:paraId="5BBE8070" w14:textId="47EC32FE" w:rsidR="00F50C8D" w:rsidRPr="00F50C8D" w:rsidRDefault="00F50C8D" w:rsidP="00F50C8D">
      <w:pPr>
        <w:pStyle w:val="ListParagraph"/>
        <w:spacing w:after="0" w:line="240" w:lineRule="auto"/>
        <w:rPr>
          <w:rFonts w:cstheme="minorHAnsi"/>
          <w:sz w:val="8"/>
          <w:szCs w:val="8"/>
        </w:rPr>
      </w:pPr>
    </w:p>
    <w:p w14:paraId="5D38B839" w14:textId="7D4C2685" w:rsidR="00D93931" w:rsidRPr="00F50C8D" w:rsidRDefault="00C55DCD" w:rsidP="00F50C8D">
      <w:pPr>
        <w:pStyle w:val="ListParagraph"/>
        <w:numPr>
          <w:ilvl w:val="0"/>
          <w:numId w:val="20"/>
        </w:numPr>
        <w:spacing w:after="0" w:line="240" w:lineRule="auto"/>
        <w:rPr>
          <w:rFonts w:cstheme="minorHAnsi"/>
          <w:sz w:val="20"/>
          <w:szCs w:val="20"/>
        </w:rPr>
      </w:pPr>
      <w:r>
        <w:rPr>
          <w:rFonts w:cstheme="minorHAnsi"/>
          <w:sz w:val="20"/>
          <w:szCs w:val="20"/>
        </w:rPr>
        <w:t>Butl</w:t>
      </w:r>
      <w:r w:rsidR="00051489" w:rsidRPr="003631D2">
        <w:rPr>
          <w:rFonts w:cstheme="minorHAnsi"/>
          <w:sz w:val="20"/>
          <w:szCs w:val="20"/>
        </w:rPr>
        <w:t>er Pond Reservoir Warren County NY  43</w:t>
      </w:r>
      <w:r w:rsidR="00051489" w:rsidRPr="00F50C8D">
        <w:rPr>
          <w:rFonts w:cstheme="minorHAnsi"/>
          <w:sz w:val="20"/>
          <w:szCs w:val="20"/>
        </w:rPr>
        <w:t>.37139 ° -73.7357 °</w:t>
      </w:r>
    </w:p>
    <w:p w14:paraId="120ACF41" w14:textId="40416F51" w:rsidR="003631D2" w:rsidRPr="00F50C8D" w:rsidRDefault="00D93931" w:rsidP="003631D2">
      <w:pPr>
        <w:spacing w:after="0" w:line="240" w:lineRule="auto"/>
        <w:ind w:left="720"/>
        <w:contextualSpacing/>
        <w:rPr>
          <w:rFonts w:eastAsia="Times New Roman" w:cstheme="minorHAnsi"/>
          <w:color w:val="3B3838" w:themeColor="background2" w:themeShade="40"/>
          <w:sz w:val="8"/>
          <w:szCs w:val="8"/>
        </w:rPr>
      </w:pPr>
      <w:r w:rsidRPr="00544779">
        <w:rPr>
          <w:rFonts w:eastAsia="Times New Roman" w:cstheme="minorHAnsi"/>
          <w:color w:val="2E74B5" w:themeColor="accent1" w:themeShade="BF"/>
          <w:sz w:val="8"/>
          <w:szCs w:val="8"/>
        </w:rPr>
        <w:t xml:space="preserve"> </w:t>
      </w:r>
    </w:p>
    <w:p w14:paraId="43AE640C" w14:textId="033213B8" w:rsidR="00246A10" w:rsidRPr="003631D2" w:rsidRDefault="00246A10" w:rsidP="00246A10">
      <w:pPr>
        <w:pStyle w:val="ListParagraph"/>
        <w:numPr>
          <w:ilvl w:val="0"/>
          <w:numId w:val="20"/>
        </w:numPr>
        <w:rPr>
          <w:rFonts w:ascii="Arial" w:eastAsia="Times New Roman" w:hAnsi="Arial" w:cs="Arial"/>
          <w:bCs/>
          <w:color w:val="000000"/>
          <w:sz w:val="20"/>
          <w:szCs w:val="20"/>
        </w:rPr>
      </w:pPr>
      <w:r w:rsidRPr="003631D2">
        <w:rPr>
          <w:sz w:val="20"/>
          <w:szCs w:val="20"/>
        </w:rPr>
        <w:t xml:space="preserve">Moreau Lake State Park Saratoga County NY </w:t>
      </w:r>
      <w:r w:rsidRPr="003631D2">
        <w:rPr>
          <w:rFonts w:eastAsia="Times New Roman"/>
          <w:bCs/>
          <w:color w:val="000000"/>
          <w:sz w:val="20"/>
          <w:szCs w:val="20"/>
        </w:rPr>
        <w:t>43.23574 °-73.71116</w:t>
      </w:r>
      <w:r w:rsidRPr="003631D2">
        <w:rPr>
          <w:rFonts w:ascii="Arial" w:eastAsia="Times New Roman" w:hAnsi="Arial" w:cs="Arial"/>
          <w:bCs/>
          <w:color w:val="000000"/>
          <w:sz w:val="20"/>
          <w:szCs w:val="20"/>
        </w:rPr>
        <w:t xml:space="preserve"> ° </w:t>
      </w:r>
    </w:p>
    <w:p w14:paraId="422C391E" w14:textId="0F3F3391" w:rsidR="003631D2" w:rsidRPr="003631D2" w:rsidRDefault="00C329B5" w:rsidP="003631D2">
      <w:pPr>
        <w:pStyle w:val="ListParagraph"/>
        <w:spacing w:after="0" w:line="240" w:lineRule="auto"/>
        <w:rPr>
          <w:rFonts w:cstheme="minorHAnsi"/>
          <w:color w:val="2E74B5" w:themeColor="accent1" w:themeShade="BF"/>
          <w:sz w:val="20"/>
          <w:szCs w:val="20"/>
        </w:rPr>
      </w:pPr>
      <w:hyperlink r:id="rId11" w:history="1">
        <w:r w:rsidR="00246A10" w:rsidRPr="003631D2">
          <w:rPr>
            <w:color w:val="2E74B5" w:themeColor="accent1" w:themeShade="BF"/>
            <w:sz w:val="20"/>
            <w:szCs w:val="20"/>
            <w:u w:val="single"/>
          </w:rPr>
          <w:t>https://www.dec.ny.gov/outdoor/84524.html</w:t>
        </w:r>
      </w:hyperlink>
    </w:p>
    <w:p w14:paraId="3D34157E" w14:textId="2DE541FB" w:rsidR="003631D2" w:rsidRPr="003631D2" w:rsidRDefault="003631D2" w:rsidP="003631D2">
      <w:pPr>
        <w:pStyle w:val="ListParagraph"/>
        <w:numPr>
          <w:ilvl w:val="0"/>
          <w:numId w:val="20"/>
        </w:numPr>
        <w:rPr>
          <w:sz w:val="20"/>
          <w:szCs w:val="20"/>
        </w:rPr>
      </w:pPr>
      <w:r w:rsidRPr="003631D2">
        <w:rPr>
          <w:sz w:val="20"/>
          <w:szCs w:val="20"/>
        </w:rPr>
        <w:t xml:space="preserve">Lake Bonita Moreau Lake State Park </w:t>
      </w:r>
      <w:r w:rsidRPr="003631D2">
        <w:rPr>
          <w:rFonts w:eastAsia="Times New Roman" w:cstheme="minorHAnsi"/>
          <w:sz w:val="20"/>
          <w:szCs w:val="20"/>
        </w:rPr>
        <w:t>43.20739</w:t>
      </w:r>
      <w:r w:rsidRPr="003631D2">
        <w:rPr>
          <w:rFonts w:ascii="Arial" w:eastAsia="Times New Roman" w:hAnsi="Arial" w:cs="Arial"/>
          <w:bCs/>
          <w:color w:val="000000"/>
          <w:sz w:val="20"/>
          <w:szCs w:val="20"/>
        </w:rPr>
        <w:t>°</w:t>
      </w:r>
      <w:r w:rsidRPr="003631D2">
        <w:rPr>
          <w:rFonts w:eastAsia="Times New Roman" w:cstheme="minorHAnsi"/>
          <w:sz w:val="20"/>
          <w:szCs w:val="20"/>
        </w:rPr>
        <w:t xml:space="preserve"> -73.76606</w:t>
      </w:r>
      <w:r w:rsidRPr="003631D2">
        <w:rPr>
          <w:rFonts w:ascii="Arial" w:eastAsia="Times New Roman" w:hAnsi="Arial" w:cs="Arial"/>
          <w:bCs/>
          <w:color w:val="000000"/>
          <w:sz w:val="20"/>
          <w:szCs w:val="20"/>
        </w:rPr>
        <w:t>°</w:t>
      </w:r>
    </w:p>
    <w:p w14:paraId="28DA8CE8" w14:textId="6BFBFF99" w:rsidR="003631D2" w:rsidRPr="003631D2" w:rsidRDefault="00C329B5" w:rsidP="003631D2">
      <w:pPr>
        <w:pStyle w:val="ListParagraph"/>
        <w:rPr>
          <w:rFonts w:cstheme="minorHAnsi"/>
          <w:color w:val="2E74B5" w:themeColor="accent1" w:themeShade="BF"/>
          <w:sz w:val="20"/>
          <w:szCs w:val="20"/>
        </w:rPr>
      </w:pPr>
      <w:hyperlink r:id="rId12" w:history="1">
        <w:r w:rsidR="003631D2" w:rsidRPr="003631D2">
          <w:rPr>
            <w:rFonts w:eastAsia="Times New Roman" w:cstheme="minorHAnsi"/>
            <w:color w:val="2E74B5" w:themeColor="accent1" w:themeShade="BF"/>
            <w:sz w:val="20"/>
            <w:szCs w:val="20"/>
            <w:u w:val="single"/>
          </w:rPr>
          <w:t>https://parks.ny.gov/parks/attachments/MoreauLakeMoreauLakeStateParkLakeBonitaTrailMap.pdf</w:t>
        </w:r>
      </w:hyperlink>
    </w:p>
    <w:p w14:paraId="4CB2F36F" w14:textId="1E86C35A" w:rsidR="003631D2" w:rsidRPr="00E94019" w:rsidRDefault="00051489" w:rsidP="003631D2">
      <w:pPr>
        <w:pStyle w:val="ListParagraph"/>
        <w:numPr>
          <w:ilvl w:val="0"/>
          <w:numId w:val="20"/>
        </w:numPr>
        <w:spacing w:after="0" w:line="240" w:lineRule="auto"/>
        <w:rPr>
          <w:rFonts w:cstheme="minorHAnsi"/>
          <w:sz w:val="20"/>
          <w:szCs w:val="20"/>
        </w:rPr>
      </w:pPr>
      <w:r w:rsidRPr="003631D2">
        <w:rPr>
          <w:rFonts w:cstheme="minorHAnsi"/>
          <w:sz w:val="20"/>
          <w:szCs w:val="20"/>
        </w:rPr>
        <w:t xml:space="preserve">Big </w:t>
      </w:r>
      <w:r w:rsidRPr="00E94019">
        <w:rPr>
          <w:rFonts w:cstheme="minorHAnsi"/>
          <w:sz w:val="20"/>
          <w:szCs w:val="20"/>
        </w:rPr>
        <w:t xml:space="preserve">Ben Preserve (TBA) Moreau Lake State Park Saratoga County NY </w:t>
      </w:r>
      <w:r w:rsidRPr="00E94019">
        <w:rPr>
          <w:sz w:val="20"/>
          <w:szCs w:val="20"/>
        </w:rPr>
        <w:t>43.27677 °-73.6977</w:t>
      </w:r>
      <w:r w:rsidRPr="00E94019">
        <w:rPr>
          <w:rFonts w:ascii="Arial" w:eastAsia="Times New Roman" w:hAnsi="Arial" w:cs="Arial"/>
          <w:bCs/>
          <w:color w:val="000000"/>
          <w:sz w:val="20"/>
          <w:szCs w:val="20"/>
        </w:rPr>
        <w:t xml:space="preserve">° </w:t>
      </w:r>
    </w:p>
    <w:p w14:paraId="4651DCE5" w14:textId="1A35921D" w:rsidR="00F24579" w:rsidRPr="003631D2" w:rsidRDefault="00E94019" w:rsidP="003631D2">
      <w:pPr>
        <w:pStyle w:val="ListParagraph"/>
        <w:numPr>
          <w:ilvl w:val="0"/>
          <w:numId w:val="20"/>
        </w:numPr>
        <w:spacing w:after="0" w:line="240" w:lineRule="auto"/>
        <w:rPr>
          <w:rFonts w:cstheme="minorHAnsi"/>
          <w:sz w:val="18"/>
          <w:szCs w:val="20"/>
        </w:rPr>
      </w:pPr>
      <w:r>
        <w:rPr>
          <w:sz w:val="20"/>
          <w:szCs w:val="20"/>
        </w:rPr>
        <w:t xml:space="preserve">Hudson River Corridor </w:t>
      </w:r>
      <w:r w:rsidRPr="00E94019">
        <w:rPr>
          <w:sz w:val="20"/>
          <w:szCs w:val="20"/>
        </w:rPr>
        <w:t xml:space="preserve">Sherman Island Boat Launch </w:t>
      </w:r>
      <w:r w:rsidR="00F24579" w:rsidRPr="00E94019">
        <w:rPr>
          <w:sz w:val="20"/>
          <w:szCs w:val="20"/>
        </w:rPr>
        <w:t xml:space="preserve">Saratoga </w:t>
      </w:r>
      <w:r w:rsidR="00F24579" w:rsidRPr="003631D2">
        <w:rPr>
          <w:sz w:val="20"/>
        </w:rPr>
        <w:t>County NY 43.24709 °-73.7474</w:t>
      </w:r>
      <w:r w:rsidR="00F24579" w:rsidRPr="003631D2">
        <w:rPr>
          <w:rFonts w:ascii="Arial" w:eastAsia="Times New Roman" w:hAnsi="Arial" w:cs="Arial"/>
          <w:bCs/>
          <w:color w:val="000000"/>
          <w:sz w:val="20"/>
        </w:rPr>
        <w:t>°</w:t>
      </w:r>
    </w:p>
    <w:p w14:paraId="1FE92C68" w14:textId="4AA235CE" w:rsidR="00F50C8D" w:rsidRPr="00F50C8D" w:rsidRDefault="00F50C8D" w:rsidP="00F50C8D">
      <w:pPr>
        <w:pStyle w:val="ListParagraph"/>
        <w:rPr>
          <w:rFonts w:cstheme="minorHAnsi"/>
          <w:sz w:val="8"/>
          <w:szCs w:val="8"/>
        </w:rPr>
      </w:pPr>
    </w:p>
    <w:p w14:paraId="6813FAB0" w14:textId="14EAE2D5" w:rsidR="003631D2" w:rsidRPr="003631D2" w:rsidRDefault="00051489" w:rsidP="003631D2">
      <w:pPr>
        <w:pStyle w:val="ListParagraph"/>
        <w:numPr>
          <w:ilvl w:val="0"/>
          <w:numId w:val="20"/>
        </w:numPr>
        <w:rPr>
          <w:rFonts w:cstheme="minorHAnsi"/>
          <w:sz w:val="20"/>
          <w:szCs w:val="20"/>
        </w:rPr>
      </w:pPr>
      <w:r w:rsidRPr="003631D2">
        <w:rPr>
          <w:rFonts w:cstheme="minorHAnsi"/>
          <w:sz w:val="20"/>
          <w:szCs w:val="20"/>
        </w:rPr>
        <w:t>Lake Desolation Saratoga County NY 43.13805</w:t>
      </w:r>
      <w:r w:rsidRPr="003631D2">
        <w:rPr>
          <w:rFonts w:ascii="Arial" w:eastAsia="Times New Roman" w:hAnsi="Arial" w:cs="Arial"/>
          <w:bCs/>
          <w:color w:val="000000"/>
          <w:sz w:val="20"/>
          <w:szCs w:val="20"/>
        </w:rPr>
        <w:t>°</w:t>
      </w:r>
      <w:r w:rsidRPr="003631D2">
        <w:rPr>
          <w:rFonts w:cstheme="minorHAnsi"/>
          <w:sz w:val="20"/>
          <w:szCs w:val="20"/>
        </w:rPr>
        <w:t xml:space="preserve"> -73.97105</w:t>
      </w:r>
      <w:r w:rsidRPr="003631D2">
        <w:rPr>
          <w:rFonts w:ascii="Arial" w:eastAsia="Times New Roman" w:hAnsi="Arial" w:cs="Arial"/>
          <w:bCs/>
          <w:color w:val="000000"/>
          <w:sz w:val="20"/>
          <w:szCs w:val="20"/>
        </w:rPr>
        <w:t>°</w:t>
      </w:r>
    </w:p>
    <w:p w14:paraId="2381A135" w14:textId="5EAC0B65" w:rsidR="003631D2" w:rsidRPr="003631D2" w:rsidRDefault="00F24579" w:rsidP="003631D2">
      <w:pPr>
        <w:pStyle w:val="ListParagraph"/>
        <w:numPr>
          <w:ilvl w:val="0"/>
          <w:numId w:val="20"/>
        </w:numPr>
        <w:rPr>
          <w:rFonts w:cstheme="minorHAnsi"/>
          <w:sz w:val="20"/>
          <w:szCs w:val="20"/>
        </w:rPr>
      </w:pPr>
      <w:r w:rsidRPr="003631D2">
        <w:rPr>
          <w:sz w:val="20"/>
          <w:szCs w:val="20"/>
        </w:rPr>
        <w:t>Archer Fly Saratoga County 43.1575 °-73.96273 °</w:t>
      </w:r>
    </w:p>
    <w:p w14:paraId="387C0BF3" w14:textId="21681895" w:rsidR="003631D2" w:rsidRPr="003631D2" w:rsidRDefault="00C329B5" w:rsidP="003631D2">
      <w:pPr>
        <w:pStyle w:val="ListParagraph"/>
        <w:rPr>
          <w:rFonts w:cstheme="minorHAnsi"/>
          <w:color w:val="2E74B5" w:themeColor="accent1" w:themeShade="BF"/>
          <w:sz w:val="20"/>
          <w:szCs w:val="20"/>
        </w:rPr>
      </w:pPr>
      <w:hyperlink r:id="rId13" w:history="1">
        <w:r w:rsidR="003631D2" w:rsidRPr="003631D2">
          <w:rPr>
            <w:color w:val="2E74B5" w:themeColor="accent1" w:themeShade="BF"/>
            <w:sz w:val="20"/>
            <w:szCs w:val="20"/>
            <w:u w:val="single"/>
          </w:rPr>
          <w:t>https://www.dec.ny.gov/lands/107155.html</w:t>
        </w:r>
      </w:hyperlink>
    </w:p>
    <w:p w14:paraId="2F7ABE5F" w14:textId="7A0B9C10" w:rsidR="00F50C8D" w:rsidRPr="00F50C8D" w:rsidRDefault="00F50C8D" w:rsidP="00F50C8D">
      <w:pPr>
        <w:pStyle w:val="ListParagraph"/>
        <w:rPr>
          <w:rFonts w:cstheme="minorHAnsi"/>
          <w:sz w:val="8"/>
          <w:szCs w:val="8"/>
        </w:rPr>
      </w:pPr>
    </w:p>
    <w:p w14:paraId="1F26D27A" w14:textId="19C09C3E" w:rsidR="003631D2" w:rsidRPr="003631D2" w:rsidRDefault="00D93931" w:rsidP="003631D2">
      <w:pPr>
        <w:pStyle w:val="ListParagraph"/>
        <w:numPr>
          <w:ilvl w:val="0"/>
          <w:numId w:val="20"/>
        </w:numPr>
        <w:rPr>
          <w:rFonts w:cstheme="minorHAnsi"/>
          <w:sz w:val="20"/>
          <w:szCs w:val="20"/>
        </w:rPr>
      </w:pPr>
      <w:r w:rsidRPr="003631D2">
        <w:rPr>
          <w:rFonts w:eastAsia="Times New Roman" w:cstheme="minorHAnsi"/>
          <w:bCs/>
          <w:color w:val="3B3838" w:themeColor="background2" w:themeShade="40"/>
          <w:sz w:val="20"/>
          <w:szCs w:val="20"/>
        </w:rPr>
        <w:t>Rockwood Lake State Forest</w:t>
      </w:r>
      <w:r w:rsidR="00246A10" w:rsidRPr="003631D2">
        <w:rPr>
          <w:rFonts w:eastAsia="Times New Roman" w:cstheme="minorHAnsi"/>
          <w:bCs/>
          <w:color w:val="3B3838" w:themeColor="background2" w:themeShade="40"/>
          <w:sz w:val="20"/>
          <w:szCs w:val="20"/>
        </w:rPr>
        <w:t xml:space="preserve"> Fulton County NY </w:t>
      </w:r>
      <w:r w:rsidRPr="003631D2">
        <w:rPr>
          <w:rFonts w:eastAsia="Times New Roman" w:cstheme="minorHAnsi"/>
          <w:bCs/>
          <w:color w:val="3B3838" w:themeColor="background2" w:themeShade="40"/>
          <w:sz w:val="20"/>
          <w:szCs w:val="20"/>
        </w:rPr>
        <w:t xml:space="preserve"> </w:t>
      </w:r>
      <w:r w:rsidR="00246A10" w:rsidRPr="003631D2">
        <w:rPr>
          <w:rFonts w:ascii="Calibri" w:eastAsia="Calibri" w:hAnsi="Calibri" w:cs="Calibri"/>
          <w:color w:val="000000"/>
          <w:sz w:val="20"/>
          <w:szCs w:val="20"/>
          <w:lang w:bidi="en-US"/>
        </w:rPr>
        <w:t>43.0659, -74.5074</w:t>
      </w:r>
    </w:p>
    <w:p w14:paraId="6CE09B19" w14:textId="1FDAC12D" w:rsidR="003631D2" w:rsidRPr="003631D2" w:rsidRDefault="00C329B5" w:rsidP="003631D2">
      <w:pPr>
        <w:pStyle w:val="ListParagraph"/>
        <w:rPr>
          <w:rFonts w:cstheme="minorHAnsi"/>
          <w:color w:val="2E74B5" w:themeColor="accent1" w:themeShade="BF"/>
          <w:sz w:val="20"/>
          <w:szCs w:val="20"/>
        </w:rPr>
      </w:pPr>
      <w:hyperlink r:id="rId14" w:history="1">
        <w:r w:rsidR="00D93931" w:rsidRPr="003631D2">
          <w:rPr>
            <w:rFonts w:cstheme="minorHAnsi"/>
            <w:color w:val="2E74B5" w:themeColor="accent1" w:themeShade="BF"/>
            <w:sz w:val="20"/>
            <w:szCs w:val="20"/>
            <w:u w:val="single"/>
          </w:rPr>
          <w:t>https://www.dec.ny.gov/lands/107041.html</w:t>
        </w:r>
      </w:hyperlink>
    </w:p>
    <w:p w14:paraId="29F35A6C" w14:textId="058B6563" w:rsidR="00246A10" w:rsidRPr="003631D2" w:rsidRDefault="00246A10" w:rsidP="00246A10">
      <w:pPr>
        <w:pStyle w:val="ListParagraph"/>
        <w:widowControl w:val="0"/>
        <w:numPr>
          <w:ilvl w:val="0"/>
          <w:numId w:val="21"/>
        </w:numPr>
        <w:tabs>
          <w:tab w:val="left" w:pos="990"/>
        </w:tabs>
        <w:autoSpaceDE w:val="0"/>
        <w:autoSpaceDN w:val="0"/>
        <w:spacing w:after="0" w:line="240" w:lineRule="auto"/>
        <w:rPr>
          <w:rFonts w:ascii="Calibri" w:eastAsia="Calibri" w:hAnsi="Calibri" w:cs="Calibri"/>
          <w:color w:val="000000"/>
          <w:sz w:val="20"/>
          <w:szCs w:val="20"/>
          <w:lang w:bidi="en-US"/>
        </w:rPr>
      </w:pPr>
      <w:r w:rsidRPr="003631D2">
        <w:rPr>
          <w:rFonts w:ascii="Calibri" w:eastAsia="Calibri" w:hAnsi="Calibri" w:cs="Calibri"/>
          <w:color w:val="000000"/>
          <w:sz w:val="20"/>
          <w:szCs w:val="20"/>
          <w:lang w:bidi="en-US"/>
        </w:rPr>
        <w:t>Peck Lake Fulton County NY Latitude: 43.12676 ° -74.39809 °</w:t>
      </w:r>
    </w:p>
    <w:p w14:paraId="35EC1DDA" w14:textId="316AABB8" w:rsidR="00D93931" w:rsidRPr="003631D2" w:rsidRDefault="00D93931" w:rsidP="0040449F">
      <w:pPr>
        <w:widowControl w:val="0"/>
        <w:tabs>
          <w:tab w:val="left" w:pos="990"/>
        </w:tabs>
        <w:autoSpaceDE w:val="0"/>
        <w:autoSpaceDN w:val="0"/>
        <w:spacing w:after="0" w:line="240" w:lineRule="auto"/>
        <w:rPr>
          <w:rFonts w:ascii="Calibri" w:eastAsia="Calibri" w:hAnsi="Calibri" w:cs="Calibri"/>
          <w:color w:val="000000"/>
          <w:sz w:val="8"/>
          <w:lang w:bidi="en-US"/>
        </w:rPr>
      </w:pPr>
    </w:p>
    <w:p w14:paraId="23166A2E" w14:textId="6337B209"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Survey Leader</w:t>
      </w:r>
      <w:r w:rsidR="00D93931">
        <w:rPr>
          <w:rFonts w:ascii="Calibri" w:eastAsia="Calibri" w:hAnsi="Calibri" w:cs="Calibri"/>
          <w:color w:val="000000"/>
          <w:lang w:bidi="en-US"/>
        </w:rPr>
        <w:t>(s)</w:t>
      </w:r>
      <w:r w:rsidRPr="0040449F">
        <w:rPr>
          <w:rFonts w:ascii="Calibri" w:eastAsia="Calibri" w:hAnsi="Calibri" w:cs="Calibri"/>
          <w:color w:val="000000"/>
          <w:lang w:bidi="en-US"/>
        </w:rPr>
        <w:t>: Kristopher Williams</w:t>
      </w:r>
      <w:r w:rsidR="00D93931">
        <w:rPr>
          <w:rFonts w:ascii="Calibri" w:eastAsia="Calibri" w:hAnsi="Calibri" w:cs="Calibri"/>
          <w:color w:val="000000"/>
          <w:lang w:bidi="en-US"/>
        </w:rPr>
        <w:t xml:space="preserve"> CRP Team Leader; Nicole Campbell CRP TIS </w:t>
      </w:r>
      <w:r w:rsidR="003631D2">
        <w:rPr>
          <w:rFonts w:ascii="Calibri" w:eastAsia="Calibri" w:hAnsi="Calibri" w:cs="Calibri"/>
          <w:color w:val="000000"/>
          <w:lang w:bidi="en-US"/>
        </w:rPr>
        <w:t>Coordinator</w:t>
      </w:r>
      <w:r w:rsidRPr="0040449F">
        <w:rPr>
          <w:rFonts w:ascii="Calibri" w:eastAsia="Calibri" w:hAnsi="Calibri" w:cs="Calibri"/>
          <w:color w:val="000000"/>
          <w:lang w:bidi="en-US"/>
        </w:rPr>
        <w:tab/>
      </w:r>
    </w:p>
    <w:p w14:paraId="2DF41C10"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Phone: 518.321.0189</w:t>
      </w:r>
    </w:p>
    <w:p w14:paraId="08E551E1"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Email:kbw44@cornell.edu</w:t>
      </w:r>
    </w:p>
    <w:p w14:paraId="6082E3D4"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iMapInvasives User ID:9274</w:t>
      </w:r>
    </w:p>
    <w:p w14:paraId="1F233DC7" w14:textId="77777777" w:rsidR="00D93931" w:rsidRPr="00544779" w:rsidRDefault="00D93931" w:rsidP="00D93931">
      <w:pPr>
        <w:spacing w:after="0" w:line="240" w:lineRule="auto"/>
        <w:ind w:firstLine="720"/>
      </w:pPr>
      <w:r w:rsidRPr="00544779">
        <w:rPr>
          <w:b/>
        </w:rPr>
        <w:t xml:space="preserve">   </w:t>
      </w:r>
    </w:p>
    <w:p w14:paraId="2605CD31" w14:textId="19594D40" w:rsidR="00D93931" w:rsidRPr="00544779" w:rsidRDefault="00D93931" w:rsidP="00D93931">
      <w:pPr>
        <w:spacing w:after="0" w:line="240" w:lineRule="auto"/>
      </w:pPr>
      <w:r w:rsidRPr="00544779">
        <w:rPr>
          <w:b/>
        </w:rPr>
        <w:t xml:space="preserve">Point of Contact: </w:t>
      </w:r>
      <w:r w:rsidRPr="00544779">
        <w:t>Caroline (Carri) Marschner</w:t>
      </w:r>
      <w:r w:rsidR="00621BC5">
        <w:t xml:space="preserve"> </w:t>
      </w:r>
      <w:hyperlink r:id="rId15" w:history="1">
        <w:r w:rsidR="00621BC5" w:rsidRPr="00544779">
          <w:rPr>
            <w:color w:val="0563C1" w:themeColor="hyperlink"/>
            <w:u w:val="single"/>
          </w:rPr>
          <w:t>cam369@cornell.edu</w:t>
        </w:r>
      </w:hyperlink>
      <w:r w:rsidR="00621BC5" w:rsidRPr="00544779">
        <w:t xml:space="preserve"> 360-915-4778</w:t>
      </w:r>
    </w:p>
    <w:p w14:paraId="45F4A50A" w14:textId="1F1BC5C9" w:rsidR="00D93931" w:rsidRPr="00D93931" w:rsidRDefault="00D93931" w:rsidP="00621BC5">
      <w:pPr>
        <w:spacing w:after="0" w:line="240" w:lineRule="auto"/>
        <w:ind w:left="1440"/>
      </w:pPr>
      <w:r w:rsidRPr="00544779">
        <w:t xml:space="preserve">   NYS Hemlock Initiative, Cornell University </w:t>
      </w:r>
      <w:r w:rsidR="00621BC5">
        <w:t xml:space="preserve">   </w:t>
      </w:r>
      <w:r w:rsidRPr="00544779">
        <w:t xml:space="preserve">                      </w:t>
      </w:r>
    </w:p>
    <w:p w14:paraId="1CE7771E" w14:textId="133B73E4" w:rsidR="00F24579" w:rsidRDefault="00F24579" w:rsidP="00F24579">
      <w:pPr>
        <w:spacing w:after="0" w:line="240" w:lineRule="auto"/>
        <w:rPr>
          <w:rFonts w:ascii="Calibri" w:eastAsia="Calibri" w:hAnsi="Calibri" w:cs="Calibri"/>
          <w:color w:val="4472C4"/>
          <w:sz w:val="28"/>
          <w:u w:val="single"/>
          <w14:textFill>
            <w14:solidFill>
              <w14:srgbClr w14:val="4472C4">
                <w14:lumMod w14:val="75000"/>
              </w14:srgbClr>
            </w14:solidFill>
          </w14:textFill>
        </w:rPr>
      </w:pPr>
      <w:r w:rsidRPr="0040449F">
        <w:rPr>
          <w:rFonts w:ascii="Calibri" w:eastAsia="Calibri" w:hAnsi="Calibri" w:cs="Calibri"/>
          <w:color w:val="4472C4"/>
          <w:sz w:val="28"/>
          <w:u w:val="single"/>
          <w14:textFill>
            <w14:solidFill>
              <w14:srgbClr w14:val="4472C4">
                <w14:lumMod w14:val="75000"/>
              </w14:srgbClr>
            </w14:solidFill>
          </w14:textFill>
        </w:rPr>
        <w:t>Summary</w:t>
      </w:r>
      <w:r>
        <w:rPr>
          <w:rFonts w:ascii="Calibri" w:eastAsia="Calibri" w:hAnsi="Calibri" w:cs="Calibri"/>
          <w:color w:val="4472C4"/>
          <w:sz w:val="28"/>
          <w:u w:val="single"/>
          <w14:textFill>
            <w14:solidFill>
              <w14:srgbClr w14:val="4472C4">
                <w14:lumMod w14:val="75000"/>
              </w14:srgbClr>
            </w14:solidFill>
          </w14:textFill>
        </w:rPr>
        <w:t xml:space="preserve"> </w:t>
      </w:r>
    </w:p>
    <w:p w14:paraId="69BDC4A3" w14:textId="605F986E" w:rsidR="00F24579" w:rsidRPr="003631D2" w:rsidRDefault="00F24579" w:rsidP="00F24579">
      <w:pPr>
        <w:spacing w:after="0" w:line="240" w:lineRule="auto"/>
        <w:rPr>
          <w:sz w:val="8"/>
        </w:rPr>
      </w:pPr>
    </w:p>
    <w:p w14:paraId="31D385DF" w14:textId="0BAE1E7E" w:rsidR="00544779" w:rsidRPr="00544779" w:rsidRDefault="00F24579" w:rsidP="00E242D9">
      <w:pPr>
        <w:pStyle w:val="NoSpacing"/>
      </w:pPr>
      <w:r>
        <w:t>T</w:t>
      </w:r>
      <w:r w:rsidRPr="00544779">
        <w:t xml:space="preserve">he </w:t>
      </w:r>
      <w:r>
        <w:t>Capital Region PRISM</w:t>
      </w:r>
      <w:r w:rsidRPr="00544779">
        <w:t xml:space="preserve"> </w:t>
      </w:r>
      <w:r>
        <w:t>in supporting T</w:t>
      </w:r>
      <w:r w:rsidR="00544779" w:rsidRPr="00544779">
        <w:t>he Cornell Hemlock Initiative</w:t>
      </w:r>
      <w:r>
        <w:t xml:space="preserve"> has conducted several lake surveys</w:t>
      </w:r>
      <w:r w:rsidR="00D93931">
        <w:t xml:space="preserve"> for Hemlock Wool</w:t>
      </w:r>
      <w:r w:rsidR="0030016F">
        <w:t>l</w:t>
      </w:r>
      <w:r w:rsidR="00D93931">
        <w:t xml:space="preserve">y Adelgid (HWA).  The lead contact for the HWA Lake Survey program is </w:t>
      </w:r>
      <w:r w:rsidR="00544779" w:rsidRPr="00544779">
        <w:t>Carri Marsch</w:t>
      </w:r>
      <w:r w:rsidR="00D93931">
        <w:t xml:space="preserve">ner from the Cornell Hemlock </w:t>
      </w:r>
      <w:r w:rsidR="003631D2">
        <w:t>Initiative</w:t>
      </w:r>
      <w:r w:rsidR="00D93931">
        <w:t>.</w:t>
      </w:r>
      <w:r w:rsidR="00544779" w:rsidRPr="00544779">
        <w:t xml:space="preserve">  </w:t>
      </w:r>
      <w:r w:rsidR="003631D2" w:rsidRPr="00544779">
        <w:t>The Hemlock Initiative has designed a program to survey for HWA surrounding the southern portion of the Adirondack Blue Line in upstate New York. This</w:t>
      </w:r>
      <w:r w:rsidR="003631D2">
        <w:t xml:space="preserve"> program is in its 2</w:t>
      </w:r>
      <w:r w:rsidR="003631D2" w:rsidRPr="00D93931">
        <w:rPr>
          <w:vertAlign w:val="superscript"/>
        </w:rPr>
        <w:t>nd</w:t>
      </w:r>
      <w:r w:rsidR="003631D2">
        <w:t xml:space="preserve"> </w:t>
      </w:r>
      <w:r w:rsidR="003631D2" w:rsidRPr="00544779">
        <w:t>year and is seeking to slow the spread of HWA with early identification</w:t>
      </w:r>
    </w:p>
    <w:p w14:paraId="6B2BDC29" w14:textId="77777777" w:rsidR="00E242D9" w:rsidRPr="00E242D9" w:rsidRDefault="00E242D9" w:rsidP="00E242D9">
      <w:pPr>
        <w:pStyle w:val="NoSpacing"/>
        <w:rPr>
          <w:sz w:val="8"/>
          <w:szCs w:val="8"/>
        </w:rPr>
      </w:pPr>
    </w:p>
    <w:p w14:paraId="1AC39C39" w14:textId="10F03B9E" w:rsidR="00544779" w:rsidRPr="00E242D9" w:rsidRDefault="00C329B5" w:rsidP="00E242D9">
      <w:pPr>
        <w:pStyle w:val="NoSpacing"/>
        <w:numPr>
          <w:ilvl w:val="0"/>
          <w:numId w:val="21"/>
        </w:numPr>
        <w:rPr>
          <w:sz w:val="20"/>
        </w:rPr>
      </w:pPr>
      <w:hyperlink r:id="rId16" w:history="1">
        <w:r w:rsidR="00544779" w:rsidRPr="00E242D9">
          <w:rPr>
            <w:color w:val="0563C1" w:themeColor="hyperlink"/>
            <w:sz w:val="20"/>
            <w:u w:val="single"/>
          </w:rPr>
          <w:t>https://blogs.cornell.edu/nyshemlockinitiative/</w:t>
        </w:r>
      </w:hyperlink>
    </w:p>
    <w:p w14:paraId="607D3675" w14:textId="77777777" w:rsidR="00E242D9" w:rsidRPr="00044E49" w:rsidRDefault="00E242D9" w:rsidP="0040449F">
      <w:pPr>
        <w:spacing w:after="0" w:line="240" w:lineRule="auto"/>
        <w:rPr>
          <w:rFonts w:cstheme="minorHAnsi"/>
          <w:b/>
          <w:sz w:val="12"/>
          <w:szCs w:val="16"/>
        </w:rPr>
      </w:pPr>
    </w:p>
    <w:p w14:paraId="58026EC0" w14:textId="31C70BBD" w:rsidR="00621BC5" w:rsidRDefault="00621BC5" w:rsidP="0040449F">
      <w:pPr>
        <w:spacing w:after="0" w:line="240" w:lineRule="auto"/>
        <w:rPr>
          <w:rFonts w:cstheme="minorHAnsi"/>
          <w:b/>
        </w:rPr>
      </w:pPr>
      <w:r>
        <w:rPr>
          <w:rFonts w:cstheme="minorHAnsi"/>
          <w:b/>
          <w:color w:val="000000" w:themeColor="text1"/>
        </w:rPr>
        <w:t>Future sites for c</w:t>
      </w:r>
      <w:r w:rsidRPr="00621BC5">
        <w:rPr>
          <w:rFonts w:cstheme="minorHAnsi"/>
          <w:b/>
          <w:color w:val="000000" w:themeColor="text1"/>
        </w:rPr>
        <w:t>onsideratio</w:t>
      </w:r>
      <w:r>
        <w:rPr>
          <w:rFonts w:cstheme="minorHAnsi"/>
          <w:b/>
        </w:rPr>
        <w:t>n</w:t>
      </w:r>
      <w:r w:rsidR="00F50C8D">
        <w:rPr>
          <w:rFonts w:cstheme="minorHAnsi"/>
          <w:b/>
        </w:rPr>
        <w:t>.</w:t>
      </w:r>
    </w:p>
    <w:p w14:paraId="5EC3A5F4" w14:textId="061C5B61" w:rsidR="00621BC5" w:rsidRPr="00044E49" w:rsidRDefault="00621BC5" w:rsidP="00621BC5">
      <w:pPr>
        <w:pStyle w:val="ListParagraph"/>
        <w:numPr>
          <w:ilvl w:val="0"/>
          <w:numId w:val="21"/>
        </w:numPr>
        <w:spacing w:after="0" w:line="240" w:lineRule="auto"/>
        <w:rPr>
          <w:sz w:val="20"/>
        </w:rPr>
      </w:pPr>
      <w:r w:rsidRPr="00044E49">
        <w:rPr>
          <w:sz w:val="20"/>
        </w:rPr>
        <w:t>St. Johnsville Reservoir Fulton County</w:t>
      </w:r>
    </w:p>
    <w:p w14:paraId="12C26E4A" w14:textId="476CB7A9" w:rsidR="00621BC5" w:rsidRPr="00044E49" w:rsidRDefault="00621BC5" w:rsidP="00621BC5">
      <w:pPr>
        <w:pStyle w:val="ListParagraph"/>
        <w:numPr>
          <w:ilvl w:val="0"/>
          <w:numId w:val="21"/>
        </w:numPr>
        <w:spacing w:after="0" w:line="240" w:lineRule="auto"/>
        <w:rPr>
          <w:sz w:val="20"/>
        </w:rPr>
      </w:pPr>
      <w:r w:rsidRPr="00044E49">
        <w:rPr>
          <w:sz w:val="20"/>
        </w:rPr>
        <w:t>Black Creek Reservoir Fulton County</w:t>
      </w:r>
    </w:p>
    <w:p w14:paraId="480DCEE5" w14:textId="77777777" w:rsidR="00621BC5" w:rsidRPr="00044E49" w:rsidRDefault="00621BC5" w:rsidP="00621BC5">
      <w:pPr>
        <w:pStyle w:val="ListParagraph"/>
        <w:numPr>
          <w:ilvl w:val="0"/>
          <w:numId w:val="21"/>
        </w:numPr>
        <w:spacing w:after="0" w:line="240" w:lineRule="auto"/>
        <w:rPr>
          <w:sz w:val="20"/>
        </w:rPr>
      </w:pPr>
      <w:r w:rsidRPr="00044E49">
        <w:rPr>
          <w:sz w:val="20"/>
        </w:rPr>
        <w:t>Hinckley Reservoir Herkimer County</w:t>
      </w:r>
    </w:p>
    <w:p w14:paraId="54C70201" w14:textId="77777777" w:rsidR="00621BC5" w:rsidRPr="00044E49" w:rsidRDefault="00621BC5" w:rsidP="00621BC5">
      <w:pPr>
        <w:pStyle w:val="ListParagraph"/>
        <w:numPr>
          <w:ilvl w:val="0"/>
          <w:numId w:val="21"/>
        </w:numPr>
        <w:spacing w:after="0" w:line="240" w:lineRule="auto"/>
        <w:rPr>
          <w:sz w:val="20"/>
        </w:rPr>
      </w:pPr>
      <w:r w:rsidRPr="00044E49">
        <w:rPr>
          <w:sz w:val="20"/>
        </w:rPr>
        <w:t>Spruce Lake Herkimer County</w:t>
      </w:r>
    </w:p>
    <w:p w14:paraId="71A4BFE5" w14:textId="77777777" w:rsidR="00621BC5" w:rsidRPr="00621BC5" w:rsidRDefault="00621BC5" w:rsidP="00621BC5">
      <w:pPr>
        <w:spacing w:after="0" w:line="240" w:lineRule="auto"/>
        <w:rPr>
          <w:sz w:val="8"/>
        </w:rPr>
      </w:pPr>
    </w:p>
    <w:p w14:paraId="5862A4BC" w14:textId="2D54615F" w:rsidR="00621BC5" w:rsidRPr="00621BC5" w:rsidRDefault="00621BC5" w:rsidP="00621BC5">
      <w:pPr>
        <w:spacing w:after="0" w:line="240" w:lineRule="auto"/>
        <w:rPr>
          <w:b/>
          <w:color w:val="000000" w:themeColor="text1"/>
        </w:rPr>
      </w:pPr>
      <w:r w:rsidRPr="00621BC5">
        <w:rPr>
          <w:b/>
          <w:color w:val="000000" w:themeColor="text1"/>
        </w:rPr>
        <w:t>Sites to be removed due to lakeside urbanization and low to no hemlock density.</w:t>
      </w:r>
    </w:p>
    <w:p w14:paraId="5B56938A" w14:textId="77777777" w:rsidR="00621BC5" w:rsidRPr="00044E49" w:rsidRDefault="00621BC5" w:rsidP="00621BC5">
      <w:pPr>
        <w:pStyle w:val="ListParagraph"/>
        <w:numPr>
          <w:ilvl w:val="0"/>
          <w:numId w:val="22"/>
        </w:numPr>
        <w:spacing w:after="0" w:line="240" w:lineRule="auto"/>
        <w:rPr>
          <w:sz w:val="20"/>
        </w:rPr>
      </w:pPr>
      <w:r w:rsidRPr="00044E49">
        <w:rPr>
          <w:sz w:val="20"/>
        </w:rPr>
        <w:t xml:space="preserve">Glen Lake Warren County </w:t>
      </w:r>
    </w:p>
    <w:p w14:paraId="23670DC5" w14:textId="77777777" w:rsidR="00621BC5" w:rsidRPr="00044E49" w:rsidRDefault="00621BC5" w:rsidP="00621BC5">
      <w:pPr>
        <w:pStyle w:val="ListParagraph"/>
        <w:numPr>
          <w:ilvl w:val="0"/>
          <w:numId w:val="22"/>
        </w:numPr>
        <w:spacing w:after="0" w:line="240" w:lineRule="auto"/>
        <w:rPr>
          <w:sz w:val="20"/>
        </w:rPr>
      </w:pPr>
      <w:r w:rsidRPr="00044E49">
        <w:rPr>
          <w:sz w:val="20"/>
        </w:rPr>
        <w:t xml:space="preserve">Galway Lake Saratoga County </w:t>
      </w:r>
    </w:p>
    <w:p w14:paraId="438802FA" w14:textId="71AFCE7D" w:rsidR="00621BC5" w:rsidRPr="00044E49" w:rsidRDefault="00621BC5" w:rsidP="00621BC5">
      <w:pPr>
        <w:pStyle w:val="ListParagraph"/>
        <w:numPr>
          <w:ilvl w:val="0"/>
          <w:numId w:val="22"/>
        </w:numPr>
        <w:spacing w:after="0" w:line="240" w:lineRule="auto"/>
        <w:rPr>
          <w:sz w:val="20"/>
        </w:rPr>
      </w:pPr>
      <w:r w:rsidRPr="00044E49">
        <w:rPr>
          <w:sz w:val="20"/>
        </w:rPr>
        <w:t xml:space="preserve">Nancy Lake Saratoga County </w:t>
      </w:r>
    </w:p>
    <w:p w14:paraId="00917AFD" w14:textId="77777777" w:rsidR="00044E49" w:rsidRPr="00044E49" w:rsidRDefault="00044E49" w:rsidP="00044E49">
      <w:pPr>
        <w:pStyle w:val="ListParagraph"/>
        <w:spacing w:after="0" w:line="240" w:lineRule="auto"/>
        <w:rPr>
          <w:sz w:val="8"/>
          <w:szCs w:val="8"/>
        </w:rPr>
      </w:pPr>
    </w:p>
    <w:p w14:paraId="66297AA6" w14:textId="6827ECD6" w:rsidR="00044E49" w:rsidRDefault="00044E49" w:rsidP="00621BC5">
      <w:pPr>
        <w:widowControl w:val="0"/>
        <w:autoSpaceDE w:val="0"/>
        <w:autoSpaceDN w:val="0"/>
        <w:spacing w:after="0" w:line="240" w:lineRule="auto"/>
        <w:rPr>
          <w:rFonts w:ascii="Calibri" w:eastAsia="Calibri" w:hAnsi="Calibri" w:cs="Calibri"/>
          <w:b/>
          <w:bCs/>
          <w:szCs w:val="24"/>
          <w:lang w:bidi="en-US"/>
        </w:rPr>
      </w:pPr>
      <w:r w:rsidRPr="00044E49">
        <w:rPr>
          <w:rFonts w:ascii="Calibri" w:eastAsia="Calibri" w:hAnsi="Calibri" w:cs="Calibri"/>
          <w:b/>
          <w:bCs/>
          <w:szCs w:val="24"/>
          <w:lang w:bidi="en-US"/>
        </w:rPr>
        <w:t>Removed</w:t>
      </w:r>
      <w:r>
        <w:rPr>
          <w:rFonts w:ascii="Calibri" w:eastAsia="Calibri" w:hAnsi="Calibri" w:cs="Calibri"/>
          <w:b/>
          <w:bCs/>
          <w:szCs w:val="24"/>
          <w:lang w:bidi="en-US"/>
        </w:rPr>
        <w:t xml:space="preserve"> because a lack of Hemlock Trees</w:t>
      </w:r>
    </w:p>
    <w:p w14:paraId="5EB5BF09" w14:textId="535A3190" w:rsidR="00044E49" w:rsidRPr="00044E49" w:rsidRDefault="00044E49" w:rsidP="00044E49">
      <w:pPr>
        <w:pStyle w:val="ListParagraph"/>
        <w:widowControl w:val="0"/>
        <w:numPr>
          <w:ilvl w:val="0"/>
          <w:numId w:val="23"/>
        </w:numPr>
        <w:autoSpaceDE w:val="0"/>
        <w:autoSpaceDN w:val="0"/>
        <w:spacing w:after="0" w:line="240" w:lineRule="auto"/>
        <w:rPr>
          <w:rFonts w:ascii="Calibri" w:eastAsia="Calibri" w:hAnsi="Calibri" w:cs="Calibri"/>
          <w:bCs/>
          <w:sz w:val="20"/>
          <w:szCs w:val="24"/>
          <w:lang w:bidi="en-US"/>
        </w:rPr>
      </w:pPr>
      <w:r w:rsidRPr="00044E49">
        <w:rPr>
          <w:rFonts w:ascii="Calibri" w:eastAsia="Calibri" w:hAnsi="Calibri" w:cs="Calibri"/>
          <w:bCs/>
          <w:sz w:val="20"/>
          <w:szCs w:val="24"/>
          <w:lang w:bidi="en-US"/>
        </w:rPr>
        <w:t>South Bay Washington County</w:t>
      </w:r>
    </w:p>
    <w:p w14:paraId="1C57FB05" w14:textId="5617B28C" w:rsidR="00621BC5" w:rsidRDefault="00621BC5" w:rsidP="00621BC5">
      <w:pPr>
        <w:widowControl w:val="0"/>
        <w:autoSpaceDE w:val="0"/>
        <w:autoSpaceDN w:val="0"/>
        <w:spacing w:after="0" w:line="240" w:lineRule="auto"/>
        <w:rPr>
          <w:rFonts w:ascii="Calibri" w:eastAsia="Calibri" w:hAnsi="Calibri" w:cs="Calibri"/>
          <w:color w:val="1F4E79" w:themeColor="accent1" w:themeShade="80"/>
          <w:spacing w:val="-10"/>
          <w:sz w:val="28"/>
          <w:szCs w:val="24"/>
          <w:lang w:bidi="en-US"/>
        </w:rPr>
      </w:pPr>
      <w:r w:rsidRPr="0040449F">
        <w:rPr>
          <w:rFonts w:ascii="Calibri" w:eastAsia="Calibri" w:hAnsi="Calibri" w:cs="Calibri"/>
          <w:bCs/>
          <w:color w:val="1F4E79" w:themeColor="accent1" w:themeShade="80"/>
          <w:sz w:val="28"/>
          <w:szCs w:val="24"/>
          <w:u w:val="single" w:color="010202"/>
          <w:lang w:bidi="en-US"/>
        </w:rPr>
        <w:lastRenderedPageBreak/>
        <w:t>Survey</w:t>
      </w:r>
      <w:r w:rsidRPr="0040449F">
        <w:rPr>
          <w:rFonts w:ascii="Calibri" w:eastAsia="Calibri" w:hAnsi="Calibri" w:cs="Calibri"/>
          <w:bCs/>
          <w:color w:val="1F4E79" w:themeColor="accent1" w:themeShade="80"/>
          <w:spacing w:val="-9"/>
          <w:sz w:val="28"/>
          <w:szCs w:val="24"/>
          <w:u w:val="single" w:color="010202"/>
          <w:lang w:bidi="en-US"/>
        </w:rPr>
        <w:t xml:space="preserve"> </w:t>
      </w:r>
      <w:r w:rsidRPr="0040449F">
        <w:rPr>
          <w:rFonts w:ascii="Calibri" w:eastAsia="Calibri" w:hAnsi="Calibri" w:cs="Calibri"/>
          <w:bCs/>
          <w:color w:val="1F4E79" w:themeColor="accent1" w:themeShade="80"/>
          <w:sz w:val="28"/>
          <w:szCs w:val="24"/>
          <w:u w:val="single" w:color="010202"/>
          <w:lang w:bidi="en-US"/>
        </w:rPr>
        <w:t>Techniques:</w:t>
      </w:r>
      <w:r w:rsidRPr="0040449F">
        <w:rPr>
          <w:rFonts w:ascii="Calibri" w:eastAsia="Calibri" w:hAnsi="Calibri" w:cs="Calibri"/>
          <w:color w:val="1F4E79" w:themeColor="accent1" w:themeShade="80"/>
          <w:spacing w:val="-10"/>
          <w:sz w:val="28"/>
          <w:szCs w:val="24"/>
          <w:lang w:bidi="en-US"/>
        </w:rPr>
        <w:t xml:space="preserve"> </w:t>
      </w:r>
    </w:p>
    <w:p w14:paraId="7645B61C" w14:textId="77777777" w:rsidR="00621BC5" w:rsidRPr="00E242D9" w:rsidRDefault="00621BC5" w:rsidP="00621BC5">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6B6836B5" w14:textId="77777777" w:rsidR="00621BC5" w:rsidRPr="00E242D9" w:rsidRDefault="00C329B5" w:rsidP="00621BC5">
      <w:pPr>
        <w:pStyle w:val="NoSpacing"/>
        <w:numPr>
          <w:ilvl w:val="0"/>
          <w:numId w:val="21"/>
        </w:numPr>
        <w:rPr>
          <w:sz w:val="20"/>
        </w:rPr>
      </w:pPr>
      <w:hyperlink r:id="rId17" w:history="1">
        <w:r w:rsidR="00621BC5" w:rsidRPr="00E242D9">
          <w:rPr>
            <w:color w:val="0563C1" w:themeColor="hyperlink"/>
            <w:u w:val="single"/>
          </w:rPr>
          <w:t>Hemlock Initiative Boat Survey Protocol</w:t>
        </w:r>
      </w:hyperlink>
      <w:r w:rsidR="00621BC5" w:rsidRPr="00E242D9">
        <w:rPr>
          <w:sz w:val="20"/>
        </w:rPr>
        <w:t xml:space="preserve"> </w:t>
      </w:r>
    </w:p>
    <w:p w14:paraId="7C822C93" w14:textId="3CB11564" w:rsidR="00621BC5" w:rsidRPr="0040449F" w:rsidRDefault="00621BC5" w:rsidP="00621BC5">
      <w:pPr>
        <w:widowControl w:val="0"/>
        <w:autoSpaceDE w:val="0"/>
        <w:autoSpaceDN w:val="0"/>
        <w:spacing w:after="0" w:line="240" w:lineRule="auto"/>
        <w:rPr>
          <w:rFonts w:ascii="Calibri" w:eastAsia="Calibri" w:hAnsi="Calibri" w:cs="Calibri"/>
          <w:lang w:bidi="en-US"/>
        </w:rPr>
      </w:pPr>
    </w:p>
    <w:p w14:paraId="28F4FEBC" w14:textId="77777777" w:rsidR="00621BC5" w:rsidRPr="00AD64DF" w:rsidRDefault="00621BC5" w:rsidP="00621BC5">
      <w:pPr>
        <w:widowControl w:val="0"/>
        <w:autoSpaceDE w:val="0"/>
        <w:autoSpaceDN w:val="0"/>
        <w:spacing w:after="0" w:line="240" w:lineRule="auto"/>
        <w:rPr>
          <w:rFonts w:ascii="Calibri" w:eastAsia="Calibri" w:hAnsi="Calibri" w:cs="Calibri"/>
          <w:color w:val="1F4E79" w:themeColor="accent1" w:themeShade="80"/>
          <w:w w:val="105"/>
          <w:sz w:val="28"/>
          <w:u w:val="single"/>
          <w:lang w:bidi="en-US"/>
        </w:rPr>
      </w:pPr>
      <w:r w:rsidRPr="0040449F">
        <w:rPr>
          <w:rFonts w:ascii="Calibri" w:eastAsia="Calibri" w:hAnsi="Calibri" w:cs="Calibri"/>
          <w:color w:val="1F4E79" w:themeColor="accent1" w:themeShade="80"/>
          <w:w w:val="105"/>
          <w:sz w:val="28"/>
          <w:u w:val="single"/>
          <w:lang w:bidi="en-US"/>
        </w:rPr>
        <w:t>iMapInvasives Prioritization Model</w:t>
      </w:r>
      <w:r w:rsidRPr="00AD64DF">
        <w:rPr>
          <w:rFonts w:ascii="Calibri" w:eastAsia="Calibri" w:hAnsi="Calibri" w:cs="Calibri"/>
          <w:color w:val="1F4E79" w:themeColor="accent1" w:themeShade="80"/>
          <w:w w:val="105"/>
          <w:sz w:val="28"/>
          <w:u w:val="single"/>
          <w:lang w:bidi="en-US"/>
        </w:rPr>
        <w:t>:</w:t>
      </w:r>
    </w:p>
    <w:p w14:paraId="59DD4B89" w14:textId="77777777" w:rsidR="00621BC5" w:rsidRPr="00246277" w:rsidRDefault="00621BC5" w:rsidP="00621BC5">
      <w:pPr>
        <w:widowControl w:val="0"/>
        <w:autoSpaceDE w:val="0"/>
        <w:autoSpaceDN w:val="0"/>
        <w:spacing w:after="0" w:line="240" w:lineRule="auto"/>
        <w:rPr>
          <w:rFonts w:ascii="Calibri" w:eastAsia="Calibri" w:hAnsi="Calibri" w:cs="Calibri"/>
          <w:w w:val="105"/>
          <w:sz w:val="8"/>
          <w:szCs w:val="8"/>
          <w:lang w:bidi="en-US"/>
        </w:rPr>
      </w:pPr>
    </w:p>
    <w:p w14:paraId="19A7AD6D" w14:textId="13E358B8" w:rsidR="00621BC5" w:rsidRDefault="00621BC5" w:rsidP="00621BC5">
      <w:pPr>
        <w:widowControl w:val="0"/>
        <w:autoSpaceDE w:val="0"/>
        <w:autoSpaceDN w:val="0"/>
        <w:spacing w:after="0" w:line="240" w:lineRule="auto"/>
        <w:rPr>
          <w:rFonts w:ascii="Calibri" w:eastAsia="Calibri" w:hAnsi="Calibri" w:cs="Calibri"/>
          <w:w w:val="105"/>
          <w:lang w:bidi="en-US"/>
        </w:rPr>
      </w:pPr>
      <w:r>
        <w:rPr>
          <w:rFonts w:ascii="Calibri" w:eastAsia="Calibri" w:hAnsi="Calibri" w:cs="Calibri"/>
          <w:w w:val="105"/>
          <w:lang w:bidi="en-US"/>
        </w:rPr>
        <w:t xml:space="preserve">The searched areas are ranked moderately to high on the prioritization model comprehensive score attribute. (Fairly dense shaded coloring on the heat map.) The areas with low comprehensive values are surrounded by ecologically important areas. </w:t>
      </w:r>
      <w:r w:rsidR="00F50C8D">
        <w:rPr>
          <w:rFonts w:ascii="Calibri" w:eastAsia="Calibri" w:hAnsi="Calibri" w:cs="Calibri"/>
          <w:w w:val="105"/>
          <w:lang w:bidi="en-US"/>
        </w:rPr>
        <w:t>All the areas surveyed have moderate to high composition of Hemlock Trees in the forest matrix.</w:t>
      </w:r>
    </w:p>
    <w:p w14:paraId="50B4DC3A" w14:textId="77777777" w:rsidR="00621BC5" w:rsidRPr="00246277" w:rsidRDefault="00621BC5" w:rsidP="00621BC5">
      <w:pPr>
        <w:widowControl w:val="0"/>
        <w:autoSpaceDE w:val="0"/>
        <w:autoSpaceDN w:val="0"/>
        <w:spacing w:after="0" w:line="240" w:lineRule="auto"/>
        <w:rPr>
          <w:rFonts w:ascii="Calibri" w:eastAsia="Calibri" w:hAnsi="Calibri" w:cs="Calibri"/>
          <w:w w:val="105"/>
          <w:sz w:val="8"/>
          <w:szCs w:val="8"/>
          <w:lang w:bidi="en-US"/>
        </w:rPr>
      </w:pPr>
    </w:p>
    <w:p w14:paraId="45718EA9" w14:textId="77777777" w:rsidR="00621BC5" w:rsidRPr="009F075C" w:rsidRDefault="00C329B5" w:rsidP="00621BC5">
      <w:pPr>
        <w:pStyle w:val="ListParagraph"/>
        <w:widowControl w:val="0"/>
        <w:numPr>
          <w:ilvl w:val="0"/>
          <w:numId w:val="12"/>
        </w:numPr>
        <w:autoSpaceDE w:val="0"/>
        <w:autoSpaceDN w:val="0"/>
        <w:spacing w:after="0" w:line="240" w:lineRule="auto"/>
        <w:rPr>
          <w:rFonts w:ascii="Calibri" w:eastAsia="Calibri" w:hAnsi="Calibri" w:cs="Calibri"/>
          <w:color w:val="2E74B5" w:themeColor="accent1" w:themeShade="BF"/>
          <w:w w:val="105"/>
          <w:lang w:bidi="en-US"/>
        </w:rPr>
      </w:pPr>
      <w:hyperlink r:id="rId18" w:history="1">
        <w:r w:rsidR="00621BC5" w:rsidRPr="009F075C">
          <w:rPr>
            <w:color w:val="2E74B5" w:themeColor="accent1" w:themeShade="BF"/>
            <w:u w:val="single"/>
          </w:rPr>
          <w:t>https://www.arcgis.com/home/webmap/viewer.html?webmap=57d30ff9bff7426c8950d90b0ba43bba&amp;extent=-81.0352,39.2503,-70.2686,45.8067</w:t>
        </w:r>
      </w:hyperlink>
    </w:p>
    <w:p w14:paraId="307AD152" w14:textId="77777777" w:rsidR="00621BC5" w:rsidRDefault="00621BC5" w:rsidP="00621BC5">
      <w:pPr>
        <w:widowControl w:val="0"/>
        <w:autoSpaceDE w:val="0"/>
        <w:autoSpaceDN w:val="0"/>
        <w:spacing w:after="0" w:line="240" w:lineRule="auto"/>
        <w:rPr>
          <w:rFonts w:ascii="Calibri" w:eastAsia="Calibri" w:hAnsi="Calibri" w:cs="Calibri"/>
          <w:w w:val="105"/>
          <w:lang w:bidi="en-US"/>
        </w:rPr>
      </w:pPr>
    </w:p>
    <w:p w14:paraId="72BD0E27" w14:textId="77777777" w:rsidR="00621BC5" w:rsidRDefault="00621BC5" w:rsidP="00621BC5">
      <w:pPr>
        <w:widowControl w:val="0"/>
        <w:autoSpaceDE w:val="0"/>
        <w:autoSpaceDN w:val="0"/>
        <w:spacing w:after="0" w:line="240" w:lineRule="auto"/>
        <w:rPr>
          <w:rFonts w:ascii="Calibri" w:eastAsia="Calibri" w:hAnsi="Calibri" w:cs="Calibri"/>
          <w:w w:val="105"/>
          <w:lang w:bidi="en-US"/>
        </w:rPr>
      </w:pPr>
      <w:r w:rsidRPr="0040449F">
        <w:rPr>
          <w:rFonts w:ascii="Calibri" w:eastAsia="Calibri" w:hAnsi="Calibri" w:cs="Calibri"/>
          <w:w w:val="105"/>
          <w:lang w:bidi="en-US"/>
        </w:rPr>
        <w:t>Does this site contain previously treated inf</w:t>
      </w:r>
      <w:r>
        <w:rPr>
          <w:rFonts w:ascii="Calibri" w:eastAsia="Calibri" w:hAnsi="Calibri" w:cs="Calibri"/>
          <w:w w:val="105"/>
          <w:lang w:bidi="en-US"/>
        </w:rPr>
        <w:t xml:space="preserve">estations? YES  </w:t>
      </w:r>
    </w:p>
    <w:p w14:paraId="59D4E66D" w14:textId="77777777" w:rsidR="00621BC5" w:rsidRDefault="00621BC5" w:rsidP="00621BC5">
      <w:pPr>
        <w:widowControl w:val="0"/>
        <w:autoSpaceDE w:val="0"/>
        <w:autoSpaceDN w:val="0"/>
        <w:spacing w:after="0" w:line="240" w:lineRule="auto"/>
        <w:rPr>
          <w:rFonts w:ascii="Calibri" w:eastAsia="Calibri" w:hAnsi="Calibri" w:cs="Calibri"/>
          <w:w w:val="105"/>
          <w:lang w:bidi="en-US"/>
        </w:rPr>
      </w:pPr>
      <w:r>
        <w:rPr>
          <w:rFonts w:ascii="Calibri" w:eastAsia="Calibri" w:hAnsi="Calibri" w:cs="Calibri"/>
          <w:w w:val="105"/>
          <w:lang w:bidi="en-US"/>
        </w:rPr>
        <w:t>HWA Treatment Prospect Mountain Lake George.</w:t>
      </w:r>
    </w:p>
    <w:p w14:paraId="5798D1F7" w14:textId="77777777" w:rsidR="00621BC5" w:rsidRPr="00732785" w:rsidRDefault="00621BC5" w:rsidP="00621BC5">
      <w:pPr>
        <w:pStyle w:val="ListParagraph"/>
        <w:widowControl w:val="0"/>
        <w:numPr>
          <w:ilvl w:val="0"/>
          <w:numId w:val="12"/>
        </w:numPr>
        <w:autoSpaceDE w:val="0"/>
        <w:autoSpaceDN w:val="0"/>
        <w:spacing w:after="0" w:line="240" w:lineRule="auto"/>
        <w:rPr>
          <w:rFonts w:ascii="Calibri" w:eastAsia="Calibri" w:hAnsi="Calibri" w:cs="Calibri"/>
          <w:w w:val="105"/>
          <w:lang w:bidi="en-US"/>
        </w:rPr>
      </w:pPr>
      <w:r w:rsidRPr="00732785">
        <w:rPr>
          <w:rFonts w:ascii="Calibri" w:eastAsia="Calibri" w:hAnsi="Calibri" w:cs="Calibri"/>
          <w:w w:val="105"/>
          <w:lang w:bidi="en-US"/>
        </w:rPr>
        <w:t>Two sites are within 10 miles of the treatment area. Butler Pond and Morea Lake State Park.</w:t>
      </w:r>
    </w:p>
    <w:p w14:paraId="1CBBDFED" w14:textId="77777777" w:rsidR="00621BC5" w:rsidRDefault="00621BC5" w:rsidP="00621BC5">
      <w:pPr>
        <w:widowControl w:val="0"/>
        <w:autoSpaceDE w:val="0"/>
        <w:autoSpaceDN w:val="0"/>
        <w:spacing w:after="0" w:line="240" w:lineRule="auto"/>
        <w:rPr>
          <w:rFonts w:ascii="Calibri" w:eastAsia="Calibri" w:hAnsi="Calibri" w:cs="Calibri"/>
          <w:color w:val="010202"/>
          <w:u w:val="single" w:color="010202"/>
          <w:lang w:bidi="en-US"/>
        </w:rPr>
      </w:pPr>
    </w:p>
    <w:p w14:paraId="0F93066D" w14:textId="7F167C40" w:rsidR="0040449F" w:rsidRDefault="00544779" w:rsidP="0040449F">
      <w:pPr>
        <w:spacing w:after="0" w:line="240" w:lineRule="auto"/>
        <w:rPr>
          <w:rFonts w:cstheme="minorHAnsi"/>
          <w:b/>
        </w:rPr>
      </w:pPr>
      <w:r>
        <w:rPr>
          <w:rFonts w:cstheme="minorHAnsi"/>
          <w:b/>
        </w:rPr>
        <w:t>Invasive Species Survey</w:t>
      </w:r>
      <w:r w:rsidR="00E242D9">
        <w:rPr>
          <w:rFonts w:cstheme="minorHAnsi"/>
          <w:b/>
        </w:rPr>
        <w:t xml:space="preserve"> Results: </w:t>
      </w:r>
      <w:r w:rsidR="00E242D9" w:rsidRPr="00E242D9">
        <w:rPr>
          <w:rFonts w:cstheme="minorHAnsi"/>
          <w:b/>
          <w:highlight w:val="yellow"/>
        </w:rPr>
        <w:t>NO Detection</w:t>
      </w:r>
    </w:p>
    <w:p w14:paraId="733ED564" w14:textId="4C8D6120" w:rsidR="00544779" w:rsidRDefault="00544779" w:rsidP="0040449F">
      <w:pPr>
        <w:spacing w:after="0" w:line="240" w:lineRule="auto"/>
        <w:rPr>
          <w:rFonts w:cstheme="minorHAnsi"/>
          <w:b/>
        </w:rPr>
      </w:pPr>
    </w:p>
    <w:p w14:paraId="66D3F5F1" w14:textId="77777777" w:rsidR="00544779" w:rsidRPr="0040449F" w:rsidRDefault="00544779" w:rsidP="0040449F">
      <w:pPr>
        <w:spacing w:after="0" w:line="240" w:lineRule="auto"/>
        <w:rPr>
          <w:rFonts w:ascii="Calibri" w:eastAsia="Calibri" w:hAnsi="Calibri" w:cs="Arial"/>
          <w:sz w:val="23"/>
        </w:rPr>
      </w:pPr>
    </w:p>
    <w:tbl>
      <w:tblPr>
        <w:tblStyle w:val="GridTable2-Accent5"/>
        <w:tblW w:w="10416" w:type="dxa"/>
        <w:tblLook w:val="04A0" w:firstRow="1" w:lastRow="0" w:firstColumn="1" w:lastColumn="0" w:noHBand="0" w:noVBand="1"/>
      </w:tblPr>
      <w:tblGrid>
        <w:gridCol w:w="1850"/>
        <w:gridCol w:w="1830"/>
        <w:gridCol w:w="1836"/>
        <w:gridCol w:w="1803"/>
        <w:gridCol w:w="1615"/>
        <w:gridCol w:w="1482"/>
      </w:tblGrid>
      <w:tr w:rsidR="00544779" w:rsidRPr="009F1CE1" w14:paraId="270B7D4D" w14:textId="77777777" w:rsidTr="009B305C">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0" w:type="dxa"/>
          </w:tcPr>
          <w:p w14:paraId="21737821" w14:textId="77777777" w:rsidR="00544779" w:rsidRPr="009F1CE1" w:rsidRDefault="00544779" w:rsidP="009B305C">
            <w:pPr>
              <w:rPr>
                <w:rFonts w:cstheme="minorHAnsi"/>
              </w:rPr>
            </w:pPr>
            <w:r w:rsidRPr="009F1CE1">
              <w:rPr>
                <w:rFonts w:cstheme="minorHAnsi"/>
              </w:rPr>
              <w:t>Common Name</w:t>
            </w:r>
          </w:p>
        </w:tc>
        <w:tc>
          <w:tcPr>
            <w:tcW w:w="1830" w:type="dxa"/>
          </w:tcPr>
          <w:p w14:paraId="65D440AF" w14:textId="77777777" w:rsidR="00544779" w:rsidRPr="009F1CE1"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rPr>
            </w:pPr>
            <w:r w:rsidRPr="009F1CE1">
              <w:rPr>
                <w:rFonts w:cstheme="minorHAnsi"/>
              </w:rPr>
              <w:t>Scientific Name</w:t>
            </w:r>
          </w:p>
        </w:tc>
        <w:tc>
          <w:tcPr>
            <w:tcW w:w="1836" w:type="dxa"/>
          </w:tcPr>
          <w:p w14:paraId="1AC26A58" w14:textId="77777777" w:rsidR="00544779" w:rsidRPr="009F1CE1"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9F1CE1">
              <w:rPr>
                <w:rFonts w:cstheme="minorHAnsi"/>
              </w:rPr>
              <w:t>Locations (GPS)</w:t>
            </w:r>
          </w:p>
        </w:tc>
        <w:tc>
          <w:tcPr>
            <w:tcW w:w="1803" w:type="dxa"/>
          </w:tcPr>
          <w:p w14:paraId="2F76739B" w14:textId="77777777" w:rsidR="00544779" w:rsidRPr="009F1CE1"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Survey Type</w:t>
            </w:r>
          </w:p>
        </w:tc>
        <w:tc>
          <w:tcPr>
            <w:tcW w:w="1615" w:type="dxa"/>
          </w:tcPr>
          <w:p w14:paraId="6E3DDFA4" w14:textId="77777777" w:rsidR="00544779" w:rsidRPr="00D700D9"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rPr>
            </w:pPr>
            <w:r w:rsidRPr="00D700D9">
              <w:rPr>
                <w:rFonts w:cstheme="minorHAnsi"/>
              </w:rPr>
              <w:t>Status</w:t>
            </w:r>
          </w:p>
        </w:tc>
        <w:tc>
          <w:tcPr>
            <w:tcW w:w="1482" w:type="dxa"/>
          </w:tcPr>
          <w:p w14:paraId="56B98AB7" w14:textId="77777777" w:rsidR="00544779" w:rsidRPr="00D700D9"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Time/Survey</w:t>
            </w:r>
          </w:p>
        </w:tc>
      </w:tr>
      <w:tr w:rsidR="00516EC0" w:rsidRPr="00516EC0" w14:paraId="43E0B61F" w14:textId="77777777" w:rsidTr="009B305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0" w:type="dxa"/>
          </w:tcPr>
          <w:p w14:paraId="0B9CDCB5" w14:textId="59B1A32B" w:rsidR="00516EC0" w:rsidRPr="00044E49" w:rsidRDefault="00516EC0" w:rsidP="00516EC0">
            <w:pPr>
              <w:rPr>
                <w:rFonts w:cstheme="minorHAnsi"/>
                <w:sz w:val="18"/>
                <w:szCs w:val="20"/>
              </w:rPr>
            </w:pPr>
            <w:r w:rsidRPr="00044E49">
              <w:rPr>
                <w:rFonts w:cstheme="minorHAnsi"/>
                <w:b w:val="0"/>
                <w:sz w:val="18"/>
                <w:szCs w:val="20"/>
              </w:rPr>
              <w:t>Hemlock Woolly Adelgid (HWA)</w:t>
            </w:r>
          </w:p>
        </w:tc>
        <w:tc>
          <w:tcPr>
            <w:tcW w:w="1830" w:type="dxa"/>
          </w:tcPr>
          <w:p w14:paraId="1BCBCF91" w14:textId="0ECD94AC"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Style w:val="Emphasis"/>
                <w:rFonts w:cstheme="minorHAnsi"/>
                <w:bCs/>
                <w:color w:val="303030"/>
                <w:sz w:val="18"/>
                <w:szCs w:val="20"/>
                <w:bdr w:val="none" w:sz="0" w:space="0" w:color="auto" w:frame="1"/>
              </w:rPr>
              <w:t>Adelges tsugae</w:t>
            </w:r>
          </w:p>
        </w:tc>
        <w:tc>
          <w:tcPr>
            <w:tcW w:w="1836" w:type="dxa"/>
          </w:tcPr>
          <w:p w14:paraId="7F619CF3" w14:textId="3B843D83" w:rsidR="00516EC0" w:rsidRPr="00044E49" w:rsidRDefault="00516EC0" w:rsidP="00044E49">
            <w:pPr>
              <w:pStyle w:val="NoSpacing"/>
              <w:jc w:val="both"/>
              <w:cnfStyle w:val="000000100000" w:firstRow="0" w:lastRow="0" w:firstColumn="0" w:lastColumn="0" w:oddVBand="0" w:evenVBand="0" w:oddHBand="1" w:evenHBand="0" w:firstRowFirstColumn="0" w:firstRowLastColumn="0" w:lastRowFirstColumn="0" w:lastRowLastColumn="0"/>
              <w:rPr>
                <w:sz w:val="16"/>
                <w:szCs w:val="16"/>
              </w:rPr>
            </w:pPr>
            <w:r w:rsidRPr="00044E49">
              <w:rPr>
                <w:sz w:val="16"/>
                <w:szCs w:val="16"/>
              </w:rPr>
              <w:t>43.</w:t>
            </w:r>
            <w:r w:rsidR="00044E49" w:rsidRPr="00044E49">
              <w:rPr>
                <w:sz w:val="16"/>
                <w:szCs w:val="16"/>
              </w:rPr>
              <w:t>350688,</w:t>
            </w:r>
            <w:r w:rsidRPr="00044E49">
              <w:rPr>
                <w:sz w:val="16"/>
                <w:szCs w:val="16"/>
              </w:rPr>
              <w:t xml:space="preserve">   -73.725802</w:t>
            </w:r>
          </w:p>
          <w:p w14:paraId="74E6AFE9" w14:textId="5ECF192D"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44E49">
              <w:rPr>
                <w:sz w:val="16"/>
                <w:szCs w:val="16"/>
              </w:rPr>
              <w:t>VanDusen Preserve</w:t>
            </w:r>
          </w:p>
        </w:tc>
        <w:tc>
          <w:tcPr>
            <w:tcW w:w="1803" w:type="dxa"/>
          </w:tcPr>
          <w:p w14:paraId="50F76D5D" w14:textId="3FFBE2F3" w:rsidR="00516EC0" w:rsidRPr="00044E49" w:rsidRDefault="00E94019"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 xml:space="preserve">Shore Line Survey </w:t>
            </w:r>
            <w:r w:rsidR="00516EC0" w:rsidRPr="00044E49">
              <w:rPr>
                <w:rFonts w:cstheme="minorHAnsi"/>
                <w:sz w:val="18"/>
                <w:szCs w:val="20"/>
              </w:rPr>
              <w:t xml:space="preserve">Terrestrial </w:t>
            </w:r>
          </w:p>
        </w:tc>
        <w:tc>
          <w:tcPr>
            <w:tcW w:w="1615" w:type="dxa"/>
          </w:tcPr>
          <w:p w14:paraId="2A2B7532"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3F2B5C08"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p>
        </w:tc>
        <w:tc>
          <w:tcPr>
            <w:tcW w:w="1482" w:type="dxa"/>
          </w:tcPr>
          <w:p w14:paraId="7D76712D" w14:textId="2299BC1B"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 xml:space="preserve">60 min </w:t>
            </w:r>
          </w:p>
        </w:tc>
      </w:tr>
      <w:tr w:rsidR="00516EC0" w:rsidRPr="00516EC0" w14:paraId="685B8F81" w14:textId="77777777" w:rsidTr="009B305C">
        <w:trPr>
          <w:trHeight w:val="262"/>
        </w:trPr>
        <w:tc>
          <w:tcPr>
            <w:cnfStyle w:val="001000000000" w:firstRow="0" w:lastRow="0" w:firstColumn="1" w:lastColumn="0" w:oddVBand="0" w:evenVBand="0" w:oddHBand="0" w:evenHBand="0" w:firstRowFirstColumn="0" w:firstRowLastColumn="0" w:lastRowFirstColumn="0" w:lastRowLastColumn="0"/>
            <w:tcW w:w="1850" w:type="dxa"/>
          </w:tcPr>
          <w:p w14:paraId="1327C491" w14:textId="7C5D3815" w:rsidR="00516EC0" w:rsidRPr="00044E49" w:rsidRDefault="00516EC0" w:rsidP="00516EC0">
            <w:pPr>
              <w:rPr>
                <w:rFonts w:cstheme="minorHAnsi"/>
                <w:sz w:val="18"/>
                <w:szCs w:val="20"/>
              </w:rPr>
            </w:pPr>
            <w:r w:rsidRPr="00044E49">
              <w:rPr>
                <w:rFonts w:cstheme="minorHAnsi"/>
                <w:b w:val="0"/>
                <w:sz w:val="18"/>
                <w:szCs w:val="20"/>
              </w:rPr>
              <w:t>Hemlock Woolly Adelgid (HWA</w:t>
            </w:r>
          </w:p>
        </w:tc>
        <w:tc>
          <w:tcPr>
            <w:tcW w:w="1830" w:type="dxa"/>
          </w:tcPr>
          <w:p w14:paraId="77ACB136" w14:textId="7B2454BB"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Style w:val="Emphasis"/>
                <w:rFonts w:cstheme="minorHAnsi"/>
                <w:bCs/>
                <w:color w:val="303030"/>
                <w:sz w:val="18"/>
                <w:szCs w:val="20"/>
                <w:bdr w:val="none" w:sz="0" w:space="0" w:color="auto" w:frame="1"/>
              </w:rPr>
              <w:t>Adelges tsugae</w:t>
            </w:r>
          </w:p>
        </w:tc>
        <w:tc>
          <w:tcPr>
            <w:tcW w:w="1836" w:type="dxa"/>
          </w:tcPr>
          <w:p w14:paraId="2098FBC5"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4E49">
              <w:rPr>
                <w:rFonts w:cstheme="minorHAnsi"/>
                <w:sz w:val="16"/>
                <w:szCs w:val="16"/>
              </w:rPr>
              <w:t xml:space="preserve">43.35031 °-73.72773 ° </w:t>
            </w:r>
          </w:p>
          <w:p w14:paraId="371749D9" w14:textId="51B61921" w:rsidR="00516EC0" w:rsidRPr="00044E49" w:rsidRDefault="00044E49" w:rsidP="00516EC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Butler Pond Impound</w:t>
            </w:r>
          </w:p>
        </w:tc>
        <w:tc>
          <w:tcPr>
            <w:tcW w:w="1803" w:type="dxa"/>
          </w:tcPr>
          <w:p w14:paraId="1378CC99" w14:textId="4EF6BEFD" w:rsidR="00516EC0" w:rsidRPr="00044E49" w:rsidRDefault="00E94019"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Shore Line Survey</w:t>
            </w:r>
            <w:r w:rsidR="00516EC0" w:rsidRPr="00044E49">
              <w:rPr>
                <w:rFonts w:cstheme="minorHAnsi"/>
                <w:sz w:val="18"/>
                <w:szCs w:val="20"/>
              </w:rPr>
              <w:t xml:space="preserve"> Terrestrial</w:t>
            </w:r>
          </w:p>
        </w:tc>
        <w:tc>
          <w:tcPr>
            <w:tcW w:w="1615" w:type="dxa"/>
          </w:tcPr>
          <w:p w14:paraId="630B39F8"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1C4DB6FE"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482" w:type="dxa"/>
          </w:tcPr>
          <w:p w14:paraId="6C71E498" w14:textId="3A47ED4F"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60 min</w:t>
            </w:r>
          </w:p>
        </w:tc>
      </w:tr>
      <w:tr w:rsidR="00516EC0" w:rsidRPr="00516EC0" w14:paraId="66062699" w14:textId="77777777" w:rsidTr="009B305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0" w:type="dxa"/>
          </w:tcPr>
          <w:p w14:paraId="366A1FF7" w14:textId="155BE3A4" w:rsidR="00516EC0" w:rsidRPr="00044E49" w:rsidRDefault="00516EC0" w:rsidP="00516EC0">
            <w:pPr>
              <w:rPr>
                <w:rFonts w:cstheme="minorHAnsi"/>
                <w:sz w:val="18"/>
                <w:szCs w:val="20"/>
              </w:rPr>
            </w:pPr>
            <w:r w:rsidRPr="00044E49">
              <w:rPr>
                <w:rFonts w:cstheme="minorHAnsi"/>
                <w:b w:val="0"/>
                <w:sz w:val="18"/>
                <w:szCs w:val="20"/>
              </w:rPr>
              <w:t>Hemlock Woolly Adelgid (HWA</w:t>
            </w:r>
          </w:p>
        </w:tc>
        <w:tc>
          <w:tcPr>
            <w:tcW w:w="1830" w:type="dxa"/>
          </w:tcPr>
          <w:p w14:paraId="20590500" w14:textId="7363F8F5"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Style w:val="Emphasis"/>
                <w:rFonts w:cstheme="minorHAnsi"/>
                <w:bCs/>
                <w:color w:val="303030"/>
                <w:sz w:val="18"/>
                <w:szCs w:val="20"/>
                <w:bdr w:val="none" w:sz="0" w:space="0" w:color="auto" w:frame="1"/>
              </w:rPr>
              <w:t>Adelges tsugae</w:t>
            </w:r>
          </w:p>
        </w:tc>
        <w:tc>
          <w:tcPr>
            <w:tcW w:w="1836" w:type="dxa"/>
          </w:tcPr>
          <w:p w14:paraId="2C8DB5B5"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44E49">
              <w:rPr>
                <w:rFonts w:cstheme="minorHAnsi"/>
                <w:sz w:val="16"/>
                <w:szCs w:val="16"/>
              </w:rPr>
              <w:t xml:space="preserve">43.37139 ° -73.7357 ° </w:t>
            </w:r>
          </w:p>
          <w:p w14:paraId="1221824E" w14:textId="55FFC3A7" w:rsidR="00516EC0" w:rsidRPr="00044E49" w:rsidRDefault="00C55DCD" w:rsidP="00516EC0">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Butl</w:t>
            </w:r>
            <w:r w:rsidR="00516EC0" w:rsidRPr="00044E49">
              <w:rPr>
                <w:rFonts w:cstheme="minorHAnsi"/>
                <w:sz w:val="16"/>
                <w:szCs w:val="16"/>
              </w:rPr>
              <w:t xml:space="preserve">er Pond Reservoir  </w:t>
            </w:r>
          </w:p>
        </w:tc>
        <w:tc>
          <w:tcPr>
            <w:tcW w:w="1803" w:type="dxa"/>
          </w:tcPr>
          <w:p w14:paraId="2A90B1BF" w14:textId="24F8630A"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HWA Lake Survey</w:t>
            </w:r>
          </w:p>
        </w:tc>
        <w:tc>
          <w:tcPr>
            <w:tcW w:w="1615" w:type="dxa"/>
          </w:tcPr>
          <w:p w14:paraId="56A08FD3"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0BFFA3D6"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p>
        </w:tc>
        <w:tc>
          <w:tcPr>
            <w:tcW w:w="1482" w:type="dxa"/>
          </w:tcPr>
          <w:p w14:paraId="693D0C1A" w14:textId="6C2783D4"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120 min</w:t>
            </w:r>
          </w:p>
        </w:tc>
      </w:tr>
      <w:tr w:rsidR="00516EC0" w:rsidRPr="00516EC0" w14:paraId="7CE2481E" w14:textId="77777777" w:rsidTr="009B305C">
        <w:trPr>
          <w:trHeight w:val="262"/>
        </w:trPr>
        <w:tc>
          <w:tcPr>
            <w:cnfStyle w:val="001000000000" w:firstRow="0" w:lastRow="0" w:firstColumn="1" w:lastColumn="0" w:oddVBand="0" w:evenVBand="0" w:oddHBand="0" w:evenHBand="0" w:firstRowFirstColumn="0" w:firstRowLastColumn="0" w:lastRowFirstColumn="0" w:lastRowLastColumn="0"/>
            <w:tcW w:w="1850" w:type="dxa"/>
          </w:tcPr>
          <w:p w14:paraId="4542F31F" w14:textId="14A42597" w:rsidR="00516EC0" w:rsidRPr="00044E49" w:rsidRDefault="00516EC0" w:rsidP="00516EC0">
            <w:pPr>
              <w:rPr>
                <w:rFonts w:cstheme="minorHAnsi"/>
                <w:sz w:val="18"/>
                <w:szCs w:val="20"/>
              </w:rPr>
            </w:pPr>
            <w:r w:rsidRPr="00044E49">
              <w:rPr>
                <w:rFonts w:cstheme="minorHAnsi"/>
                <w:b w:val="0"/>
                <w:sz w:val="18"/>
                <w:szCs w:val="20"/>
              </w:rPr>
              <w:t>Hemlock Woolly Adelgid (HWA</w:t>
            </w:r>
          </w:p>
        </w:tc>
        <w:tc>
          <w:tcPr>
            <w:tcW w:w="1830" w:type="dxa"/>
          </w:tcPr>
          <w:p w14:paraId="3475B2D8" w14:textId="40C2831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Style w:val="Emphasis"/>
                <w:rFonts w:cstheme="minorHAnsi"/>
                <w:bCs/>
                <w:color w:val="303030"/>
                <w:sz w:val="18"/>
                <w:szCs w:val="20"/>
                <w:bdr w:val="none" w:sz="0" w:space="0" w:color="auto" w:frame="1"/>
              </w:rPr>
              <w:t>Adelges tsugae</w:t>
            </w:r>
          </w:p>
        </w:tc>
        <w:tc>
          <w:tcPr>
            <w:tcW w:w="1836" w:type="dxa"/>
          </w:tcPr>
          <w:p w14:paraId="70F39539" w14:textId="5B4B1E8B"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rPr>
            </w:pPr>
            <w:r w:rsidRPr="00044E49">
              <w:rPr>
                <w:rFonts w:eastAsia="Times New Roman"/>
                <w:bCs/>
                <w:color w:val="000000"/>
                <w:sz w:val="16"/>
                <w:szCs w:val="16"/>
              </w:rPr>
              <w:t>43.23574 °-73.71116</w:t>
            </w:r>
            <w:r w:rsidRPr="00044E49">
              <w:rPr>
                <w:rFonts w:ascii="Arial" w:eastAsia="Times New Roman" w:hAnsi="Arial" w:cs="Arial"/>
                <w:bCs/>
                <w:color w:val="000000"/>
                <w:sz w:val="16"/>
                <w:szCs w:val="16"/>
              </w:rPr>
              <w:t xml:space="preserve"> ° </w:t>
            </w:r>
          </w:p>
          <w:p w14:paraId="225AE65B" w14:textId="11740B3B" w:rsidR="00516EC0" w:rsidRPr="00044E49" w:rsidRDefault="00E94019" w:rsidP="00516EC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4E49">
              <w:rPr>
                <w:sz w:val="16"/>
                <w:szCs w:val="16"/>
              </w:rPr>
              <w:t xml:space="preserve">Moreau </w:t>
            </w:r>
            <w:r w:rsidR="00516EC0" w:rsidRPr="00044E49">
              <w:rPr>
                <w:sz w:val="16"/>
                <w:szCs w:val="16"/>
              </w:rPr>
              <w:t>SP</w:t>
            </w:r>
          </w:p>
        </w:tc>
        <w:tc>
          <w:tcPr>
            <w:tcW w:w="1803" w:type="dxa"/>
          </w:tcPr>
          <w:p w14:paraId="1443FB64" w14:textId="3E068D82"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HWA Lake Survey</w:t>
            </w:r>
          </w:p>
        </w:tc>
        <w:tc>
          <w:tcPr>
            <w:tcW w:w="1615" w:type="dxa"/>
          </w:tcPr>
          <w:p w14:paraId="0281D4F5"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0F0FE600"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482" w:type="dxa"/>
          </w:tcPr>
          <w:p w14:paraId="6FF74A17" w14:textId="38E3FAF3"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120 min</w:t>
            </w:r>
          </w:p>
        </w:tc>
      </w:tr>
      <w:tr w:rsidR="00516EC0" w:rsidRPr="00516EC0" w14:paraId="022A746A" w14:textId="77777777" w:rsidTr="00044E4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850" w:type="dxa"/>
          </w:tcPr>
          <w:p w14:paraId="7ED2BF3F" w14:textId="7842BB4A" w:rsidR="00516EC0" w:rsidRPr="00044E49" w:rsidRDefault="00516EC0" w:rsidP="00516EC0">
            <w:pPr>
              <w:rPr>
                <w:rFonts w:cstheme="minorHAnsi"/>
                <w:b w:val="0"/>
                <w:sz w:val="18"/>
                <w:szCs w:val="20"/>
              </w:rPr>
            </w:pPr>
            <w:r w:rsidRPr="00044E49">
              <w:rPr>
                <w:rFonts w:cstheme="minorHAnsi"/>
                <w:b w:val="0"/>
                <w:sz w:val="18"/>
                <w:szCs w:val="20"/>
              </w:rPr>
              <w:t>Hemlock Woolly Adelgid (HWA</w:t>
            </w:r>
          </w:p>
        </w:tc>
        <w:tc>
          <w:tcPr>
            <w:tcW w:w="1830" w:type="dxa"/>
          </w:tcPr>
          <w:p w14:paraId="75FFD0A4" w14:textId="012BE0A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i/>
                <w:sz w:val="18"/>
                <w:szCs w:val="20"/>
              </w:rPr>
            </w:pPr>
            <w:r w:rsidRPr="00044E49">
              <w:rPr>
                <w:rStyle w:val="Emphasis"/>
                <w:rFonts w:cstheme="minorHAnsi"/>
                <w:bCs/>
                <w:color w:val="303030"/>
                <w:sz w:val="18"/>
                <w:szCs w:val="20"/>
                <w:bdr w:val="none" w:sz="0" w:space="0" w:color="auto" w:frame="1"/>
              </w:rPr>
              <w:t>Adelges tsugae</w:t>
            </w:r>
          </w:p>
        </w:tc>
        <w:tc>
          <w:tcPr>
            <w:tcW w:w="1836" w:type="dxa"/>
          </w:tcPr>
          <w:p w14:paraId="28B4A932"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sz w:val="16"/>
                <w:szCs w:val="16"/>
              </w:rPr>
            </w:pPr>
            <w:r w:rsidRPr="00044E49">
              <w:rPr>
                <w:rFonts w:eastAsia="Times New Roman" w:cstheme="minorHAnsi"/>
                <w:sz w:val="16"/>
                <w:szCs w:val="16"/>
              </w:rPr>
              <w:t>43.20739</w:t>
            </w:r>
            <w:r w:rsidRPr="00044E49">
              <w:rPr>
                <w:rFonts w:ascii="Arial" w:eastAsia="Times New Roman" w:hAnsi="Arial" w:cs="Arial"/>
                <w:bCs/>
                <w:color w:val="000000"/>
                <w:sz w:val="16"/>
                <w:szCs w:val="16"/>
              </w:rPr>
              <w:t>°</w:t>
            </w:r>
            <w:r w:rsidRPr="00044E49">
              <w:rPr>
                <w:rFonts w:eastAsia="Times New Roman" w:cstheme="minorHAnsi"/>
                <w:sz w:val="16"/>
                <w:szCs w:val="16"/>
              </w:rPr>
              <w:t xml:space="preserve"> -73.76606</w:t>
            </w:r>
            <w:r w:rsidRPr="00044E49">
              <w:rPr>
                <w:rFonts w:ascii="Arial" w:eastAsia="Times New Roman" w:hAnsi="Arial" w:cs="Arial"/>
                <w:bCs/>
                <w:color w:val="000000"/>
                <w:sz w:val="16"/>
                <w:szCs w:val="16"/>
              </w:rPr>
              <w:t>°</w:t>
            </w:r>
            <w:r w:rsidRPr="00044E49">
              <w:rPr>
                <w:sz w:val="16"/>
                <w:szCs w:val="16"/>
              </w:rPr>
              <w:t xml:space="preserve"> </w:t>
            </w:r>
          </w:p>
          <w:p w14:paraId="71F40E0C" w14:textId="342260E6"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sz w:val="16"/>
                <w:szCs w:val="16"/>
              </w:rPr>
            </w:pPr>
            <w:r w:rsidRPr="00044E49">
              <w:rPr>
                <w:sz w:val="16"/>
                <w:szCs w:val="16"/>
              </w:rPr>
              <w:t>Lake Bonita Mor</w:t>
            </w:r>
            <w:r w:rsidR="00E94019" w:rsidRPr="00044E49">
              <w:rPr>
                <w:sz w:val="16"/>
                <w:szCs w:val="16"/>
              </w:rPr>
              <w:t xml:space="preserve">eau </w:t>
            </w:r>
          </w:p>
        </w:tc>
        <w:tc>
          <w:tcPr>
            <w:tcW w:w="1803" w:type="dxa"/>
          </w:tcPr>
          <w:p w14:paraId="3B66388F" w14:textId="60E88605"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HWA Lake Survey</w:t>
            </w:r>
          </w:p>
        </w:tc>
        <w:tc>
          <w:tcPr>
            <w:tcW w:w="1615" w:type="dxa"/>
          </w:tcPr>
          <w:p w14:paraId="55A467FB"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6F69BE10" w14:textId="3FBC4EA0"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p>
        </w:tc>
        <w:tc>
          <w:tcPr>
            <w:tcW w:w="1482" w:type="dxa"/>
          </w:tcPr>
          <w:p w14:paraId="46AD51DD" w14:textId="41C00786"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r w:rsidRPr="00044E49">
              <w:rPr>
                <w:rFonts w:cstheme="minorHAnsi"/>
                <w:sz w:val="18"/>
                <w:szCs w:val="20"/>
              </w:rPr>
              <w:t>100 min</w:t>
            </w:r>
          </w:p>
        </w:tc>
      </w:tr>
      <w:tr w:rsidR="00516EC0" w:rsidRPr="00516EC0" w14:paraId="59B793EE" w14:textId="77777777" w:rsidTr="00044E49">
        <w:trPr>
          <w:trHeight w:val="427"/>
        </w:trPr>
        <w:tc>
          <w:tcPr>
            <w:cnfStyle w:val="001000000000" w:firstRow="0" w:lastRow="0" w:firstColumn="1" w:lastColumn="0" w:oddVBand="0" w:evenVBand="0" w:oddHBand="0" w:evenHBand="0" w:firstRowFirstColumn="0" w:firstRowLastColumn="0" w:lastRowFirstColumn="0" w:lastRowLastColumn="0"/>
            <w:tcW w:w="1850" w:type="dxa"/>
          </w:tcPr>
          <w:p w14:paraId="5C9496A4" w14:textId="77777777" w:rsidR="00516EC0" w:rsidRPr="00044E49" w:rsidRDefault="00516EC0" w:rsidP="00516EC0">
            <w:pPr>
              <w:rPr>
                <w:rFonts w:cstheme="minorHAnsi"/>
                <w:b w:val="0"/>
                <w:sz w:val="18"/>
                <w:szCs w:val="20"/>
              </w:rPr>
            </w:pPr>
            <w:r w:rsidRPr="00044E49">
              <w:rPr>
                <w:rFonts w:cstheme="minorHAnsi"/>
                <w:b w:val="0"/>
                <w:sz w:val="18"/>
                <w:szCs w:val="20"/>
              </w:rPr>
              <w:t>Hemlock Woolly Adelgid (HWA)</w:t>
            </w:r>
          </w:p>
        </w:tc>
        <w:tc>
          <w:tcPr>
            <w:tcW w:w="1830" w:type="dxa"/>
          </w:tcPr>
          <w:p w14:paraId="4B63FFCC"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i/>
                <w:sz w:val="18"/>
                <w:szCs w:val="20"/>
              </w:rPr>
            </w:pPr>
            <w:r w:rsidRPr="00044E49">
              <w:rPr>
                <w:rStyle w:val="Emphasis"/>
                <w:rFonts w:cstheme="minorHAnsi"/>
                <w:bCs/>
                <w:color w:val="303030"/>
                <w:sz w:val="18"/>
                <w:szCs w:val="20"/>
                <w:bdr w:val="none" w:sz="0" w:space="0" w:color="auto" w:frame="1"/>
              </w:rPr>
              <w:t>Adelges tsugae</w:t>
            </w:r>
          </w:p>
        </w:tc>
        <w:tc>
          <w:tcPr>
            <w:tcW w:w="1836" w:type="dxa"/>
          </w:tcPr>
          <w:p w14:paraId="32BBE526" w14:textId="47617D40"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4E49">
              <w:rPr>
                <w:sz w:val="16"/>
                <w:szCs w:val="16"/>
              </w:rPr>
              <w:t>43.27677 °-73.6977</w:t>
            </w:r>
            <w:r w:rsidRPr="00044E49">
              <w:rPr>
                <w:rFonts w:ascii="Arial" w:eastAsia="Times New Roman" w:hAnsi="Arial" w:cs="Arial"/>
                <w:bCs/>
                <w:color w:val="000000"/>
                <w:sz w:val="16"/>
                <w:szCs w:val="16"/>
              </w:rPr>
              <w:t xml:space="preserve">° </w:t>
            </w:r>
            <w:r w:rsidRPr="00044E49">
              <w:rPr>
                <w:rFonts w:cstheme="minorHAnsi"/>
                <w:sz w:val="16"/>
                <w:szCs w:val="16"/>
              </w:rPr>
              <w:t xml:space="preserve">Big Ben Preserve </w:t>
            </w:r>
            <w:r w:rsidR="00044E49" w:rsidRPr="00044E49">
              <w:rPr>
                <w:rFonts w:cstheme="minorHAnsi"/>
                <w:sz w:val="16"/>
                <w:szCs w:val="16"/>
              </w:rPr>
              <w:t>MLSP</w:t>
            </w:r>
          </w:p>
        </w:tc>
        <w:tc>
          <w:tcPr>
            <w:tcW w:w="1803" w:type="dxa"/>
          </w:tcPr>
          <w:p w14:paraId="1664626C" w14:textId="2025D5EA" w:rsidR="00516EC0" w:rsidRPr="00044E49" w:rsidRDefault="00E94019"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HWA Lake</w:t>
            </w:r>
            <w:r w:rsidR="00516EC0" w:rsidRPr="00044E49">
              <w:rPr>
                <w:rFonts w:cstheme="minorHAnsi"/>
                <w:sz w:val="18"/>
                <w:szCs w:val="20"/>
              </w:rPr>
              <w:t xml:space="preserve"> Survey </w:t>
            </w:r>
          </w:p>
        </w:tc>
        <w:tc>
          <w:tcPr>
            <w:tcW w:w="1615" w:type="dxa"/>
          </w:tcPr>
          <w:p w14:paraId="242091B1"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1081FF95"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p>
        </w:tc>
        <w:tc>
          <w:tcPr>
            <w:tcW w:w="1482" w:type="dxa"/>
          </w:tcPr>
          <w:p w14:paraId="6636A728"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r w:rsidRPr="00044E49">
              <w:rPr>
                <w:rFonts w:cstheme="minorHAnsi"/>
                <w:sz w:val="18"/>
                <w:szCs w:val="20"/>
              </w:rPr>
              <w:t xml:space="preserve">180 min </w:t>
            </w:r>
          </w:p>
        </w:tc>
      </w:tr>
      <w:tr w:rsidR="00516EC0" w:rsidRPr="00516EC0" w14:paraId="4112F707" w14:textId="77777777" w:rsidTr="00044E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850" w:type="dxa"/>
          </w:tcPr>
          <w:p w14:paraId="045656C3" w14:textId="2F4321D3" w:rsidR="00516EC0" w:rsidRPr="00044E49" w:rsidRDefault="00E94019" w:rsidP="00516EC0">
            <w:pPr>
              <w:rPr>
                <w:rFonts w:cstheme="minorHAnsi"/>
                <w:sz w:val="18"/>
                <w:szCs w:val="20"/>
              </w:rPr>
            </w:pPr>
            <w:r w:rsidRPr="00044E49">
              <w:rPr>
                <w:rFonts w:cstheme="minorHAnsi"/>
                <w:b w:val="0"/>
                <w:sz w:val="18"/>
                <w:szCs w:val="20"/>
              </w:rPr>
              <w:t>Hemlock Woolly Adelgid (HWA)</w:t>
            </w:r>
          </w:p>
        </w:tc>
        <w:tc>
          <w:tcPr>
            <w:tcW w:w="1830" w:type="dxa"/>
          </w:tcPr>
          <w:p w14:paraId="7F4B1961" w14:textId="179D5F2A" w:rsidR="00516EC0" w:rsidRPr="00044E49" w:rsidRDefault="00E94019" w:rsidP="00516EC0">
            <w:pPr>
              <w:cnfStyle w:val="000000100000" w:firstRow="0" w:lastRow="0" w:firstColumn="0" w:lastColumn="0" w:oddVBand="0" w:evenVBand="0" w:oddHBand="1" w:evenHBand="0" w:firstRowFirstColumn="0" w:firstRowLastColumn="0" w:lastRowFirstColumn="0" w:lastRowLastColumn="0"/>
              <w:rPr>
                <w:rStyle w:val="Emphasis"/>
                <w:rFonts w:cstheme="minorHAnsi"/>
                <w:bCs/>
                <w:color w:val="303030"/>
                <w:sz w:val="18"/>
                <w:szCs w:val="20"/>
                <w:bdr w:val="none" w:sz="0" w:space="0" w:color="auto" w:frame="1"/>
              </w:rPr>
            </w:pPr>
            <w:r w:rsidRPr="00044E49">
              <w:rPr>
                <w:rStyle w:val="Emphasis"/>
                <w:rFonts w:cstheme="minorHAnsi"/>
                <w:bCs/>
                <w:color w:val="303030"/>
                <w:sz w:val="18"/>
                <w:szCs w:val="20"/>
                <w:bdr w:val="none" w:sz="0" w:space="0" w:color="auto" w:frame="1"/>
              </w:rPr>
              <w:t>Adelges tsugae</w:t>
            </w:r>
          </w:p>
        </w:tc>
        <w:tc>
          <w:tcPr>
            <w:tcW w:w="1836" w:type="dxa"/>
          </w:tcPr>
          <w:p w14:paraId="711BA244" w14:textId="77777777" w:rsidR="00044E49" w:rsidRPr="00044E49" w:rsidRDefault="00E94019" w:rsidP="00E9401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6"/>
              </w:rPr>
            </w:pPr>
            <w:r w:rsidRPr="00044E49">
              <w:rPr>
                <w:sz w:val="16"/>
                <w:szCs w:val="16"/>
              </w:rPr>
              <w:t>43.24709 °-73.7474</w:t>
            </w:r>
            <w:r w:rsidRPr="00044E49">
              <w:rPr>
                <w:rFonts w:ascii="Arial" w:eastAsia="Times New Roman" w:hAnsi="Arial" w:cs="Arial"/>
                <w:bCs/>
                <w:color w:val="000000"/>
                <w:sz w:val="16"/>
                <w:szCs w:val="16"/>
              </w:rPr>
              <w:t>°</w:t>
            </w:r>
          </w:p>
          <w:p w14:paraId="7F199452" w14:textId="4C2D00F1" w:rsidR="00516EC0" w:rsidRPr="00044E49" w:rsidRDefault="00E94019" w:rsidP="00044E49">
            <w:pP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044E49">
              <w:rPr>
                <w:sz w:val="16"/>
                <w:szCs w:val="16"/>
              </w:rPr>
              <w:t xml:space="preserve">Hudson River </w:t>
            </w:r>
          </w:p>
        </w:tc>
        <w:tc>
          <w:tcPr>
            <w:tcW w:w="1803" w:type="dxa"/>
          </w:tcPr>
          <w:p w14:paraId="135C182F" w14:textId="7EA51DB1" w:rsidR="00516EC0" w:rsidRPr="00044E49" w:rsidRDefault="00E94019" w:rsidP="00E94019">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HWA Lake Survey</w:t>
            </w:r>
          </w:p>
        </w:tc>
        <w:tc>
          <w:tcPr>
            <w:tcW w:w="1615" w:type="dxa"/>
          </w:tcPr>
          <w:p w14:paraId="553F1042" w14:textId="77777777" w:rsidR="00E94019" w:rsidRPr="00044E49" w:rsidRDefault="00E94019" w:rsidP="00E94019">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4F18896E"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p>
        </w:tc>
        <w:tc>
          <w:tcPr>
            <w:tcW w:w="1482" w:type="dxa"/>
          </w:tcPr>
          <w:p w14:paraId="7B5D304D" w14:textId="74176189" w:rsidR="00516EC0" w:rsidRPr="00044E49" w:rsidRDefault="00E94019"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240 min</w:t>
            </w:r>
          </w:p>
        </w:tc>
      </w:tr>
      <w:tr w:rsidR="00E94019" w:rsidRPr="00516EC0" w14:paraId="2562B902" w14:textId="77777777" w:rsidTr="00044E49">
        <w:trPr>
          <w:trHeight w:val="418"/>
        </w:trPr>
        <w:tc>
          <w:tcPr>
            <w:cnfStyle w:val="001000000000" w:firstRow="0" w:lastRow="0" w:firstColumn="1" w:lastColumn="0" w:oddVBand="0" w:evenVBand="0" w:oddHBand="0" w:evenHBand="0" w:firstRowFirstColumn="0" w:firstRowLastColumn="0" w:lastRowFirstColumn="0" w:lastRowLastColumn="0"/>
            <w:tcW w:w="1850" w:type="dxa"/>
          </w:tcPr>
          <w:p w14:paraId="1D6CE220" w14:textId="45A35FF9" w:rsidR="00E94019" w:rsidRPr="00044E49" w:rsidRDefault="00044E49" w:rsidP="00516EC0">
            <w:pPr>
              <w:rPr>
                <w:rFonts w:cstheme="minorHAnsi"/>
                <w:sz w:val="18"/>
                <w:szCs w:val="20"/>
              </w:rPr>
            </w:pPr>
            <w:r w:rsidRPr="00044E49">
              <w:rPr>
                <w:rFonts w:cstheme="minorHAnsi"/>
                <w:b w:val="0"/>
                <w:sz w:val="18"/>
                <w:szCs w:val="20"/>
              </w:rPr>
              <w:t>Hemlock Woolly Adelgid (HWA)</w:t>
            </w:r>
          </w:p>
        </w:tc>
        <w:tc>
          <w:tcPr>
            <w:tcW w:w="1830" w:type="dxa"/>
          </w:tcPr>
          <w:p w14:paraId="752BA5A6" w14:textId="14372882" w:rsidR="00E94019" w:rsidRPr="00044E49" w:rsidRDefault="00044E49" w:rsidP="00516EC0">
            <w:pPr>
              <w:cnfStyle w:val="000000000000" w:firstRow="0" w:lastRow="0" w:firstColumn="0" w:lastColumn="0" w:oddVBand="0" w:evenVBand="0" w:oddHBand="0" w:evenHBand="0" w:firstRowFirstColumn="0" w:firstRowLastColumn="0" w:lastRowFirstColumn="0" w:lastRowLastColumn="0"/>
              <w:rPr>
                <w:rStyle w:val="Emphasis"/>
                <w:rFonts w:cstheme="minorHAnsi"/>
                <w:bCs/>
                <w:color w:val="303030"/>
                <w:sz w:val="18"/>
                <w:szCs w:val="20"/>
                <w:bdr w:val="none" w:sz="0" w:space="0" w:color="auto" w:frame="1"/>
              </w:rPr>
            </w:pPr>
            <w:r w:rsidRPr="00044E49">
              <w:rPr>
                <w:rStyle w:val="Emphasis"/>
                <w:rFonts w:cstheme="minorHAnsi"/>
                <w:bCs/>
                <w:color w:val="303030"/>
                <w:sz w:val="18"/>
                <w:szCs w:val="20"/>
                <w:bdr w:val="none" w:sz="0" w:space="0" w:color="auto" w:frame="1"/>
              </w:rPr>
              <w:t>Adelges tsugae</w:t>
            </w:r>
          </w:p>
        </w:tc>
        <w:tc>
          <w:tcPr>
            <w:tcW w:w="1836" w:type="dxa"/>
          </w:tcPr>
          <w:p w14:paraId="3073DC88" w14:textId="353326D6" w:rsidR="00044E49" w:rsidRPr="00044E49" w:rsidRDefault="00044E49" w:rsidP="00044E4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4E49">
              <w:rPr>
                <w:rFonts w:cstheme="minorHAnsi"/>
                <w:sz w:val="16"/>
                <w:szCs w:val="16"/>
              </w:rPr>
              <w:t>43.13805</w:t>
            </w:r>
            <w:r w:rsidRPr="00044E49">
              <w:rPr>
                <w:rFonts w:ascii="Arial" w:eastAsia="Times New Roman" w:hAnsi="Arial" w:cs="Arial"/>
                <w:bCs/>
                <w:color w:val="000000"/>
                <w:sz w:val="16"/>
                <w:szCs w:val="16"/>
              </w:rPr>
              <w:t>°</w:t>
            </w:r>
            <w:r w:rsidRPr="00044E49">
              <w:rPr>
                <w:rFonts w:cstheme="minorHAnsi"/>
                <w:sz w:val="16"/>
                <w:szCs w:val="16"/>
              </w:rPr>
              <w:t xml:space="preserve"> -73.97105</w:t>
            </w:r>
            <w:r w:rsidRPr="00044E49">
              <w:rPr>
                <w:rFonts w:ascii="Arial" w:eastAsia="Times New Roman" w:hAnsi="Arial" w:cs="Arial"/>
                <w:bCs/>
                <w:color w:val="000000"/>
                <w:sz w:val="16"/>
                <w:szCs w:val="16"/>
              </w:rPr>
              <w:t>°</w:t>
            </w:r>
          </w:p>
          <w:p w14:paraId="267EC675" w14:textId="06659DF0" w:rsidR="00E94019" w:rsidRPr="00044E49" w:rsidRDefault="00044E49" w:rsidP="00516EC0">
            <w:pP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044E49">
              <w:rPr>
                <w:rFonts w:cstheme="minorHAnsi"/>
                <w:sz w:val="16"/>
                <w:szCs w:val="16"/>
              </w:rPr>
              <w:t>Lake Desolation</w:t>
            </w:r>
          </w:p>
        </w:tc>
        <w:tc>
          <w:tcPr>
            <w:tcW w:w="1803" w:type="dxa"/>
          </w:tcPr>
          <w:p w14:paraId="68903D02" w14:textId="275E5505" w:rsidR="00E94019" w:rsidRPr="00044E49" w:rsidRDefault="00044E49"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HWA Lake Survey</w:t>
            </w:r>
          </w:p>
        </w:tc>
        <w:tc>
          <w:tcPr>
            <w:tcW w:w="1615" w:type="dxa"/>
          </w:tcPr>
          <w:p w14:paraId="00817303" w14:textId="2E86BC91" w:rsidR="00E94019" w:rsidRPr="00044E49" w:rsidRDefault="00044E49"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tc>
        <w:tc>
          <w:tcPr>
            <w:tcW w:w="1482" w:type="dxa"/>
          </w:tcPr>
          <w:p w14:paraId="0125E22E" w14:textId="0096A0EB" w:rsidR="00E94019" w:rsidRPr="00044E49" w:rsidRDefault="00044E49"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120 Min</w:t>
            </w:r>
          </w:p>
        </w:tc>
      </w:tr>
      <w:tr w:rsidR="00E94019" w:rsidRPr="00516EC0" w14:paraId="6C425F52" w14:textId="77777777" w:rsidTr="00044E49">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850" w:type="dxa"/>
          </w:tcPr>
          <w:p w14:paraId="00A4CBFF" w14:textId="27A5B398" w:rsidR="00E94019" w:rsidRPr="00044E49" w:rsidRDefault="00044E49" w:rsidP="00516EC0">
            <w:pPr>
              <w:rPr>
                <w:rFonts w:cstheme="minorHAnsi"/>
                <w:sz w:val="18"/>
                <w:szCs w:val="20"/>
              </w:rPr>
            </w:pPr>
            <w:r w:rsidRPr="00044E49">
              <w:rPr>
                <w:rFonts w:cstheme="minorHAnsi"/>
                <w:b w:val="0"/>
                <w:sz w:val="18"/>
                <w:szCs w:val="20"/>
              </w:rPr>
              <w:t>Hemlock Woolly Adelgid (HWA)</w:t>
            </w:r>
          </w:p>
        </w:tc>
        <w:tc>
          <w:tcPr>
            <w:tcW w:w="1830" w:type="dxa"/>
          </w:tcPr>
          <w:p w14:paraId="4D32B8C6" w14:textId="2319C1A5" w:rsidR="00E94019" w:rsidRPr="00044E49" w:rsidRDefault="00044E49" w:rsidP="00516EC0">
            <w:pPr>
              <w:cnfStyle w:val="000000100000" w:firstRow="0" w:lastRow="0" w:firstColumn="0" w:lastColumn="0" w:oddVBand="0" w:evenVBand="0" w:oddHBand="1" w:evenHBand="0" w:firstRowFirstColumn="0" w:firstRowLastColumn="0" w:lastRowFirstColumn="0" w:lastRowLastColumn="0"/>
              <w:rPr>
                <w:rStyle w:val="Emphasis"/>
                <w:rFonts w:cstheme="minorHAnsi"/>
                <w:bCs/>
                <w:color w:val="303030"/>
                <w:sz w:val="18"/>
                <w:szCs w:val="20"/>
                <w:bdr w:val="none" w:sz="0" w:space="0" w:color="auto" w:frame="1"/>
              </w:rPr>
            </w:pPr>
            <w:r w:rsidRPr="00044E49">
              <w:rPr>
                <w:rStyle w:val="Emphasis"/>
                <w:rFonts w:cstheme="minorHAnsi"/>
                <w:bCs/>
                <w:color w:val="303030"/>
                <w:sz w:val="18"/>
                <w:szCs w:val="20"/>
                <w:bdr w:val="none" w:sz="0" w:space="0" w:color="auto" w:frame="1"/>
              </w:rPr>
              <w:t>Adelges tsugae</w:t>
            </w:r>
          </w:p>
        </w:tc>
        <w:tc>
          <w:tcPr>
            <w:tcW w:w="1836" w:type="dxa"/>
          </w:tcPr>
          <w:p w14:paraId="6162A235" w14:textId="3EEB97B5" w:rsidR="00044E49" w:rsidRPr="00044E49" w:rsidRDefault="00044E49" w:rsidP="00044E49">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44E49">
              <w:rPr>
                <w:sz w:val="16"/>
                <w:szCs w:val="16"/>
              </w:rPr>
              <w:t>43.1575 °-73.96273 °</w:t>
            </w:r>
          </w:p>
          <w:p w14:paraId="2DE7542E" w14:textId="6F27C7A1" w:rsidR="00E94019" w:rsidRPr="00044E49" w:rsidRDefault="00044E49" w:rsidP="00516EC0">
            <w:pP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044E49">
              <w:rPr>
                <w:sz w:val="16"/>
                <w:szCs w:val="16"/>
              </w:rPr>
              <w:t>Archer Fly</w:t>
            </w:r>
          </w:p>
        </w:tc>
        <w:tc>
          <w:tcPr>
            <w:tcW w:w="1803" w:type="dxa"/>
          </w:tcPr>
          <w:p w14:paraId="1E953C42" w14:textId="68F079FB" w:rsidR="00E94019" w:rsidRPr="00044E49" w:rsidRDefault="00044E49"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HWA Lake Survey</w:t>
            </w:r>
          </w:p>
        </w:tc>
        <w:tc>
          <w:tcPr>
            <w:tcW w:w="1615" w:type="dxa"/>
          </w:tcPr>
          <w:p w14:paraId="36A4F0C3" w14:textId="77777777" w:rsidR="00044E49" w:rsidRPr="00044E49" w:rsidRDefault="00044E49" w:rsidP="00044E49">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5E3577C2" w14:textId="77777777" w:rsidR="00E94019" w:rsidRPr="00044E49" w:rsidRDefault="00E94019"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p>
        </w:tc>
        <w:tc>
          <w:tcPr>
            <w:tcW w:w="1482" w:type="dxa"/>
          </w:tcPr>
          <w:p w14:paraId="444027C4" w14:textId="71A3148D" w:rsidR="00E94019" w:rsidRPr="00044E49" w:rsidRDefault="00044E49"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60 Min</w:t>
            </w:r>
          </w:p>
        </w:tc>
      </w:tr>
      <w:tr w:rsidR="00E94019" w:rsidRPr="00516EC0" w14:paraId="187DB6FC" w14:textId="77777777" w:rsidTr="00044E49">
        <w:trPr>
          <w:trHeight w:val="436"/>
        </w:trPr>
        <w:tc>
          <w:tcPr>
            <w:cnfStyle w:val="001000000000" w:firstRow="0" w:lastRow="0" w:firstColumn="1" w:lastColumn="0" w:oddVBand="0" w:evenVBand="0" w:oddHBand="0" w:evenHBand="0" w:firstRowFirstColumn="0" w:firstRowLastColumn="0" w:lastRowFirstColumn="0" w:lastRowLastColumn="0"/>
            <w:tcW w:w="1850" w:type="dxa"/>
          </w:tcPr>
          <w:p w14:paraId="42B3D2B1" w14:textId="1AE7836C" w:rsidR="00E94019" w:rsidRPr="00044E49" w:rsidRDefault="00044E49" w:rsidP="00516EC0">
            <w:pPr>
              <w:rPr>
                <w:rFonts w:cstheme="minorHAnsi"/>
                <w:sz w:val="18"/>
                <w:szCs w:val="20"/>
              </w:rPr>
            </w:pPr>
            <w:r w:rsidRPr="00044E49">
              <w:rPr>
                <w:rFonts w:cstheme="minorHAnsi"/>
                <w:b w:val="0"/>
                <w:sz w:val="18"/>
                <w:szCs w:val="20"/>
              </w:rPr>
              <w:t>Hemlock Woolly Adelgid (HWA)</w:t>
            </w:r>
          </w:p>
        </w:tc>
        <w:tc>
          <w:tcPr>
            <w:tcW w:w="1830" w:type="dxa"/>
          </w:tcPr>
          <w:p w14:paraId="07A6A739" w14:textId="2E26962F" w:rsidR="00E94019" w:rsidRPr="00044E49" w:rsidRDefault="00044E49" w:rsidP="00516EC0">
            <w:pPr>
              <w:cnfStyle w:val="000000000000" w:firstRow="0" w:lastRow="0" w:firstColumn="0" w:lastColumn="0" w:oddVBand="0" w:evenVBand="0" w:oddHBand="0" w:evenHBand="0" w:firstRowFirstColumn="0" w:firstRowLastColumn="0" w:lastRowFirstColumn="0" w:lastRowLastColumn="0"/>
              <w:rPr>
                <w:rStyle w:val="Emphasis"/>
                <w:rFonts w:cstheme="minorHAnsi"/>
                <w:bCs/>
                <w:color w:val="303030"/>
                <w:sz w:val="18"/>
                <w:szCs w:val="20"/>
                <w:bdr w:val="none" w:sz="0" w:space="0" w:color="auto" w:frame="1"/>
              </w:rPr>
            </w:pPr>
            <w:r w:rsidRPr="00044E49">
              <w:rPr>
                <w:rStyle w:val="Emphasis"/>
                <w:rFonts w:cstheme="minorHAnsi"/>
                <w:bCs/>
                <w:color w:val="303030"/>
                <w:sz w:val="18"/>
                <w:szCs w:val="20"/>
                <w:bdr w:val="none" w:sz="0" w:space="0" w:color="auto" w:frame="1"/>
              </w:rPr>
              <w:t>Adelges tsugae</w:t>
            </w:r>
          </w:p>
        </w:tc>
        <w:tc>
          <w:tcPr>
            <w:tcW w:w="1836" w:type="dxa"/>
          </w:tcPr>
          <w:p w14:paraId="1BCF573D" w14:textId="77777777" w:rsidR="00044E49" w:rsidRPr="00044E49" w:rsidRDefault="00044E49" w:rsidP="00044E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bidi="en-US"/>
              </w:rPr>
            </w:pPr>
            <w:r w:rsidRPr="00044E49">
              <w:rPr>
                <w:rFonts w:ascii="Calibri" w:eastAsia="Calibri" w:hAnsi="Calibri" w:cs="Calibri"/>
                <w:color w:val="000000"/>
                <w:sz w:val="16"/>
                <w:szCs w:val="16"/>
                <w:lang w:bidi="en-US"/>
              </w:rPr>
              <w:t>43.0659, -74.5074</w:t>
            </w:r>
          </w:p>
          <w:p w14:paraId="78F6E5D8" w14:textId="7D1B4FBF" w:rsidR="00044E49" w:rsidRPr="00044E49" w:rsidRDefault="00044E49" w:rsidP="00044E4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4E49">
              <w:rPr>
                <w:rFonts w:eastAsia="Times New Roman" w:cstheme="minorHAnsi"/>
                <w:bCs/>
                <w:color w:val="3B3838" w:themeColor="background2" w:themeShade="40"/>
                <w:sz w:val="16"/>
                <w:szCs w:val="16"/>
              </w:rPr>
              <w:t xml:space="preserve">Rockwood Lake </w:t>
            </w:r>
          </w:p>
          <w:p w14:paraId="1F69DDCC" w14:textId="77777777" w:rsidR="00E94019" w:rsidRPr="00044E49" w:rsidRDefault="00E94019" w:rsidP="00516EC0">
            <w:pP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p>
        </w:tc>
        <w:tc>
          <w:tcPr>
            <w:tcW w:w="1803" w:type="dxa"/>
          </w:tcPr>
          <w:p w14:paraId="3B6E9567" w14:textId="1D7C0F0F" w:rsidR="00E94019" w:rsidRPr="00044E49" w:rsidRDefault="00044E49"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HWA Lake Survey</w:t>
            </w:r>
          </w:p>
        </w:tc>
        <w:tc>
          <w:tcPr>
            <w:tcW w:w="1615" w:type="dxa"/>
          </w:tcPr>
          <w:p w14:paraId="17AF9409" w14:textId="77777777" w:rsidR="00044E49" w:rsidRPr="00044E49" w:rsidRDefault="00044E49" w:rsidP="00044E49">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1C667666" w14:textId="77777777" w:rsidR="00E94019" w:rsidRPr="00044E49" w:rsidRDefault="00E94019"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p>
        </w:tc>
        <w:tc>
          <w:tcPr>
            <w:tcW w:w="1482" w:type="dxa"/>
          </w:tcPr>
          <w:p w14:paraId="21D8E2B3" w14:textId="1227CA89" w:rsidR="00E94019" w:rsidRPr="00044E49" w:rsidRDefault="00044E49" w:rsidP="00044E49">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120 Min*</w:t>
            </w:r>
          </w:p>
        </w:tc>
      </w:tr>
      <w:tr w:rsidR="00E94019" w:rsidRPr="00516EC0" w14:paraId="279AC1AE" w14:textId="77777777" w:rsidTr="00044E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0" w:type="dxa"/>
          </w:tcPr>
          <w:p w14:paraId="1A0038DC" w14:textId="3EA9785D" w:rsidR="00E94019" w:rsidRPr="00044E49" w:rsidRDefault="00044E49" w:rsidP="00516EC0">
            <w:pPr>
              <w:rPr>
                <w:rFonts w:cstheme="minorHAnsi"/>
                <w:sz w:val="18"/>
                <w:szCs w:val="20"/>
              </w:rPr>
            </w:pPr>
            <w:r w:rsidRPr="00044E49">
              <w:rPr>
                <w:rFonts w:cstheme="minorHAnsi"/>
                <w:b w:val="0"/>
                <w:sz w:val="18"/>
                <w:szCs w:val="20"/>
              </w:rPr>
              <w:t>Hemlock Woolly Adelgid (HWA)</w:t>
            </w:r>
          </w:p>
        </w:tc>
        <w:tc>
          <w:tcPr>
            <w:tcW w:w="1830" w:type="dxa"/>
          </w:tcPr>
          <w:p w14:paraId="159218D4" w14:textId="790FB785" w:rsidR="00E94019" w:rsidRPr="00044E49" w:rsidRDefault="00044E49" w:rsidP="00516EC0">
            <w:pPr>
              <w:cnfStyle w:val="000000100000" w:firstRow="0" w:lastRow="0" w:firstColumn="0" w:lastColumn="0" w:oddVBand="0" w:evenVBand="0" w:oddHBand="1" w:evenHBand="0" w:firstRowFirstColumn="0" w:firstRowLastColumn="0" w:lastRowFirstColumn="0" w:lastRowLastColumn="0"/>
              <w:rPr>
                <w:rStyle w:val="Emphasis"/>
                <w:rFonts w:cstheme="minorHAnsi"/>
                <w:bCs/>
                <w:color w:val="303030"/>
                <w:sz w:val="18"/>
                <w:szCs w:val="20"/>
                <w:bdr w:val="none" w:sz="0" w:space="0" w:color="auto" w:frame="1"/>
              </w:rPr>
            </w:pPr>
            <w:r w:rsidRPr="00044E49">
              <w:rPr>
                <w:rStyle w:val="Emphasis"/>
                <w:rFonts w:cstheme="minorHAnsi"/>
                <w:bCs/>
                <w:color w:val="303030"/>
                <w:sz w:val="18"/>
                <w:szCs w:val="20"/>
                <w:bdr w:val="none" w:sz="0" w:space="0" w:color="auto" w:frame="1"/>
              </w:rPr>
              <w:t>Adelges tsugae</w:t>
            </w:r>
          </w:p>
        </w:tc>
        <w:tc>
          <w:tcPr>
            <w:tcW w:w="1836" w:type="dxa"/>
          </w:tcPr>
          <w:p w14:paraId="024F6587" w14:textId="329B020A" w:rsidR="00044E49" w:rsidRPr="00044E49" w:rsidRDefault="00044E49" w:rsidP="00044E49">
            <w:pPr>
              <w:widowControl w:val="0"/>
              <w:tabs>
                <w:tab w:val="left" w:pos="990"/>
              </w:tabs>
              <w:autoSpaceDE w:val="0"/>
              <w:autoSpaceDN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bidi="en-US"/>
              </w:rPr>
            </w:pPr>
            <w:r w:rsidRPr="00044E49">
              <w:rPr>
                <w:rFonts w:ascii="Calibri" w:eastAsia="Calibri" w:hAnsi="Calibri" w:cs="Calibri"/>
                <w:color w:val="000000"/>
                <w:sz w:val="16"/>
                <w:szCs w:val="16"/>
                <w:lang w:bidi="en-US"/>
              </w:rPr>
              <w:t>43.12676 ° -74.39809 °</w:t>
            </w:r>
          </w:p>
          <w:p w14:paraId="0F7456BE" w14:textId="77777777" w:rsidR="00044E49" w:rsidRPr="00044E49" w:rsidRDefault="00044E49" w:rsidP="00044E49">
            <w:pPr>
              <w:widowControl w:val="0"/>
              <w:tabs>
                <w:tab w:val="left" w:pos="990"/>
              </w:tabs>
              <w:autoSpaceDE w:val="0"/>
              <w:autoSpaceDN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bidi="en-US"/>
              </w:rPr>
            </w:pPr>
            <w:r w:rsidRPr="00044E49">
              <w:rPr>
                <w:rFonts w:ascii="Calibri" w:eastAsia="Calibri" w:hAnsi="Calibri" w:cs="Calibri"/>
                <w:color w:val="000000"/>
                <w:sz w:val="16"/>
                <w:szCs w:val="16"/>
                <w:lang w:bidi="en-US"/>
              </w:rPr>
              <w:t xml:space="preserve">Peck Lake  </w:t>
            </w:r>
          </w:p>
          <w:p w14:paraId="20CF4CBE" w14:textId="77777777" w:rsidR="00E94019" w:rsidRPr="00044E49" w:rsidRDefault="00E94019" w:rsidP="00516EC0">
            <w:pP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p>
        </w:tc>
        <w:tc>
          <w:tcPr>
            <w:tcW w:w="1803" w:type="dxa"/>
          </w:tcPr>
          <w:p w14:paraId="4BBFD2B0" w14:textId="3B5A7789" w:rsidR="00E94019" w:rsidRPr="00044E49" w:rsidRDefault="00044E49"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HWA Lake Survey</w:t>
            </w:r>
          </w:p>
        </w:tc>
        <w:tc>
          <w:tcPr>
            <w:tcW w:w="1615" w:type="dxa"/>
          </w:tcPr>
          <w:p w14:paraId="0573BE37" w14:textId="77777777" w:rsidR="00044E49" w:rsidRPr="00044E49" w:rsidRDefault="00044E49" w:rsidP="00044E49">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19029696" w14:textId="77777777" w:rsidR="00E94019" w:rsidRPr="00044E49" w:rsidRDefault="00E94019"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p>
        </w:tc>
        <w:tc>
          <w:tcPr>
            <w:tcW w:w="1482" w:type="dxa"/>
          </w:tcPr>
          <w:p w14:paraId="1357BA82" w14:textId="43968E3C" w:rsidR="00E94019" w:rsidRPr="00044E49" w:rsidRDefault="00044E49"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180? Min</w:t>
            </w:r>
          </w:p>
        </w:tc>
      </w:tr>
    </w:tbl>
    <w:tbl>
      <w:tblPr>
        <w:tblStyle w:val="GridTable2-Accent52"/>
        <w:tblW w:w="0" w:type="auto"/>
        <w:tblLook w:val="04A0" w:firstRow="1" w:lastRow="0" w:firstColumn="1" w:lastColumn="0" w:noHBand="0" w:noVBand="1"/>
      </w:tblPr>
      <w:tblGrid>
        <w:gridCol w:w="1798"/>
        <w:gridCol w:w="1796"/>
        <w:gridCol w:w="1822"/>
        <w:gridCol w:w="1769"/>
        <w:gridCol w:w="1585"/>
        <w:gridCol w:w="1454"/>
      </w:tblGrid>
      <w:tr w:rsidR="00F50C8D" w:rsidRPr="00516EC0" w14:paraId="08A09C10" w14:textId="77777777" w:rsidTr="009B3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6B647FF6" w14:textId="4EA2BCF2" w:rsidR="00F50C8D" w:rsidRPr="00516EC0" w:rsidRDefault="00F50C8D" w:rsidP="009B305C">
            <w:pPr>
              <w:rPr>
                <w:rFonts w:cstheme="minorHAnsi"/>
                <w:b w:val="0"/>
                <w:sz w:val="20"/>
                <w:szCs w:val="20"/>
              </w:rPr>
            </w:pPr>
          </w:p>
        </w:tc>
        <w:tc>
          <w:tcPr>
            <w:tcW w:w="1796" w:type="dxa"/>
          </w:tcPr>
          <w:p w14:paraId="098DFFAD" w14:textId="39A01DC4"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i/>
                <w:sz w:val="20"/>
                <w:szCs w:val="20"/>
              </w:rPr>
            </w:pPr>
          </w:p>
        </w:tc>
        <w:tc>
          <w:tcPr>
            <w:tcW w:w="1822" w:type="dxa"/>
          </w:tcPr>
          <w:p w14:paraId="27963457" w14:textId="10983118"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sz w:val="20"/>
                <w:szCs w:val="20"/>
                <w:highlight w:val="yellow"/>
              </w:rPr>
            </w:pPr>
          </w:p>
        </w:tc>
        <w:tc>
          <w:tcPr>
            <w:tcW w:w="1769" w:type="dxa"/>
          </w:tcPr>
          <w:p w14:paraId="0D6DF5EA" w14:textId="11C6BEF3"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p>
        </w:tc>
        <w:tc>
          <w:tcPr>
            <w:tcW w:w="1585" w:type="dxa"/>
          </w:tcPr>
          <w:p w14:paraId="154F68AA" w14:textId="2470ADC2"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sz w:val="20"/>
                <w:szCs w:val="20"/>
                <w:highlight w:val="yellow"/>
              </w:rPr>
            </w:pPr>
          </w:p>
        </w:tc>
        <w:tc>
          <w:tcPr>
            <w:tcW w:w="1454" w:type="dxa"/>
          </w:tcPr>
          <w:p w14:paraId="484B3798" w14:textId="57604CD7"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sz w:val="20"/>
                <w:szCs w:val="20"/>
                <w:highlight w:val="yellow"/>
              </w:rPr>
            </w:pPr>
          </w:p>
        </w:tc>
      </w:tr>
    </w:tbl>
    <w:p w14:paraId="61665168" w14:textId="77777777" w:rsidR="00A57EAB" w:rsidRPr="00516EC0" w:rsidRDefault="00A57EAB" w:rsidP="0040449F">
      <w:pPr>
        <w:widowControl w:val="0"/>
        <w:autoSpaceDE w:val="0"/>
        <w:autoSpaceDN w:val="0"/>
        <w:spacing w:after="0" w:line="240" w:lineRule="auto"/>
        <w:rPr>
          <w:rFonts w:ascii="Calibri" w:eastAsia="Calibri" w:hAnsi="Calibri" w:cs="Calibri"/>
          <w:bCs/>
          <w:color w:val="1F4E79" w:themeColor="accent1" w:themeShade="80"/>
          <w:sz w:val="20"/>
          <w:szCs w:val="20"/>
          <w:u w:val="single" w:color="010202"/>
          <w:lang w:bidi="en-US"/>
        </w:rPr>
      </w:pPr>
    </w:p>
    <w:p w14:paraId="240098CA" w14:textId="77777777" w:rsidR="00A57EAB" w:rsidRDefault="00A57EAB" w:rsidP="0040449F">
      <w:pPr>
        <w:widowControl w:val="0"/>
        <w:autoSpaceDE w:val="0"/>
        <w:autoSpaceDN w:val="0"/>
        <w:spacing w:after="0" w:line="240" w:lineRule="auto"/>
        <w:rPr>
          <w:rFonts w:ascii="Calibri" w:eastAsia="Calibri" w:hAnsi="Calibri" w:cs="Calibri"/>
          <w:bCs/>
          <w:color w:val="1F4E79" w:themeColor="accent1" w:themeShade="80"/>
          <w:sz w:val="28"/>
          <w:u w:val="single" w:color="010202"/>
          <w:lang w:bidi="en-US"/>
        </w:rPr>
      </w:pPr>
    </w:p>
    <w:p w14:paraId="5ECD6F90" w14:textId="51EEFAD4" w:rsidR="0040449F" w:rsidRDefault="0040449F" w:rsidP="0040449F">
      <w:pPr>
        <w:widowControl w:val="0"/>
        <w:autoSpaceDE w:val="0"/>
        <w:autoSpaceDN w:val="0"/>
        <w:spacing w:after="0" w:line="240" w:lineRule="auto"/>
        <w:rPr>
          <w:rFonts w:ascii="Calibri" w:eastAsia="Calibri" w:hAnsi="Calibri" w:cs="Calibri"/>
          <w:color w:val="1F4E79" w:themeColor="accent1" w:themeShade="80"/>
          <w:sz w:val="28"/>
          <w:u w:val="single" w:color="010202"/>
          <w:lang w:bidi="en-US"/>
        </w:rPr>
      </w:pPr>
    </w:p>
    <w:p w14:paraId="581969CF" w14:textId="61FD1F63" w:rsidR="00044E49" w:rsidRDefault="00044E49" w:rsidP="0040449F">
      <w:pPr>
        <w:widowControl w:val="0"/>
        <w:autoSpaceDE w:val="0"/>
        <w:autoSpaceDN w:val="0"/>
        <w:spacing w:after="0" w:line="240" w:lineRule="auto"/>
        <w:rPr>
          <w:rFonts w:ascii="Calibri" w:eastAsia="Calibri" w:hAnsi="Calibri" w:cs="Calibri"/>
          <w:color w:val="1F4E79" w:themeColor="accent1" w:themeShade="80"/>
          <w:sz w:val="28"/>
          <w:u w:val="single" w:color="010202"/>
          <w:lang w:bidi="en-US"/>
        </w:rPr>
      </w:pPr>
    </w:p>
    <w:p w14:paraId="46A9F61A" w14:textId="015314D2" w:rsidR="00044E49" w:rsidRDefault="00044E49" w:rsidP="0040449F">
      <w:pPr>
        <w:widowControl w:val="0"/>
        <w:autoSpaceDE w:val="0"/>
        <w:autoSpaceDN w:val="0"/>
        <w:spacing w:after="0" w:line="240" w:lineRule="auto"/>
        <w:rPr>
          <w:rFonts w:ascii="Calibri" w:eastAsia="Calibri" w:hAnsi="Calibri" w:cs="Calibri"/>
          <w:color w:val="1F4E79" w:themeColor="accent1" w:themeShade="80"/>
          <w:sz w:val="28"/>
          <w:u w:val="single" w:color="010202"/>
          <w:lang w:bidi="en-US"/>
        </w:rPr>
      </w:pPr>
    </w:p>
    <w:p w14:paraId="6B5279CE" w14:textId="77777777" w:rsidR="00044E49" w:rsidRDefault="00044E49" w:rsidP="0040449F">
      <w:pPr>
        <w:widowControl w:val="0"/>
        <w:autoSpaceDE w:val="0"/>
        <w:autoSpaceDN w:val="0"/>
        <w:spacing w:after="0" w:line="240" w:lineRule="auto"/>
        <w:rPr>
          <w:rFonts w:ascii="Calibri" w:eastAsia="Calibri" w:hAnsi="Calibri" w:cs="Calibri"/>
          <w:color w:val="1F4E79" w:themeColor="accent1" w:themeShade="80"/>
          <w:sz w:val="28"/>
          <w:u w:val="single" w:color="010202"/>
          <w:lang w:bidi="en-US"/>
        </w:rPr>
      </w:pPr>
    </w:p>
    <w:p w14:paraId="2A276FE6" w14:textId="77777777" w:rsidR="0040449F" w:rsidRPr="0040449F" w:rsidRDefault="004044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191F0FAB" w14:textId="1E12D47B" w:rsidR="00246277" w:rsidRDefault="0040449F" w:rsidP="00246277">
      <w:pPr>
        <w:widowControl w:val="0"/>
        <w:autoSpaceDE w:val="0"/>
        <w:autoSpaceDN w:val="0"/>
        <w:spacing w:after="0" w:line="240" w:lineRule="auto"/>
        <w:rPr>
          <w:rFonts w:ascii="Calibri" w:eastAsia="Calibri" w:hAnsi="Calibri" w:cs="Calibri"/>
          <w:color w:val="010202"/>
          <w:spacing w:val="-6"/>
          <w:lang w:bidi="en-US"/>
        </w:rPr>
      </w:pPr>
      <w:r w:rsidRPr="0040449F">
        <w:rPr>
          <w:rFonts w:ascii="Calibri" w:eastAsia="Calibri" w:hAnsi="Calibri" w:cs="Calibri"/>
          <w:color w:val="1F4E79" w:themeColor="accent1" w:themeShade="80"/>
          <w:sz w:val="28"/>
          <w:u w:val="single" w:color="010202"/>
          <w:lang w:bidi="en-US"/>
        </w:rPr>
        <w:lastRenderedPageBreak/>
        <w:t>Map:</w:t>
      </w:r>
      <w:r w:rsidRPr="0040449F">
        <w:rPr>
          <w:rFonts w:ascii="Calibri" w:eastAsia="Calibri" w:hAnsi="Calibri" w:cs="Calibri"/>
          <w:color w:val="010202"/>
          <w:spacing w:val="-6"/>
          <w:lang w:bidi="en-US"/>
        </w:rPr>
        <w:t xml:space="preserve"> </w:t>
      </w:r>
    </w:p>
    <w:p w14:paraId="01BAC30B" w14:textId="77777777" w:rsidR="00246277" w:rsidRPr="00246277" w:rsidRDefault="00246277" w:rsidP="00246277">
      <w:pPr>
        <w:widowControl w:val="0"/>
        <w:autoSpaceDE w:val="0"/>
        <w:autoSpaceDN w:val="0"/>
        <w:spacing w:after="0" w:line="240" w:lineRule="auto"/>
        <w:rPr>
          <w:rFonts w:ascii="Calibri" w:eastAsia="Calibri" w:hAnsi="Calibri" w:cs="Calibri"/>
          <w:color w:val="010202"/>
          <w:spacing w:val="-6"/>
          <w:sz w:val="8"/>
          <w:szCs w:val="8"/>
          <w:lang w:bidi="en-US"/>
        </w:rPr>
      </w:pPr>
    </w:p>
    <w:p w14:paraId="43E6A87A" w14:textId="7D83F105" w:rsidR="0040449F" w:rsidRPr="0040449F" w:rsidRDefault="0040449F" w:rsidP="00246277">
      <w:pPr>
        <w:widowControl w:val="0"/>
        <w:autoSpaceDE w:val="0"/>
        <w:autoSpaceDN w:val="0"/>
        <w:spacing w:after="0" w:line="240" w:lineRule="auto"/>
        <w:rPr>
          <w:rFonts w:ascii="Calibri" w:eastAsia="Calibri" w:hAnsi="Calibri" w:cs="Calibri"/>
          <w:i/>
          <w:lang w:bidi="en-US"/>
        </w:rPr>
      </w:pPr>
      <w:r w:rsidRPr="0040449F">
        <w:rPr>
          <w:rFonts w:ascii="Calibri" w:eastAsia="Calibri" w:hAnsi="Calibri" w:cs="Calibri"/>
          <w:color w:val="010202"/>
          <w:lang w:bidi="en-US"/>
        </w:rPr>
        <w:t>Develop</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a</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map</w:t>
      </w:r>
      <w:r w:rsidRPr="0040449F">
        <w:rPr>
          <w:rFonts w:ascii="Calibri" w:eastAsia="Calibri" w:hAnsi="Calibri" w:cs="Calibri"/>
          <w:color w:val="010202"/>
          <w:spacing w:val="-17"/>
          <w:lang w:bidi="en-US"/>
        </w:rPr>
        <w:t xml:space="preserve"> </w:t>
      </w:r>
      <w:r w:rsidRPr="0040449F">
        <w:rPr>
          <w:rFonts w:ascii="Calibri" w:eastAsia="Calibri" w:hAnsi="Calibri" w:cs="Calibri"/>
          <w:color w:val="010202"/>
          <w:lang w:bidi="en-US"/>
        </w:rPr>
        <w:t>of</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the</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survey</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area</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that</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has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any</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iMapInvasives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points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and</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searched</w:t>
      </w:r>
      <w:r w:rsidRPr="0040449F">
        <w:rPr>
          <w:rFonts w:ascii="Calibri" w:eastAsia="Calibri" w:hAnsi="Calibri" w:cs="Calibri"/>
          <w:color w:val="010202"/>
          <w:spacing w:val="-17"/>
          <w:lang w:bidi="en-US"/>
        </w:rPr>
        <w:t xml:space="preserve"> </w:t>
      </w:r>
      <w:r w:rsidRPr="0040449F">
        <w:rPr>
          <w:rFonts w:ascii="Calibri" w:eastAsia="Calibri" w:hAnsi="Calibri" w:cs="Calibri"/>
          <w:color w:val="010202"/>
          <w:lang w:bidi="en-US"/>
        </w:rPr>
        <w:t>polygons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included</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to</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clearly</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define</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infestation extent.</w:t>
      </w:r>
      <w:r w:rsidRPr="0040449F">
        <w:rPr>
          <w:rFonts w:ascii="Calibri" w:eastAsia="Calibri" w:hAnsi="Calibri" w:cs="Calibri"/>
          <w:color w:val="010202"/>
          <w:spacing w:val="-11"/>
          <w:lang w:bidi="en-US"/>
        </w:rPr>
        <w:t xml:space="preserve"> </w:t>
      </w:r>
      <w:r w:rsidRPr="0040449F">
        <w:rPr>
          <w:rFonts w:ascii="Calibri" w:eastAsia="Calibri" w:hAnsi="Calibri" w:cs="Calibri"/>
          <w:color w:val="010202"/>
          <w:lang w:bidi="en-US"/>
        </w:rPr>
        <w:t>Multiple</w:t>
      </w:r>
      <w:r w:rsidRPr="0040449F">
        <w:rPr>
          <w:rFonts w:ascii="Calibri" w:eastAsia="Calibri" w:hAnsi="Calibri" w:cs="Calibri"/>
          <w:color w:val="010202"/>
          <w:spacing w:val="-9"/>
          <w:lang w:bidi="en-US"/>
        </w:rPr>
        <w:t xml:space="preserve"> </w:t>
      </w:r>
      <w:r w:rsidRPr="0040449F">
        <w:rPr>
          <w:rFonts w:ascii="Calibri" w:eastAsia="Calibri" w:hAnsi="Calibri" w:cs="Calibri"/>
          <w:color w:val="010202"/>
          <w:lang w:bidi="en-US"/>
        </w:rPr>
        <w:t>maps</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may</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be</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added</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for</w:t>
      </w:r>
      <w:r w:rsidRPr="0040449F">
        <w:rPr>
          <w:rFonts w:ascii="Calibri" w:eastAsia="Calibri" w:hAnsi="Calibri" w:cs="Calibri"/>
          <w:color w:val="010202"/>
          <w:spacing w:val="-11"/>
          <w:lang w:bidi="en-US"/>
        </w:rPr>
        <w:t xml:space="preserve"> </w:t>
      </w:r>
      <w:r w:rsidRPr="0040449F">
        <w:rPr>
          <w:rFonts w:ascii="Calibri" w:eastAsia="Calibri" w:hAnsi="Calibri" w:cs="Calibri"/>
          <w:color w:val="010202"/>
          <w:lang w:bidi="en-US"/>
        </w:rPr>
        <w:t>multiple</w:t>
      </w:r>
      <w:r w:rsidRPr="0040449F">
        <w:rPr>
          <w:rFonts w:ascii="Calibri" w:eastAsia="Calibri" w:hAnsi="Calibri" w:cs="Calibri"/>
          <w:color w:val="010202"/>
          <w:spacing w:val="-9"/>
          <w:lang w:bidi="en-US"/>
        </w:rPr>
        <w:t xml:space="preserve"> </w:t>
      </w:r>
      <w:r w:rsidRPr="0040449F">
        <w:rPr>
          <w:rFonts w:ascii="Calibri" w:eastAsia="Calibri" w:hAnsi="Calibri" w:cs="Calibri"/>
          <w:color w:val="010202"/>
          <w:lang w:bidi="en-US"/>
        </w:rPr>
        <w:t>species</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or</w:t>
      </w:r>
      <w:r w:rsidRPr="0040449F">
        <w:rPr>
          <w:rFonts w:ascii="Calibri" w:eastAsia="Calibri" w:hAnsi="Calibri" w:cs="Calibri"/>
          <w:color w:val="010202"/>
          <w:spacing w:val="-11"/>
          <w:lang w:bidi="en-US"/>
        </w:rPr>
        <w:t xml:space="preserve"> </w:t>
      </w:r>
      <w:r w:rsidRPr="0040449F">
        <w:rPr>
          <w:rFonts w:ascii="Calibri" w:eastAsia="Calibri" w:hAnsi="Calibri" w:cs="Calibri"/>
          <w:color w:val="010202"/>
          <w:lang w:bidi="en-US"/>
        </w:rPr>
        <w:t>locations.</w:t>
      </w:r>
    </w:p>
    <w:p w14:paraId="3DF90BB3" w14:textId="45A1EA7A" w:rsidR="0074439B" w:rsidRDefault="0074439B" w:rsidP="0074439B">
      <w:pPr>
        <w:widowControl w:val="0"/>
        <w:autoSpaceDE w:val="0"/>
        <w:autoSpaceDN w:val="0"/>
        <w:spacing w:after="0" w:line="240" w:lineRule="auto"/>
        <w:rPr>
          <w:rFonts w:ascii="Calibri" w:eastAsia="Calibri" w:hAnsi="Calibri" w:cs="Calibri"/>
          <w:w w:val="105"/>
          <w:lang w:bidi="en-US"/>
        </w:rPr>
      </w:pPr>
    </w:p>
    <w:p w14:paraId="1E67473B" w14:textId="77777777" w:rsidR="0074439B" w:rsidRPr="00496701" w:rsidRDefault="0074439B" w:rsidP="0074439B">
      <w:pPr>
        <w:spacing w:after="0" w:line="240" w:lineRule="auto"/>
        <w:rPr>
          <w:rFonts w:cstheme="minorHAnsi"/>
          <w:sz w:val="20"/>
        </w:rPr>
      </w:pPr>
      <w:r w:rsidRPr="00496701">
        <w:rPr>
          <w:rFonts w:cstheme="minorHAnsi"/>
          <w:sz w:val="20"/>
        </w:rPr>
        <w:t>Butler Pond Impoundment Warren County NY 43.35031 °-73.72773 °</w:t>
      </w:r>
    </w:p>
    <w:p w14:paraId="7B247227" w14:textId="77777777" w:rsidR="0074439B" w:rsidRPr="00496701" w:rsidRDefault="0074439B" w:rsidP="0074439B">
      <w:pPr>
        <w:spacing w:after="0"/>
        <w:rPr>
          <w:sz w:val="20"/>
        </w:rPr>
      </w:pPr>
      <w:r w:rsidRPr="00496701">
        <w:rPr>
          <w:sz w:val="20"/>
        </w:rPr>
        <w:t>Van Dusen Preserve West Mountain Rd Queensbury, NY 12804</w:t>
      </w:r>
    </w:p>
    <w:p w14:paraId="03F0D147" w14:textId="32E1ED82" w:rsidR="00E94019" w:rsidRPr="00496701" w:rsidRDefault="00E94019" w:rsidP="0074439B">
      <w:pPr>
        <w:pStyle w:val="NoSpacing"/>
        <w:rPr>
          <w:sz w:val="20"/>
        </w:rPr>
      </w:pPr>
      <w:r w:rsidRPr="00496701">
        <w:rPr>
          <w:sz w:val="20"/>
        </w:rPr>
        <w:t>Butter P</w:t>
      </w:r>
      <w:r w:rsidR="0074439B" w:rsidRPr="00496701">
        <w:rPr>
          <w:sz w:val="20"/>
        </w:rPr>
        <w:t xml:space="preserve">ond Reservoir </w:t>
      </w:r>
      <w:r w:rsidRPr="00496701">
        <w:rPr>
          <w:sz w:val="20"/>
        </w:rPr>
        <w:t>43.37139 ° -73.7357 °</w:t>
      </w:r>
    </w:p>
    <w:p w14:paraId="23A7EB2E" w14:textId="06504639" w:rsidR="00E94019" w:rsidRPr="00E94019" w:rsidRDefault="00E94019" w:rsidP="00496701">
      <w:pPr>
        <w:pStyle w:val="NoSpacing"/>
        <w:rPr>
          <w:sz w:val="20"/>
        </w:rPr>
      </w:pPr>
      <w:r w:rsidRPr="00496701">
        <w:rPr>
          <w:sz w:val="20"/>
        </w:rPr>
        <w:t>Search Area Record #1065556</w:t>
      </w:r>
      <w:r w:rsidR="0074439B" w:rsidRPr="00496701">
        <w:rPr>
          <w:sz w:val="20"/>
        </w:rPr>
        <w:t xml:space="preserve"> </w:t>
      </w:r>
      <w:r w:rsidRPr="00496701">
        <w:rPr>
          <w:rFonts w:eastAsia="Times New Roman" w:cs="Arial"/>
          <w:bCs/>
          <w:sz w:val="20"/>
        </w:rPr>
        <w:t>Not-Detected Region #11629</w:t>
      </w:r>
      <w:r w:rsidRPr="00E94019">
        <w:br w:type="textWrapping" w:clear="all"/>
      </w:r>
      <w:r w:rsidR="0074439B">
        <w:rPr>
          <w:noProof/>
        </w:rPr>
        <w:drawing>
          <wp:inline distT="0" distB="0" distL="0" distR="0" wp14:anchorId="20C60307" wp14:editId="232E121F">
            <wp:extent cx="5161127" cy="2361565"/>
            <wp:effectExtent l="19050" t="19050" r="2095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35" t="47480" r="23799" b="7319"/>
                    <a:stretch/>
                  </pic:blipFill>
                  <pic:spPr bwMode="auto">
                    <a:xfrm>
                      <a:off x="0" y="0"/>
                      <a:ext cx="5172850" cy="2366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F00296" w14:textId="5783BE7A" w:rsidR="00496701" w:rsidRDefault="00496701" w:rsidP="00496701">
      <w:pPr>
        <w:pStyle w:val="NoSpacing1"/>
      </w:pPr>
    </w:p>
    <w:p w14:paraId="18D7B828" w14:textId="77777777" w:rsidR="00496701" w:rsidRDefault="00496701" w:rsidP="00496701">
      <w:pPr>
        <w:pStyle w:val="NoSpacing1"/>
      </w:pPr>
    </w:p>
    <w:p w14:paraId="429DEA5B" w14:textId="77777777" w:rsidR="00496701" w:rsidRPr="00496701" w:rsidRDefault="00496701" w:rsidP="00496701">
      <w:pPr>
        <w:pStyle w:val="NoSpacing1"/>
        <w:rPr>
          <w:rFonts w:cs="Arial"/>
        </w:rPr>
      </w:pPr>
      <w:r w:rsidRPr="00496701">
        <w:t>Moreau Lake State Park Saratoga County NY 43.23574 °-73.71116</w:t>
      </w:r>
      <w:r w:rsidRPr="00496701">
        <w:rPr>
          <w:rFonts w:cs="Arial"/>
        </w:rPr>
        <w:t xml:space="preserve"> ° </w:t>
      </w:r>
    </w:p>
    <w:p w14:paraId="09D8F441" w14:textId="77777777" w:rsidR="00496701" w:rsidRDefault="00496701" w:rsidP="00496701">
      <w:pPr>
        <w:pStyle w:val="NoSpacing1"/>
        <w:rPr>
          <w:rFonts w:cstheme="minorHAnsi"/>
        </w:rPr>
      </w:pPr>
      <w:r w:rsidRPr="00496701">
        <w:t xml:space="preserve">Lake Bonita Moreau Lake State Park </w:t>
      </w:r>
      <w:r w:rsidRPr="00496701">
        <w:rPr>
          <w:rFonts w:cstheme="minorHAnsi"/>
        </w:rPr>
        <w:t>43.20739</w:t>
      </w:r>
      <w:r w:rsidRPr="00496701">
        <w:rPr>
          <w:rFonts w:cs="Arial"/>
        </w:rPr>
        <w:t>°</w:t>
      </w:r>
      <w:r w:rsidRPr="00496701">
        <w:rPr>
          <w:rFonts w:cstheme="minorHAnsi"/>
        </w:rPr>
        <w:t xml:space="preserve"> -73.76606</w:t>
      </w:r>
      <w:r w:rsidRPr="00496701">
        <w:rPr>
          <w:rFonts w:cs="Arial"/>
        </w:rPr>
        <w:t>°</w:t>
      </w:r>
      <w:r w:rsidRPr="00496701">
        <w:rPr>
          <w:rFonts w:cstheme="minorHAnsi"/>
        </w:rPr>
        <w:t xml:space="preserve"> </w:t>
      </w:r>
    </w:p>
    <w:p w14:paraId="38FE58C6" w14:textId="778A25CC" w:rsidR="00496701" w:rsidRPr="00496701" w:rsidRDefault="00496701" w:rsidP="00496701">
      <w:pPr>
        <w:pStyle w:val="NoSpacing1"/>
        <w:rPr>
          <w:rFonts w:cs="Arial"/>
        </w:rPr>
      </w:pPr>
      <w:r w:rsidRPr="00496701">
        <w:rPr>
          <w:rFonts w:cstheme="minorHAnsi"/>
        </w:rPr>
        <w:t xml:space="preserve">Big Ben Preserve / Moreau Lake State Park Saratoga County NY </w:t>
      </w:r>
      <w:r w:rsidRPr="00496701">
        <w:t>43.27677 °-73.6977</w:t>
      </w:r>
      <w:r w:rsidRPr="00496701">
        <w:rPr>
          <w:rFonts w:cs="Arial"/>
        </w:rPr>
        <w:t>°</w:t>
      </w:r>
    </w:p>
    <w:p w14:paraId="525A0F0C" w14:textId="2F612FF6" w:rsidR="00496701" w:rsidRPr="00496701" w:rsidRDefault="00496701" w:rsidP="00496701">
      <w:pPr>
        <w:pStyle w:val="NoSpacing1"/>
      </w:pPr>
      <w:r w:rsidRPr="00496701">
        <w:rPr>
          <w:rFonts w:cs="Arial"/>
        </w:rPr>
        <w:t>Searched Area Record #1067732*</w:t>
      </w:r>
      <w:r w:rsidRPr="00496701">
        <w:t xml:space="preserve"> </w:t>
      </w:r>
      <w:r w:rsidRPr="00496701">
        <w:rPr>
          <w:rFonts w:cs="Arial"/>
        </w:rPr>
        <w:t>Not-Detected Record: #11766</w:t>
      </w:r>
    </w:p>
    <w:p w14:paraId="726C0FDA" w14:textId="77777777" w:rsidR="00496701" w:rsidRPr="00496701" w:rsidRDefault="00496701" w:rsidP="00496701">
      <w:pPr>
        <w:pStyle w:val="NoSpacing1"/>
      </w:pPr>
      <w:r w:rsidRPr="00496701">
        <w:t>Hudson River Corridor Sherman Island Boat Launch Saratoga County NY 43.24709 °-73.7474</w:t>
      </w:r>
      <w:r w:rsidRPr="00496701">
        <w:rPr>
          <w:rFonts w:cs="Arial"/>
        </w:rPr>
        <w:t>°</w:t>
      </w:r>
      <w:r w:rsidRPr="00496701">
        <w:t xml:space="preserve"> </w:t>
      </w:r>
    </w:p>
    <w:p w14:paraId="1A7ED15B" w14:textId="3E79AD5C" w:rsidR="00E94019" w:rsidRDefault="00496701" w:rsidP="00496701">
      <w:pPr>
        <w:pStyle w:val="NoSpacing1"/>
      </w:pPr>
      <w:r w:rsidRPr="00496701">
        <w:t>Search Area Record #1065563</w:t>
      </w:r>
    </w:p>
    <w:p w14:paraId="5CFC76B7" w14:textId="77777777" w:rsidR="00496701" w:rsidRPr="00496701" w:rsidRDefault="00496701" w:rsidP="00496701">
      <w:pPr>
        <w:pStyle w:val="NoSpacing"/>
      </w:pPr>
    </w:p>
    <w:p w14:paraId="0E324496" w14:textId="68CDCF72" w:rsidR="00E94019" w:rsidRDefault="0074439B" w:rsidP="00E94019">
      <w:pPr>
        <w:spacing w:after="0" w:line="240" w:lineRule="auto"/>
      </w:pPr>
      <w:r>
        <w:rPr>
          <w:noProof/>
        </w:rPr>
        <w:drawing>
          <wp:inline distT="0" distB="0" distL="0" distR="0" wp14:anchorId="290DACF4" wp14:editId="252ED357">
            <wp:extent cx="3793490" cy="2970445"/>
            <wp:effectExtent l="19050" t="19050" r="1651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24" t="22779" r="24687" b="8190"/>
                    <a:stretch/>
                  </pic:blipFill>
                  <pic:spPr bwMode="auto">
                    <a:xfrm>
                      <a:off x="0" y="0"/>
                      <a:ext cx="3799654" cy="29752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96701">
        <w:t xml:space="preserve">    </w:t>
      </w:r>
      <w:r w:rsidR="00496701" w:rsidRPr="00E94019">
        <w:rPr>
          <w:noProof/>
        </w:rPr>
        <w:drawing>
          <wp:inline distT="0" distB="0" distL="0" distR="0" wp14:anchorId="4682E98E" wp14:editId="6C399588">
            <wp:extent cx="2339243" cy="1864995"/>
            <wp:effectExtent l="19050" t="19050" r="23495"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718" t="57910" r="28134" b="4869"/>
                    <a:stretch/>
                  </pic:blipFill>
                  <pic:spPr bwMode="auto">
                    <a:xfrm>
                      <a:off x="0" y="0"/>
                      <a:ext cx="2357765" cy="18797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9E57AA" w14:textId="7395F39D" w:rsidR="00496701" w:rsidRDefault="00496701" w:rsidP="00E94019">
      <w:pPr>
        <w:spacing w:after="0" w:line="240" w:lineRule="auto"/>
      </w:pPr>
    </w:p>
    <w:p w14:paraId="4D9982B4" w14:textId="77777777" w:rsidR="00496701" w:rsidRPr="00496701" w:rsidRDefault="00496701" w:rsidP="00496701">
      <w:pPr>
        <w:pStyle w:val="NoSpacing"/>
      </w:pPr>
      <w:r w:rsidRPr="00496701">
        <w:t>Lake Desolation Saratoga County NY 43.13805</w:t>
      </w:r>
      <w:r w:rsidRPr="00496701">
        <w:rPr>
          <w:rFonts w:eastAsia="Times New Roman" w:cs="Arial"/>
          <w:bCs/>
          <w:color w:val="000000"/>
        </w:rPr>
        <w:t>°</w:t>
      </w:r>
      <w:r w:rsidRPr="00496701">
        <w:t xml:space="preserve"> -73.97105</w:t>
      </w:r>
      <w:r w:rsidRPr="00496701">
        <w:rPr>
          <w:rFonts w:eastAsia="Times New Roman" w:cs="Arial"/>
          <w:bCs/>
          <w:color w:val="000000"/>
        </w:rPr>
        <w:t>°</w:t>
      </w:r>
    </w:p>
    <w:p w14:paraId="0334215D" w14:textId="5014EB73" w:rsidR="00496701" w:rsidRPr="00496701" w:rsidRDefault="00496701" w:rsidP="00496701">
      <w:pPr>
        <w:pStyle w:val="NoSpacing"/>
      </w:pPr>
      <w:r w:rsidRPr="00496701">
        <w:t>Archer Fly Saratoga County 43.1575 °-73.96273 °</w:t>
      </w:r>
    </w:p>
    <w:p w14:paraId="1132BF88" w14:textId="46569B4F" w:rsidR="00E94019" w:rsidRPr="00E94019" w:rsidRDefault="00496701" w:rsidP="00496701">
      <w:pPr>
        <w:pStyle w:val="NoSpacing"/>
      </w:pPr>
      <w:r w:rsidRPr="00496701">
        <w:t>AreaRecord</w:t>
      </w:r>
      <w:hyperlink r:id="rId22" w:tgtFrame="_blank" w:history="1">
        <w:r w:rsidRPr="00496701">
          <w:rPr>
            <w:color w:val="0A5399"/>
            <w:u w:val="single"/>
          </w:rPr>
          <w:t>#1067721*</w:t>
        </w:r>
      </w:hyperlink>
      <w:r w:rsidRPr="00496701">
        <w:t xml:space="preserve"> </w:t>
      </w:r>
      <w:r w:rsidRPr="00496701">
        <w:rPr>
          <w:rFonts w:eastAsia="Times New Roman"/>
          <w:bCs/>
        </w:rPr>
        <w:t>Not-Detected Region #11758</w:t>
      </w:r>
      <w:r>
        <w:rPr>
          <w:rFonts w:eastAsia="Times New Roman"/>
          <w:bCs/>
        </w:rPr>
        <w:t>5</w:t>
      </w:r>
    </w:p>
    <w:p w14:paraId="62EA72C9" w14:textId="0D32F236" w:rsidR="00E94019" w:rsidRPr="00E94019" w:rsidRDefault="00496701" w:rsidP="00E94019">
      <w:pPr>
        <w:spacing w:after="0" w:line="240" w:lineRule="auto"/>
      </w:pPr>
      <w:r>
        <w:rPr>
          <w:noProof/>
        </w:rPr>
        <w:drawing>
          <wp:inline distT="0" distB="0" distL="0" distR="0" wp14:anchorId="7682C8CC" wp14:editId="0C01781C">
            <wp:extent cx="3968750" cy="3079875"/>
            <wp:effectExtent l="19050" t="19050" r="1270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51" t="22779" r="43564" b="8538"/>
                    <a:stretch/>
                  </pic:blipFill>
                  <pic:spPr bwMode="auto">
                    <a:xfrm>
                      <a:off x="0" y="0"/>
                      <a:ext cx="3971628" cy="30821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427391" w14:textId="77777777" w:rsidR="00E94019" w:rsidRPr="00E94019" w:rsidRDefault="00E94019" w:rsidP="00E94019">
      <w:pPr>
        <w:spacing w:after="0" w:line="240" w:lineRule="auto"/>
      </w:pPr>
    </w:p>
    <w:p w14:paraId="57D7AF4E" w14:textId="77777777" w:rsidR="00496701" w:rsidRDefault="00496701" w:rsidP="00496701">
      <w:pPr>
        <w:pStyle w:val="NoSpacing"/>
      </w:pPr>
    </w:p>
    <w:p w14:paraId="6979B7B6" w14:textId="6E0F3100" w:rsidR="00496701" w:rsidRDefault="00496701" w:rsidP="00496701">
      <w:pPr>
        <w:pStyle w:val="NoSpacing"/>
      </w:pPr>
      <w:r w:rsidRPr="00496701">
        <w:t xml:space="preserve">Rockwood Lake State Forest Fulton County NY  </w:t>
      </w:r>
      <w:r w:rsidRPr="00496701">
        <w:rPr>
          <w:rFonts w:ascii="Calibri" w:eastAsia="Calibri" w:hAnsi="Calibri" w:cs="Calibri"/>
          <w:color w:val="000000"/>
          <w:lang w:bidi="en-US"/>
        </w:rPr>
        <w:t>43.0659, -74.5074</w:t>
      </w:r>
    </w:p>
    <w:p w14:paraId="10F0DDC1" w14:textId="74BBF382" w:rsidR="00496701" w:rsidRPr="00496701" w:rsidRDefault="00496701" w:rsidP="00496701">
      <w:pPr>
        <w:pStyle w:val="NoSpacing"/>
      </w:pPr>
      <w:r w:rsidRPr="00496701">
        <w:rPr>
          <w:rFonts w:ascii="Calibri" w:eastAsia="Calibri" w:hAnsi="Calibri" w:cs="Calibri"/>
          <w:color w:val="000000"/>
          <w:lang w:bidi="en-US"/>
        </w:rPr>
        <w:t>Peck Lake Fulton County NY Latitude: 43.12676 ° -74.39809 °</w:t>
      </w:r>
    </w:p>
    <w:p w14:paraId="1AC8D48D" w14:textId="00CCD67B" w:rsidR="00E94019" w:rsidRDefault="00E94019" w:rsidP="0040449F">
      <w:pPr>
        <w:widowControl w:val="0"/>
        <w:autoSpaceDE w:val="0"/>
        <w:autoSpaceDN w:val="0"/>
        <w:spacing w:after="0" w:line="240" w:lineRule="auto"/>
        <w:rPr>
          <w:rFonts w:ascii="Calibri" w:eastAsia="Calibri" w:hAnsi="Calibri" w:cs="Calibri"/>
          <w:lang w:bidi="en-US"/>
        </w:rPr>
      </w:pPr>
    </w:p>
    <w:p w14:paraId="75ABAAB8" w14:textId="196D925D" w:rsidR="00E94019" w:rsidRDefault="00496701" w:rsidP="0040449F">
      <w:pPr>
        <w:widowControl w:val="0"/>
        <w:autoSpaceDE w:val="0"/>
        <w:autoSpaceDN w:val="0"/>
        <w:spacing w:after="0" w:line="240" w:lineRule="auto"/>
        <w:rPr>
          <w:rFonts w:ascii="Calibri" w:eastAsia="Calibri" w:hAnsi="Calibri" w:cs="Calibri"/>
          <w:lang w:bidi="en-US"/>
        </w:rPr>
      </w:pPr>
      <w:r>
        <w:rPr>
          <w:noProof/>
        </w:rPr>
        <w:drawing>
          <wp:inline distT="0" distB="0" distL="0" distR="0" wp14:anchorId="4484FC69" wp14:editId="183AD10E">
            <wp:extent cx="2946400" cy="2521693"/>
            <wp:effectExtent l="19050" t="19050" r="254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277" t="33060" r="46440" b="13252"/>
                    <a:stretch/>
                  </pic:blipFill>
                  <pic:spPr bwMode="auto">
                    <a:xfrm>
                      <a:off x="0" y="0"/>
                      <a:ext cx="2984219" cy="25540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Calibri" w:eastAsia="Calibri" w:hAnsi="Calibri" w:cs="Calibri"/>
          <w:lang w:bidi="en-US"/>
        </w:rPr>
        <w:t xml:space="preserve">   </w:t>
      </w:r>
      <w:r w:rsidR="0074439B">
        <w:rPr>
          <w:noProof/>
        </w:rPr>
        <w:drawing>
          <wp:inline distT="0" distB="0" distL="0" distR="0" wp14:anchorId="790CE2F2" wp14:editId="6D4FEAE2">
            <wp:extent cx="2981143" cy="1745358"/>
            <wp:effectExtent l="19050" t="19050" r="1016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627" t="26625" r="41213" b="34698"/>
                    <a:stretch/>
                  </pic:blipFill>
                  <pic:spPr bwMode="auto">
                    <a:xfrm>
                      <a:off x="0" y="0"/>
                      <a:ext cx="2998212" cy="17553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Calibri" w:eastAsia="Calibri" w:hAnsi="Calibri" w:cs="Calibri"/>
          <w:lang w:bidi="en-US"/>
        </w:rPr>
        <w:t xml:space="preserve"> </w:t>
      </w:r>
    </w:p>
    <w:p w14:paraId="753BDB47" w14:textId="14582E21" w:rsidR="00E94019" w:rsidRDefault="00E94019" w:rsidP="0040449F">
      <w:pPr>
        <w:widowControl w:val="0"/>
        <w:autoSpaceDE w:val="0"/>
        <w:autoSpaceDN w:val="0"/>
        <w:spacing w:after="0" w:line="240" w:lineRule="auto"/>
        <w:rPr>
          <w:rFonts w:ascii="Calibri" w:eastAsia="Calibri" w:hAnsi="Calibri" w:cs="Calibri"/>
          <w:lang w:bidi="en-US"/>
        </w:rPr>
      </w:pPr>
    </w:p>
    <w:p w14:paraId="15EE5ADE" w14:textId="09B16AD9" w:rsidR="00E94019" w:rsidRDefault="00E94019" w:rsidP="0040449F">
      <w:pPr>
        <w:widowControl w:val="0"/>
        <w:autoSpaceDE w:val="0"/>
        <w:autoSpaceDN w:val="0"/>
        <w:spacing w:after="0" w:line="240" w:lineRule="auto"/>
        <w:rPr>
          <w:rFonts w:ascii="Calibri" w:eastAsia="Calibri" w:hAnsi="Calibri" w:cs="Calibri"/>
          <w:lang w:bidi="en-US"/>
        </w:rPr>
      </w:pPr>
    </w:p>
    <w:p w14:paraId="765CB6C8" w14:textId="2B107F4E" w:rsidR="00496701" w:rsidRDefault="00496701" w:rsidP="0040449F">
      <w:pPr>
        <w:widowControl w:val="0"/>
        <w:autoSpaceDE w:val="0"/>
        <w:autoSpaceDN w:val="0"/>
        <w:spacing w:after="0" w:line="240" w:lineRule="auto"/>
        <w:rPr>
          <w:rFonts w:ascii="Calibri" w:eastAsia="Calibri" w:hAnsi="Calibri" w:cs="Calibri"/>
          <w:lang w:bidi="en-US"/>
        </w:rPr>
      </w:pPr>
    </w:p>
    <w:p w14:paraId="211D11BE" w14:textId="733E7BBD" w:rsidR="00496701" w:rsidRDefault="00496701" w:rsidP="0040449F">
      <w:pPr>
        <w:widowControl w:val="0"/>
        <w:autoSpaceDE w:val="0"/>
        <w:autoSpaceDN w:val="0"/>
        <w:spacing w:after="0" w:line="240" w:lineRule="auto"/>
        <w:rPr>
          <w:rFonts w:ascii="Calibri" w:eastAsia="Calibri" w:hAnsi="Calibri" w:cs="Calibri"/>
          <w:lang w:bidi="en-US"/>
        </w:rPr>
      </w:pPr>
    </w:p>
    <w:p w14:paraId="3F1DFA12" w14:textId="7C0F5A7A" w:rsidR="00496701" w:rsidRDefault="00496701" w:rsidP="0040449F">
      <w:pPr>
        <w:widowControl w:val="0"/>
        <w:autoSpaceDE w:val="0"/>
        <w:autoSpaceDN w:val="0"/>
        <w:spacing w:after="0" w:line="240" w:lineRule="auto"/>
        <w:rPr>
          <w:rFonts w:ascii="Calibri" w:eastAsia="Calibri" w:hAnsi="Calibri" w:cs="Calibri"/>
          <w:lang w:bidi="en-US"/>
        </w:rPr>
      </w:pPr>
    </w:p>
    <w:p w14:paraId="740F07A2" w14:textId="7FA4C1DE" w:rsidR="00496701" w:rsidRDefault="00496701" w:rsidP="0040449F">
      <w:pPr>
        <w:widowControl w:val="0"/>
        <w:autoSpaceDE w:val="0"/>
        <w:autoSpaceDN w:val="0"/>
        <w:spacing w:after="0" w:line="240" w:lineRule="auto"/>
        <w:rPr>
          <w:rFonts w:ascii="Calibri" w:eastAsia="Calibri" w:hAnsi="Calibri" w:cs="Calibri"/>
          <w:lang w:bidi="en-US"/>
        </w:rPr>
      </w:pPr>
    </w:p>
    <w:p w14:paraId="6EAE50C4" w14:textId="305D576E" w:rsidR="00496701" w:rsidRDefault="00496701" w:rsidP="0040449F">
      <w:pPr>
        <w:widowControl w:val="0"/>
        <w:autoSpaceDE w:val="0"/>
        <w:autoSpaceDN w:val="0"/>
        <w:spacing w:after="0" w:line="240" w:lineRule="auto"/>
        <w:rPr>
          <w:rFonts w:ascii="Calibri" w:eastAsia="Calibri" w:hAnsi="Calibri" w:cs="Calibri"/>
          <w:lang w:bidi="en-US"/>
        </w:rPr>
      </w:pPr>
    </w:p>
    <w:p w14:paraId="07EFE3EB" w14:textId="19075064" w:rsidR="00496701" w:rsidRDefault="00496701" w:rsidP="0040449F">
      <w:pPr>
        <w:widowControl w:val="0"/>
        <w:autoSpaceDE w:val="0"/>
        <w:autoSpaceDN w:val="0"/>
        <w:spacing w:after="0" w:line="240" w:lineRule="auto"/>
        <w:rPr>
          <w:rFonts w:ascii="Calibri" w:eastAsia="Calibri" w:hAnsi="Calibri" w:cs="Calibri"/>
          <w:lang w:bidi="en-US"/>
        </w:rPr>
      </w:pPr>
    </w:p>
    <w:p w14:paraId="67E33BAA" w14:textId="43A482D9" w:rsidR="0040449F" w:rsidRPr="0040449F" w:rsidRDefault="0040449F" w:rsidP="00246277">
      <w:pPr>
        <w:widowControl w:val="0"/>
        <w:autoSpaceDE w:val="0"/>
        <w:autoSpaceDN w:val="0"/>
        <w:spacing w:after="0" w:line="240" w:lineRule="auto"/>
        <w:rPr>
          <w:rFonts w:ascii="Calibri" w:eastAsia="Calibri" w:hAnsi="Calibri" w:cs="Calibri"/>
          <w:b/>
          <w:sz w:val="28"/>
          <w:lang w:bidi="en-US"/>
        </w:rPr>
      </w:pPr>
      <w:r w:rsidRPr="0040449F">
        <w:rPr>
          <w:rFonts w:ascii="Calibri" w:eastAsia="Calibri" w:hAnsi="Calibri" w:cs="Calibri"/>
          <w:b/>
          <w:color w:val="010202"/>
          <w:sz w:val="28"/>
          <w:u w:val="thick" w:color="010202"/>
          <w:lang w:bidi="en-US"/>
        </w:rPr>
        <w:t>Section 2: Survey Result Summary</w:t>
      </w:r>
    </w:p>
    <w:p w14:paraId="4DCE8F64" w14:textId="0CA50FCD" w:rsidR="0040449F" w:rsidRPr="009F075C" w:rsidRDefault="0040449F" w:rsidP="0040449F">
      <w:pPr>
        <w:widowControl w:val="0"/>
        <w:autoSpaceDE w:val="0"/>
        <w:autoSpaceDN w:val="0"/>
        <w:spacing w:after="0" w:line="240" w:lineRule="auto"/>
        <w:rPr>
          <w:rFonts w:ascii="Calibri" w:eastAsia="Calibri" w:hAnsi="Calibri" w:cs="Calibri"/>
          <w:color w:val="010202"/>
          <w:w w:val="105"/>
          <w:sz w:val="20"/>
          <w:szCs w:val="20"/>
          <w:lang w:bidi="en-US"/>
        </w:rPr>
      </w:pPr>
    </w:p>
    <w:p w14:paraId="26F97FBE" w14:textId="4565290D" w:rsidR="00B33EA1" w:rsidRDefault="009F075C" w:rsidP="0040449F">
      <w:pPr>
        <w:widowControl w:val="0"/>
        <w:autoSpaceDE w:val="0"/>
        <w:autoSpaceDN w:val="0"/>
        <w:spacing w:after="0" w:line="240" w:lineRule="auto"/>
        <w:rPr>
          <w:rFonts w:ascii="Calibri" w:eastAsia="Calibri" w:hAnsi="Calibri" w:cs="Calibri"/>
          <w:lang w:bidi="en-US"/>
        </w:rPr>
      </w:pPr>
      <w:r>
        <w:rPr>
          <w:rFonts w:ascii="Calibri" w:eastAsia="Calibri" w:hAnsi="Calibri" w:cs="Calibri"/>
          <w:lang w:bidi="en-US"/>
        </w:rPr>
        <w:t>No Detections</w:t>
      </w:r>
    </w:p>
    <w:p w14:paraId="4AA10296" w14:textId="1102A1B5" w:rsidR="00224693" w:rsidRDefault="00224693" w:rsidP="0040449F">
      <w:pPr>
        <w:widowControl w:val="0"/>
        <w:autoSpaceDE w:val="0"/>
        <w:autoSpaceDN w:val="0"/>
        <w:spacing w:after="0" w:line="240" w:lineRule="auto"/>
        <w:rPr>
          <w:rFonts w:ascii="Calibri" w:eastAsia="Calibri" w:hAnsi="Calibri" w:cs="Calibri"/>
          <w:lang w:bidi="en-US"/>
        </w:rPr>
      </w:pPr>
    </w:p>
    <w:p w14:paraId="2A8DC194" w14:textId="1B48121A" w:rsidR="00224693" w:rsidRDefault="00224693" w:rsidP="0040449F">
      <w:pPr>
        <w:widowControl w:val="0"/>
        <w:autoSpaceDE w:val="0"/>
        <w:autoSpaceDN w:val="0"/>
        <w:spacing w:after="0" w:line="240" w:lineRule="auto"/>
        <w:rPr>
          <w:rFonts w:ascii="Calibri" w:eastAsia="Calibri" w:hAnsi="Calibri" w:cs="Calibri"/>
          <w:lang w:bidi="en-US"/>
        </w:rPr>
      </w:pPr>
    </w:p>
    <w:p w14:paraId="3B1FD6D6" w14:textId="4113CDB2" w:rsidR="0040449F" w:rsidRPr="0040449F" w:rsidRDefault="0040449F" w:rsidP="0040449F">
      <w:pPr>
        <w:widowControl w:val="0"/>
        <w:autoSpaceDE w:val="0"/>
        <w:autoSpaceDN w:val="0"/>
        <w:spacing w:after="0" w:line="240" w:lineRule="auto"/>
        <w:rPr>
          <w:rFonts w:ascii="Calibri" w:eastAsia="Calibri" w:hAnsi="Calibri" w:cs="Calibri"/>
          <w:b/>
          <w:sz w:val="28"/>
          <w:lang w:bidi="en-US"/>
        </w:rPr>
      </w:pPr>
      <w:r w:rsidRPr="0040449F">
        <w:rPr>
          <w:rFonts w:ascii="Calibri" w:eastAsia="Calibri" w:hAnsi="Calibri" w:cs="Calibri"/>
          <w:b/>
          <w:sz w:val="28"/>
          <w:u w:color="010202"/>
          <w:lang w:bidi="en-US"/>
        </w:rPr>
        <w:t>Section 3: Summary of Recommendations</w:t>
      </w:r>
    </w:p>
    <w:p w14:paraId="4F819A25" w14:textId="77777777" w:rsidR="0040449F" w:rsidRPr="0040449F" w:rsidRDefault="0040449F" w:rsidP="0040449F">
      <w:pPr>
        <w:widowControl w:val="0"/>
        <w:autoSpaceDE w:val="0"/>
        <w:autoSpaceDN w:val="0"/>
        <w:spacing w:after="0" w:line="240" w:lineRule="auto"/>
        <w:rPr>
          <w:rFonts w:ascii="Calibri" w:eastAsia="Calibri" w:hAnsi="Calibri" w:cs="Calibri"/>
          <w:sz w:val="20"/>
          <w:szCs w:val="20"/>
          <w:lang w:bidi="en-US"/>
        </w:rPr>
      </w:pPr>
      <w:r w:rsidRPr="0040449F">
        <w:rPr>
          <w:rFonts w:ascii="Calibri" w:eastAsia="Calibri" w:hAnsi="Calibri" w:cs="Calibri"/>
          <w:sz w:val="20"/>
          <w:szCs w:val="20"/>
          <w:lang w:bidi="en-US"/>
        </w:rPr>
        <w:t>This page provides recommendations of any treatment methods, monitoring methods, and restoration efforts based on the survey.</w:t>
      </w:r>
    </w:p>
    <w:p w14:paraId="3A036571" w14:textId="77777777" w:rsidR="0040449F" w:rsidRPr="0040449F" w:rsidRDefault="0040449F" w:rsidP="0040449F">
      <w:pPr>
        <w:widowControl w:val="0"/>
        <w:autoSpaceDE w:val="0"/>
        <w:autoSpaceDN w:val="0"/>
        <w:spacing w:after="0" w:line="240" w:lineRule="auto"/>
        <w:rPr>
          <w:rFonts w:ascii="Calibri" w:eastAsia="Calibri" w:hAnsi="Calibri" w:cs="Calibri"/>
          <w:lang w:bidi="en-US"/>
        </w:rPr>
      </w:pPr>
    </w:p>
    <w:p w14:paraId="42C3938C" w14:textId="6DBA82FD" w:rsidR="004D6F84" w:rsidRDefault="0040449F" w:rsidP="009F075C">
      <w:pPr>
        <w:widowControl w:val="0"/>
        <w:autoSpaceDE w:val="0"/>
        <w:autoSpaceDN w:val="0"/>
        <w:spacing w:after="0" w:line="240" w:lineRule="auto"/>
        <w:rPr>
          <w:rFonts w:ascii="Calibri" w:eastAsia="Calibri" w:hAnsi="Calibri" w:cs="Calibri"/>
          <w:lang w:bidi="en-US"/>
        </w:rPr>
      </w:pPr>
      <w:r w:rsidRPr="0040449F">
        <w:rPr>
          <w:rFonts w:ascii="Calibri" w:eastAsia="Calibri" w:hAnsi="Calibri" w:cs="Calibri"/>
          <w:b/>
          <w:bCs/>
          <w:u w:val="single" w:color="010202"/>
          <w:lang w:bidi="en-US"/>
        </w:rPr>
        <w:t>Treatment</w:t>
      </w:r>
      <w:r w:rsidRPr="0040449F">
        <w:rPr>
          <w:rFonts w:ascii="Calibri" w:eastAsia="Calibri" w:hAnsi="Calibri" w:cs="Calibri"/>
          <w:b/>
          <w:u w:val="single" w:color="010202"/>
          <w:lang w:bidi="en-US"/>
        </w:rPr>
        <w:t>:</w:t>
      </w:r>
      <w:r w:rsidRPr="0040449F">
        <w:rPr>
          <w:rFonts w:ascii="Calibri" w:eastAsia="Calibri" w:hAnsi="Calibri" w:cs="Calibri"/>
          <w:lang w:bidi="en-US"/>
        </w:rPr>
        <w:t xml:space="preserve"> </w:t>
      </w:r>
      <w:r w:rsidRPr="0040449F">
        <w:rPr>
          <w:rFonts w:ascii="Calibri" w:eastAsia="Calibri" w:hAnsi="Calibri" w:cs="Calibri"/>
          <w:i/>
          <w:sz w:val="20"/>
          <w:szCs w:val="20"/>
          <w:lang w:bidi="en-US"/>
        </w:rPr>
        <w:t xml:space="preserve">Describe briefly any recommendations for future treatment methods, why they are recommended, and any alternatives to consider. Please use abundance and site-specific factors in your treatment recommendation. </w:t>
      </w:r>
      <w:r w:rsidRPr="0040449F">
        <w:rPr>
          <w:rFonts w:ascii="Calibri" w:eastAsia="Calibri" w:hAnsi="Calibri" w:cs="Calibri"/>
          <w:i/>
          <w:sz w:val="20"/>
          <w:szCs w:val="20"/>
          <w:u w:val="single" w:color="010202"/>
          <w:lang w:bidi="en-US"/>
        </w:rPr>
        <w:t>Optiona</w:t>
      </w:r>
      <w:r w:rsidRPr="0040449F">
        <w:rPr>
          <w:rFonts w:ascii="Calibri" w:eastAsia="Calibri" w:hAnsi="Calibri" w:cs="Calibri"/>
          <w:i/>
          <w:sz w:val="20"/>
          <w:szCs w:val="20"/>
          <w:lang w:bidi="en-US"/>
        </w:rPr>
        <w:t>l: Attach or reference BMP guidance</w:t>
      </w:r>
      <w:r w:rsidRPr="0040449F">
        <w:rPr>
          <w:rFonts w:ascii="Calibri" w:eastAsia="Calibri" w:hAnsi="Calibri" w:cs="Calibri"/>
          <w:i/>
          <w:spacing w:val="-17"/>
          <w:sz w:val="20"/>
          <w:szCs w:val="20"/>
          <w:lang w:bidi="en-US"/>
        </w:rPr>
        <w:t xml:space="preserve"> </w:t>
      </w:r>
      <w:r w:rsidRPr="0040449F">
        <w:rPr>
          <w:rFonts w:ascii="Calibri" w:eastAsia="Calibri" w:hAnsi="Calibri" w:cs="Calibri"/>
          <w:i/>
          <w:sz w:val="20"/>
          <w:szCs w:val="20"/>
          <w:lang w:bidi="en-US"/>
        </w:rPr>
        <w:t>document</w:t>
      </w:r>
      <w:r w:rsidRPr="0040449F">
        <w:rPr>
          <w:rFonts w:ascii="Calibri" w:eastAsia="Calibri" w:hAnsi="Calibri" w:cs="Calibri"/>
          <w:sz w:val="20"/>
          <w:szCs w:val="20"/>
          <w:lang w:bidi="en-US"/>
        </w:rPr>
        <w:br/>
      </w:r>
    </w:p>
    <w:p w14:paraId="2740047F" w14:textId="0E022CD4" w:rsidR="009F075C" w:rsidRPr="004D6F84" w:rsidRDefault="009F075C" w:rsidP="009F075C">
      <w:pPr>
        <w:widowControl w:val="0"/>
        <w:autoSpaceDE w:val="0"/>
        <w:autoSpaceDN w:val="0"/>
        <w:spacing w:after="0" w:line="240" w:lineRule="auto"/>
        <w:rPr>
          <w:rFonts w:ascii="Calibri" w:eastAsia="Calibri" w:hAnsi="Calibri" w:cs="Calibri"/>
          <w:lang w:bidi="en-US"/>
        </w:rPr>
      </w:pPr>
      <w:r>
        <w:rPr>
          <w:rFonts w:ascii="Calibri" w:eastAsia="Calibri" w:hAnsi="Calibri" w:cs="Calibri"/>
          <w:lang w:bidi="en-US"/>
        </w:rPr>
        <w:t>None at this time</w:t>
      </w:r>
    </w:p>
    <w:p w14:paraId="5BEBB666" w14:textId="77777777" w:rsidR="009F075C" w:rsidRDefault="009F075C" w:rsidP="009F075C">
      <w:pPr>
        <w:pStyle w:val="ListParagraph"/>
        <w:widowControl w:val="0"/>
        <w:numPr>
          <w:ilvl w:val="0"/>
          <w:numId w:val="12"/>
        </w:numPr>
        <w:autoSpaceDE w:val="0"/>
        <w:autoSpaceDN w:val="0"/>
        <w:spacing w:after="0" w:line="240" w:lineRule="auto"/>
        <w:rPr>
          <w:rFonts w:ascii="Calibri" w:eastAsia="Calibri" w:hAnsi="Calibri" w:cs="Calibri"/>
          <w:color w:val="010202"/>
          <w:w w:val="105"/>
          <w:sz w:val="20"/>
          <w:szCs w:val="20"/>
          <w:lang w:bidi="en-US"/>
        </w:rPr>
      </w:pPr>
      <w:r w:rsidRPr="009F075C">
        <w:rPr>
          <w:rFonts w:ascii="Calibri" w:eastAsia="Calibri" w:hAnsi="Calibri" w:cs="Calibri"/>
          <w:color w:val="010202"/>
          <w:w w:val="105"/>
          <w:sz w:val="20"/>
          <w:szCs w:val="20"/>
          <w:lang w:bidi="en-US"/>
        </w:rPr>
        <w:t>Continue to monitor and develop sites for the future as posted on the front of the report.</w:t>
      </w:r>
    </w:p>
    <w:p w14:paraId="7CC15BDD" w14:textId="77777777" w:rsidR="009F075C" w:rsidRPr="009F075C" w:rsidRDefault="009F075C" w:rsidP="009F075C">
      <w:pPr>
        <w:pStyle w:val="ListParagraph"/>
        <w:widowControl w:val="0"/>
        <w:numPr>
          <w:ilvl w:val="0"/>
          <w:numId w:val="12"/>
        </w:numPr>
        <w:autoSpaceDE w:val="0"/>
        <w:autoSpaceDN w:val="0"/>
        <w:spacing w:after="0" w:line="240" w:lineRule="auto"/>
        <w:rPr>
          <w:rFonts w:ascii="Calibri" w:eastAsia="Calibri" w:hAnsi="Calibri" w:cs="Calibri"/>
          <w:color w:val="010202"/>
          <w:w w:val="105"/>
          <w:sz w:val="20"/>
          <w:szCs w:val="20"/>
          <w:lang w:bidi="en-US"/>
        </w:rPr>
      </w:pPr>
      <w:r>
        <w:rPr>
          <w:rFonts w:ascii="Calibri" w:eastAsia="Calibri" w:hAnsi="Calibri" w:cs="Calibri"/>
          <w:color w:val="010202"/>
          <w:w w:val="105"/>
          <w:sz w:val="20"/>
          <w:szCs w:val="20"/>
          <w:lang w:bidi="en-US"/>
        </w:rPr>
        <w:t xml:space="preserve">Survey ecologically important areas connected to the waterbodies with significant Hemlock densities at the appropriate times.  </w:t>
      </w:r>
    </w:p>
    <w:p w14:paraId="2BC330F0" w14:textId="77777777" w:rsidR="004D6F84" w:rsidRPr="004D6F84" w:rsidRDefault="004D6F84" w:rsidP="004D6F84">
      <w:pPr>
        <w:widowControl w:val="0"/>
        <w:autoSpaceDE w:val="0"/>
        <w:autoSpaceDN w:val="0"/>
        <w:spacing w:after="0" w:line="240" w:lineRule="auto"/>
        <w:rPr>
          <w:rFonts w:eastAsia="Times New Roman" w:cstheme="minorHAnsi"/>
        </w:rPr>
      </w:pPr>
    </w:p>
    <w:p w14:paraId="24E2F74E" w14:textId="42EFA50E" w:rsidR="004D6F84" w:rsidRDefault="004D6F84" w:rsidP="004D6F84">
      <w:pPr>
        <w:widowControl w:val="0"/>
        <w:autoSpaceDE w:val="0"/>
        <w:autoSpaceDN w:val="0"/>
        <w:spacing w:after="0" w:line="240" w:lineRule="auto"/>
      </w:pPr>
      <w:r w:rsidRPr="004D6F84">
        <w:t>Basic Fact Sheet</w:t>
      </w:r>
    </w:p>
    <w:p w14:paraId="7E9BE8A4" w14:textId="4919FBA4" w:rsidR="009F075C" w:rsidRPr="009F075C" w:rsidRDefault="00C329B5" w:rsidP="009F075C">
      <w:pPr>
        <w:pStyle w:val="ListParagraph"/>
        <w:widowControl w:val="0"/>
        <w:numPr>
          <w:ilvl w:val="0"/>
          <w:numId w:val="24"/>
        </w:numPr>
        <w:autoSpaceDE w:val="0"/>
        <w:autoSpaceDN w:val="0"/>
        <w:spacing w:after="0" w:line="240" w:lineRule="auto"/>
        <w:rPr>
          <w:color w:val="2E74B5" w:themeColor="accent1" w:themeShade="BF"/>
        </w:rPr>
      </w:pPr>
      <w:hyperlink r:id="rId26" w:history="1">
        <w:r w:rsidR="009F075C" w:rsidRPr="009F075C">
          <w:rPr>
            <w:color w:val="2E74B5" w:themeColor="accent1" w:themeShade="BF"/>
            <w:u w:val="single"/>
          </w:rPr>
          <w:t>http://nyis.info/invasive_species/hemlock-woolly-adelgid/</w:t>
        </w:r>
      </w:hyperlink>
    </w:p>
    <w:p w14:paraId="5F597FDE" w14:textId="05FFD734" w:rsidR="009F075C" w:rsidRPr="0040449F" w:rsidRDefault="009F075C" w:rsidP="0040449F">
      <w:pPr>
        <w:widowControl w:val="0"/>
        <w:autoSpaceDE w:val="0"/>
        <w:autoSpaceDN w:val="0"/>
        <w:spacing w:after="0" w:line="240" w:lineRule="auto"/>
        <w:rPr>
          <w:rFonts w:ascii="Calibri" w:eastAsia="Calibri" w:hAnsi="Calibri" w:cs="Calibri"/>
          <w:sz w:val="16"/>
          <w:lang w:bidi="en-US"/>
        </w:rPr>
      </w:pPr>
    </w:p>
    <w:p w14:paraId="4867107F" w14:textId="77777777" w:rsidR="0040449F" w:rsidRPr="0040449F" w:rsidRDefault="0040449F" w:rsidP="0040449F">
      <w:pPr>
        <w:widowControl w:val="0"/>
        <w:autoSpaceDE w:val="0"/>
        <w:autoSpaceDN w:val="0"/>
        <w:spacing w:after="0" w:line="240" w:lineRule="auto"/>
        <w:rPr>
          <w:rFonts w:ascii="Calibri" w:eastAsia="Calibri" w:hAnsi="Calibri" w:cs="Calibri"/>
          <w:sz w:val="16"/>
          <w:lang w:bidi="en-US"/>
        </w:rPr>
      </w:pPr>
    </w:p>
    <w:p w14:paraId="1ED5B5FF" w14:textId="77777777" w:rsidR="009F075C" w:rsidRDefault="0040449F" w:rsidP="009F075C">
      <w:pPr>
        <w:widowControl w:val="0"/>
        <w:autoSpaceDE w:val="0"/>
        <w:autoSpaceDN w:val="0"/>
        <w:spacing w:after="0" w:line="240" w:lineRule="auto"/>
        <w:rPr>
          <w:rFonts w:ascii="Calibri" w:eastAsia="Calibri" w:hAnsi="Calibri" w:cs="Calibri"/>
          <w:sz w:val="8"/>
          <w:szCs w:val="8"/>
          <w:lang w:bidi="en-US"/>
        </w:rPr>
      </w:pPr>
      <w:r w:rsidRPr="0040449F">
        <w:rPr>
          <w:rFonts w:ascii="Calibri" w:eastAsia="Calibri" w:hAnsi="Calibri" w:cs="Calibri"/>
          <w:b/>
          <w:bCs/>
          <w:u w:val="single" w:color="010202"/>
          <w:lang w:bidi="en-US"/>
        </w:rPr>
        <w:t>Post-</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Survey</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Monitoring</w:t>
      </w:r>
      <w:r w:rsidRPr="0040449F">
        <w:rPr>
          <w:rFonts w:ascii="Calibri" w:eastAsia="Calibri" w:hAnsi="Calibri" w:cs="Calibri"/>
          <w:b/>
          <w:u w:val="single" w:color="010202"/>
          <w:lang w:bidi="en-US"/>
        </w:rPr>
        <w:t>:</w:t>
      </w:r>
      <w:r w:rsidRPr="0040449F">
        <w:rPr>
          <w:rFonts w:ascii="Calibri" w:eastAsia="Calibri" w:hAnsi="Calibri" w:cs="Calibri"/>
          <w:spacing w:val="-8"/>
          <w:lang w:bidi="en-US"/>
        </w:rPr>
        <w:t xml:space="preserve"> </w:t>
      </w:r>
      <w:r w:rsidRPr="0040449F">
        <w:rPr>
          <w:rFonts w:ascii="Calibri" w:eastAsia="Calibri" w:hAnsi="Calibri" w:cs="Calibri"/>
          <w:i/>
          <w:sz w:val="20"/>
          <w:szCs w:val="20"/>
          <w:lang w:bidi="en-US"/>
        </w:rPr>
        <w:t>Briefly</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explain</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the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monitoring</w:t>
      </w:r>
      <w:r w:rsidRPr="0040449F">
        <w:rPr>
          <w:rFonts w:ascii="Calibri" w:eastAsia="Calibri" w:hAnsi="Calibri" w:cs="Calibri"/>
          <w:i/>
          <w:spacing w:val="-8"/>
          <w:sz w:val="20"/>
          <w:szCs w:val="20"/>
          <w:lang w:bidi="en-US"/>
        </w:rPr>
        <w:t xml:space="preserve"> </w:t>
      </w:r>
      <w:r w:rsidRPr="0040449F">
        <w:rPr>
          <w:rFonts w:ascii="Calibri" w:eastAsia="Calibri" w:hAnsi="Calibri" w:cs="Calibri"/>
          <w:i/>
          <w:sz w:val="20"/>
          <w:szCs w:val="20"/>
          <w:lang w:bidi="en-US"/>
        </w:rPr>
        <w:t>procedure,</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when</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it</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will</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occur,</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and</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who</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will</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complete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it.</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Consider</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the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phenology</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of</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species</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when suggesting</w:t>
      </w:r>
      <w:r w:rsidRPr="0040449F">
        <w:rPr>
          <w:rFonts w:ascii="Calibri" w:eastAsia="Calibri" w:hAnsi="Calibri" w:cs="Calibri"/>
          <w:i/>
          <w:spacing w:val="-12"/>
          <w:sz w:val="20"/>
          <w:szCs w:val="20"/>
          <w:lang w:bidi="en-US"/>
        </w:rPr>
        <w:t xml:space="preserve"> </w:t>
      </w:r>
      <w:r w:rsidRPr="0040449F">
        <w:rPr>
          <w:rFonts w:ascii="Calibri" w:eastAsia="Calibri" w:hAnsi="Calibri" w:cs="Calibri"/>
          <w:i/>
          <w:sz w:val="20"/>
          <w:szCs w:val="20"/>
          <w:lang w:bidi="en-US"/>
        </w:rPr>
        <w:t>time-lines.</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If</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a</w:t>
      </w:r>
      <w:r w:rsidRPr="0040449F">
        <w:rPr>
          <w:rFonts w:ascii="Calibri" w:eastAsia="Calibri" w:hAnsi="Calibri" w:cs="Calibri"/>
          <w:i/>
          <w:spacing w:val="-12"/>
          <w:sz w:val="20"/>
          <w:szCs w:val="20"/>
          <w:lang w:bidi="en-US"/>
        </w:rPr>
        <w:t xml:space="preserve"> </w:t>
      </w:r>
      <w:r w:rsidRPr="0040449F">
        <w:rPr>
          <w:rFonts w:ascii="Calibri" w:eastAsia="Calibri" w:hAnsi="Calibri" w:cs="Calibri"/>
          <w:i/>
          <w:sz w:val="20"/>
          <w:szCs w:val="20"/>
          <w:lang w:bidi="en-US"/>
        </w:rPr>
        <w:t>separate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management</w:t>
      </w:r>
      <w:r w:rsidRPr="0040449F">
        <w:rPr>
          <w:rFonts w:ascii="Calibri" w:eastAsia="Calibri" w:hAnsi="Calibri" w:cs="Calibri"/>
          <w:i/>
          <w:spacing w:val="-8"/>
          <w:sz w:val="20"/>
          <w:szCs w:val="20"/>
          <w:lang w:bidi="en-US"/>
        </w:rPr>
        <w:t xml:space="preserve"> </w:t>
      </w:r>
      <w:r w:rsidRPr="0040449F">
        <w:rPr>
          <w:rFonts w:ascii="Calibri" w:eastAsia="Calibri" w:hAnsi="Calibri" w:cs="Calibri"/>
          <w:i/>
          <w:sz w:val="20"/>
          <w:szCs w:val="20"/>
          <w:lang w:bidi="en-US"/>
        </w:rPr>
        <w:t>or</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monitoring</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plan</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was</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developed</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or</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to</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be</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completed,</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attach</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or</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describe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here</w:t>
      </w:r>
      <w:r w:rsidRPr="0040449F">
        <w:rPr>
          <w:rFonts w:ascii="Calibri" w:eastAsia="Calibri" w:hAnsi="Calibri" w:cs="Calibri"/>
          <w:sz w:val="20"/>
          <w:szCs w:val="20"/>
          <w:lang w:bidi="en-US"/>
        </w:rPr>
        <w:t>.</w:t>
      </w:r>
      <w:r w:rsidRPr="0040449F">
        <w:rPr>
          <w:rFonts w:ascii="Calibri" w:eastAsia="Calibri" w:hAnsi="Calibri" w:cs="Calibri"/>
          <w:sz w:val="16"/>
          <w:lang w:bidi="en-US"/>
        </w:rPr>
        <w:br/>
      </w:r>
    </w:p>
    <w:p w14:paraId="170AF76B"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3509D93C"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7CDB49D4"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038E3955"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0D8C70A7"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7617366E"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7706F482"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66E2FD74"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13E2CC7C"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5E2F3F94" w14:textId="2D0245BE"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4B3A4B36" w14:textId="16643182"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1CCC085E" w14:textId="5A69C435"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698F8BA" w14:textId="558AB862"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5D06603" w14:textId="66E655D5"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D77B6EE" w14:textId="64B1872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99BA477" w14:textId="330117E9"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BFF25B4" w14:textId="16563EF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5BB262A" w14:textId="77B3B9D9"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4EDBA8F" w14:textId="6F1ADC2F"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47DE7EA" w14:textId="2369AD68"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5EE712D9" w14:textId="61CB0212"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41B5451" w14:textId="677E70DA"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8BC5BB2" w14:textId="3495CCCA"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196645AD" w14:textId="038BB539"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1B4081A" w14:textId="12A7905C"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159D4C4" w14:textId="0766A501"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A17A9FC" w14:textId="30855499"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3CD7637" w14:textId="2C3CFF1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3B13BB00" w14:textId="7EF9C311"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EBD5BBC" w14:textId="51751F2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1539E00F" w14:textId="685569B3"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FC4F875" w14:textId="0FC941BB"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68973FDE" w14:textId="0D7A1D5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0C539FA" w14:textId="494DE058"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BA47678" w14:textId="7F61C603"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64F65AEC" w14:textId="5A0AF70F"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1B4E6CB" w14:textId="37D738B0"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58B0080B" w14:textId="743172FF"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8159B25" w14:textId="1349D190"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3D1300DD" w14:textId="1D14F248"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79F7F62" w14:textId="4CE6BA87"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A8EA469" w14:textId="10FC6DB9"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6694C7ED" w14:textId="7816CE6A"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673B808" w14:textId="47F88620"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91BEEF6" w14:textId="3C9651F7"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3C169A2" w14:textId="5DFE5413"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0EC5039" w14:textId="04CE3CBA"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4032A74" w14:textId="2C58903E" w:rsidR="0040449F" w:rsidRPr="0040449F" w:rsidRDefault="0040449F" w:rsidP="00F84CA9">
      <w:pPr>
        <w:widowControl w:val="0"/>
        <w:autoSpaceDE w:val="0"/>
        <w:autoSpaceDN w:val="0"/>
        <w:spacing w:after="0" w:line="240" w:lineRule="auto"/>
        <w:rPr>
          <w:rFonts w:ascii="Calibri" w:eastAsia="Calibri" w:hAnsi="Calibri" w:cs="Calibri"/>
          <w:lang w:bidi="en-US"/>
        </w:rPr>
      </w:pPr>
      <w:r w:rsidRPr="00224693">
        <w:rPr>
          <w:rFonts w:ascii="Calibri" w:eastAsia="Calibri" w:hAnsi="Calibri" w:cs="Calibri"/>
          <w:sz w:val="8"/>
          <w:szCs w:val="8"/>
          <w:lang w:bidi="en-US"/>
        </w:rPr>
        <w:br/>
      </w:r>
    </w:p>
    <w:p w14:paraId="58649F3D" w14:textId="6A95C976" w:rsidR="00224693" w:rsidRPr="00224693" w:rsidRDefault="00224693" w:rsidP="009F075C">
      <w:pPr>
        <w:widowControl w:val="0"/>
        <w:autoSpaceDE w:val="0"/>
        <w:autoSpaceDN w:val="0"/>
        <w:spacing w:after="0" w:line="240" w:lineRule="auto"/>
        <w:jc w:val="center"/>
        <w:rPr>
          <w:rFonts w:ascii="Calibri" w:eastAsia="Calibri" w:hAnsi="Calibri" w:cs="Calibri"/>
          <w:lang w:bidi="en-US"/>
        </w:rPr>
      </w:pPr>
    </w:p>
    <w:p w14:paraId="597444F6" w14:textId="214E931B" w:rsidR="00F07E7C" w:rsidRPr="00F07E7C" w:rsidRDefault="0036608B" w:rsidP="009F075C">
      <w:pPr>
        <w:spacing w:after="0"/>
        <w:jc w:val="center"/>
        <w:rPr>
          <w:rFonts w:cstheme="minorHAnsi"/>
          <w:sz w:val="2"/>
        </w:rPr>
      </w:pPr>
      <w:r>
        <w:rPr>
          <w:rFonts w:ascii="Calibri" w:eastAsia="Calibri" w:hAnsi="Calibri" w:cs="Calibri"/>
          <w:noProof/>
          <w:sz w:val="8"/>
          <w:szCs w:val="8"/>
        </w:rPr>
        <mc:AlternateContent>
          <mc:Choice Requires="wps">
            <w:drawing>
              <wp:anchor distT="0" distB="0" distL="114300" distR="114300" simplePos="0" relativeHeight="251660288" behindDoc="0" locked="0" layoutInCell="1" allowOverlap="1" wp14:anchorId="587766B4" wp14:editId="71B16A3B">
                <wp:simplePos x="0" y="0"/>
                <wp:positionH relativeFrom="column">
                  <wp:posOffset>293370</wp:posOffset>
                </wp:positionH>
                <wp:positionV relativeFrom="paragraph">
                  <wp:posOffset>553085</wp:posOffset>
                </wp:positionV>
                <wp:extent cx="2032000" cy="6667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032000" cy="666750"/>
                        </a:xfrm>
                        <a:prstGeom prst="rect">
                          <a:avLst/>
                        </a:prstGeom>
                        <a:noFill/>
                        <a:ln w="6350">
                          <a:noFill/>
                        </a:ln>
                      </wps:spPr>
                      <wps:txbx>
                        <w:txbxContent>
                          <w:p w14:paraId="180C04B0" w14:textId="4C91E798" w:rsidR="0036608B" w:rsidRDefault="0036608B">
                            <w:r>
                              <w:rPr>
                                <w:noProof/>
                              </w:rPr>
                              <w:drawing>
                                <wp:inline distT="0" distB="0" distL="0" distR="0" wp14:anchorId="146E7FC6" wp14:editId="6E288254">
                                  <wp:extent cx="1836420" cy="57782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6420" cy="577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766B4" id="_x0000_t202" coordsize="21600,21600" o:spt="202" path="m,l,21600r21600,l21600,xe">
                <v:stroke joinstyle="miter"/>
                <v:path gradientshapeok="t" o:connecttype="rect"/>
              </v:shapetype>
              <v:shape id="Text Box 31" o:spid="_x0000_s1026" type="#_x0000_t202" style="position:absolute;left:0;text-align:left;margin-left:23.1pt;margin-top:43.55pt;width:160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" filled="f" stroked="f" strokeweight=".5pt">
                <v:textbox>
                  <w:txbxContent>
                    <w:p w14:paraId="180C04B0" w14:textId="4C91E798" w:rsidR="0036608B" w:rsidRDefault="0036608B">
                      <w:r>
                        <w:rPr>
                          <w:noProof/>
                        </w:rPr>
                        <w:drawing>
                          <wp:inline distT="0" distB="0" distL="0" distR="0" wp14:anchorId="146E7FC6" wp14:editId="6E288254">
                            <wp:extent cx="1836420" cy="57782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6420" cy="577825"/>
                                    </a:xfrm>
                                    <a:prstGeom prst="rect">
                                      <a:avLst/>
                                    </a:prstGeom>
                                  </pic:spPr>
                                </pic:pic>
                              </a:graphicData>
                            </a:graphic>
                          </wp:inline>
                        </w:drawing>
                      </w:r>
                    </w:p>
                  </w:txbxContent>
                </v:textbox>
              </v:shape>
            </w:pict>
          </mc:Fallback>
        </mc:AlternateContent>
      </w:r>
      <w:r>
        <w:rPr>
          <w:rFonts w:ascii="Calibri" w:eastAsia="Calibri" w:hAnsi="Calibri" w:cs="Calibri"/>
          <w:noProof/>
          <w:sz w:val="8"/>
          <w:szCs w:val="8"/>
        </w:rPr>
        <mc:AlternateContent>
          <mc:Choice Requires="wps">
            <w:drawing>
              <wp:anchor distT="0" distB="0" distL="114300" distR="114300" simplePos="0" relativeHeight="251659264" behindDoc="0" locked="0" layoutInCell="1" allowOverlap="1" wp14:anchorId="08A584A0" wp14:editId="39491AD4">
                <wp:simplePos x="0" y="0"/>
                <wp:positionH relativeFrom="column">
                  <wp:posOffset>2369820</wp:posOffset>
                </wp:positionH>
                <wp:positionV relativeFrom="paragraph">
                  <wp:posOffset>641985</wp:posOffset>
                </wp:positionV>
                <wp:extent cx="4362450" cy="3492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62450" cy="349250"/>
                        </a:xfrm>
                        <a:prstGeom prst="rect">
                          <a:avLst/>
                        </a:prstGeom>
                        <a:solidFill>
                          <a:schemeClr val="lt1"/>
                        </a:solidFill>
                        <a:ln w="6350">
                          <a:noFill/>
                        </a:ln>
                      </wps:spPr>
                      <wps:txbx>
                        <w:txbxContent>
                          <w:p w14:paraId="12BECC0E" w14:textId="5CD4035D" w:rsidR="0036608B" w:rsidRDefault="0036608B" w:rsidP="0036608B">
                            <w:pPr>
                              <w:widowControl w:val="0"/>
                              <w:autoSpaceDE w:val="0"/>
                              <w:autoSpaceDN w:val="0"/>
                              <w:spacing w:before="15" w:after="0" w:line="232" w:lineRule="auto"/>
                              <w:ind w:left="316"/>
                              <w:rPr>
                                <w:rFonts w:ascii="Calibri" w:eastAsia="Calibri" w:hAnsi="Calibri" w:cs="Calibri"/>
                                <w:i/>
                                <w:sz w:val="18"/>
                                <w:lang w:bidi="en-US"/>
                              </w:rPr>
                            </w:pPr>
                            <w:r w:rsidRPr="0040449F">
                              <w:rPr>
                                <w:rFonts w:ascii="Calibri" w:eastAsia="Calibri" w:hAnsi="Calibri" w:cs="Calibri"/>
                                <w:i/>
                                <w:sz w:val="18"/>
                                <w:lang w:bidi="en-US"/>
                              </w:rPr>
                              <w:t>The New York State Department of Environmental Conservation provides financial support to The Capital Region PRISM via the Environmental Protection Fund</w:t>
                            </w:r>
                          </w:p>
                          <w:p w14:paraId="764C4640" w14:textId="77777777" w:rsidR="0036608B" w:rsidRPr="0040449F" w:rsidRDefault="0036608B" w:rsidP="0036608B">
                            <w:pPr>
                              <w:widowControl w:val="0"/>
                              <w:autoSpaceDE w:val="0"/>
                              <w:autoSpaceDN w:val="0"/>
                              <w:spacing w:before="15" w:after="0" w:line="232" w:lineRule="auto"/>
                              <w:ind w:left="316"/>
                              <w:rPr>
                                <w:rFonts w:ascii="Calibri" w:eastAsia="Calibri" w:hAnsi="Calibri" w:cs="Calibri"/>
                                <w:i/>
                                <w:sz w:val="18"/>
                                <w:lang w:bidi="en-US"/>
                              </w:rPr>
                            </w:pPr>
                          </w:p>
                          <w:p w14:paraId="3CA6E4E4" w14:textId="77777777" w:rsidR="0036608B" w:rsidRDefault="0036608B" w:rsidP="0036608B"/>
                          <w:p w14:paraId="64422373" w14:textId="420D37DD" w:rsidR="0036608B" w:rsidRDefault="00366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84A0" id="Text Box 30" o:spid="_x0000_s1027" type="#_x0000_t202" style="position:absolute;left:0;text-align:left;margin-left:186.6pt;margin-top:50.55pt;width:343.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" fillcolor="white [3201]" stroked="f" strokeweight=".5pt">
                <v:textbox>
                  <w:txbxContent>
                    <w:p w14:paraId="12BECC0E" w14:textId="5CD4035D" w:rsidR="0036608B" w:rsidRDefault="0036608B" w:rsidP="0036608B">
                      <w:pPr>
                        <w:widowControl w:val="0"/>
                        <w:autoSpaceDE w:val="0"/>
                        <w:autoSpaceDN w:val="0"/>
                        <w:spacing w:before="15" w:after="0" w:line="232" w:lineRule="auto"/>
                        <w:ind w:left="316"/>
                        <w:rPr>
                          <w:rFonts w:ascii="Calibri" w:eastAsia="Calibri" w:hAnsi="Calibri" w:cs="Calibri"/>
                          <w:i/>
                          <w:sz w:val="18"/>
                          <w:lang w:bidi="en-US"/>
                        </w:rPr>
                      </w:pPr>
                      <w:r w:rsidRPr="0040449F">
                        <w:rPr>
                          <w:rFonts w:ascii="Calibri" w:eastAsia="Calibri" w:hAnsi="Calibri" w:cs="Calibri"/>
                          <w:i/>
                          <w:sz w:val="18"/>
                          <w:lang w:bidi="en-US"/>
                        </w:rPr>
                        <w:t>The New York State Department of Environmental Conservation provides financial support to The Capital Region PRISM via the Environmental Protection Fund</w:t>
                      </w:r>
                    </w:p>
                    <w:p w14:paraId="764C4640" w14:textId="77777777" w:rsidR="0036608B" w:rsidRPr="0040449F" w:rsidRDefault="0036608B" w:rsidP="0036608B">
                      <w:pPr>
                        <w:widowControl w:val="0"/>
                        <w:autoSpaceDE w:val="0"/>
                        <w:autoSpaceDN w:val="0"/>
                        <w:spacing w:before="15" w:after="0" w:line="232" w:lineRule="auto"/>
                        <w:ind w:left="316"/>
                        <w:rPr>
                          <w:rFonts w:ascii="Calibri" w:eastAsia="Calibri" w:hAnsi="Calibri" w:cs="Calibri"/>
                          <w:i/>
                          <w:sz w:val="18"/>
                          <w:lang w:bidi="en-US"/>
                        </w:rPr>
                      </w:pPr>
                    </w:p>
                    <w:p w14:paraId="3CA6E4E4" w14:textId="77777777" w:rsidR="0036608B" w:rsidRDefault="0036608B" w:rsidP="0036608B"/>
                    <w:p w14:paraId="64422373" w14:textId="420D37DD" w:rsidR="0036608B" w:rsidRDefault="0036608B"/>
                  </w:txbxContent>
                </v:textbox>
              </v:shape>
            </w:pict>
          </mc:Fallback>
        </mc:AlternateContent>
      </w:r>
    </w:p>
    <w:sectPr w:rsidR="00F07E7C" w:rsidRPr="00F07E7C" w:rsidSect="00496701">
      <w:headerReference w:type="default" r:id="rId29"/>
      <w:pgSz w:w="12240" w:h="15840"/>
      <w:pgMar w:top="1440" w:right="1008" w:bottom="1152" w:left="1008"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E6D6E" w14:textId="77777777" w:rsidR="00125277" w:rsidRDefault="00125277" w:rsidP="008E17F1">
      <w:pPr>
        <w:spacing w:after="0" w:line="240" w:lineRule="auto"/>
      </w:pPr>
      <w:r>
        <w:separator/>
      </w:r>
    </w:p>
  </w:endnote>
  <w:endnote w:type="continuationSeparator" w:id="0">
    <w:p w14:paraId="0CFB0FB9" w14:textId="77777777" w:rsidR="00125277" w:rsidRDefault="00125277" w:rsidP="008E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81245" w14:textId="77777777" w:rsidR="00125277" w:rsidRDefault="00125277" w:rsidP="008E17F1">
      <w:pPr>
        <w:spacing w:after="0" w:line="240" w:lineRule="auto"/>
      </w:pPr>
      <w:r>
        <w:separator/>
      </w:r>
    </w:p>
  </w:footnote>
  <w:footnote w:type="continuationSeparator" w:id="0">
    <w:p w14:paraId="44C3DF5C" w14:textId="77777777" w:rsidR="00125277" w:rsidRDefault="00125277" w:rsidP="008E1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D75B" w14:textId="197B9DB4" w:rsidR="00125277" w:rsidRDefault="00621BC5" w:rsidP="00E30547">
    <w:pPr>
      <w:pStyle w:val="NoSpacing"/>
      <w:ind w:left="720"/>
    </w:pPr>
    <w:r w:rsidRPr="00EB40D7">
      <w:rPr>
        <w:b/>
        <w:noProof/>
        <w:sz w:val="36"/>
        <w:szCs w:val="40"/>
      </w:rPr>
      <mc:AlternateContent>
        <mc:Choice Requires="wps">
          <w:drawing>
            <wp:anchor distT="0" distB="0" distL="114300" distR="114300" simplePos="0" relativeHeight="251661312" behindDoc="0" locked="0" layoutInCell="1" allowOverlap="1" wp14:anchorId="1C3F717C" wp14:editId="6F435752">
              <wp:simplePos x="0" y="0"/>
              <wp:positionH relativeFrom="margin">
                <wp:posOffset>4462780</wp:posOffset>
              </wp:positionH>
              <wp:positionV relativeFrom="paragraph">
                <wp:posOffset>139700</wp:posOffset>
              </wp:positionV>
              <wp:extent cx="2044700" cy="52959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044700" cy="529590"/>
                      </a:xfrm>
                      <a:prstGeom prst="rect">
                        <a:avLst/>
                      </a:prstGeom>
                      <a:noFill/>
                      <a:ln w="6350">
                        <a:noFill/>
                      </a:ln>
                    </wps:spPr>
                    <wps:txbx>
                      <w:txbxContent>
                        <w:p w14:paraId="27EA526D" w14:textId="77777777" w:rsidR="00125277" w:rsidRDefault="00125277"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125277" w:rsidRDefault="00125277" w:rsidP="00EB40D7">
                          <w:pPr>
                            <w:pStyle w:val="NoSpacing1"/>
                            <w:jc w:val="right"/>
                            <w:rPr>
                              <w:szCs w:val="24"/>
                            </w:rPr>
                          </w:pPr>
                          <w:r>
                            <w:rPr>
                              <w:szCs w:val="24"/>
                            </w:rPr>
                            <w:t>Ballston Spa, NY 12020</w:t>
                          </w:r>
                        </w:p>
                        <w:p w14:paraId="4BFF9D53" w14:textId="77777777" w:rsidR="00125277" w:rsidRPr="005B291D" w:rsidRDefault="00125277" w:rsidP="00EB40D7">
                          <w:pPr>
                            <w:pStyle w:val="NoSpacing1"/>
                            <w:jc w:val="right"/>
                            <w:rPr>
                              <w:szCs w:val="24"/>
                            </w:rPr>
                          </w:pPr>
                          <w:r>
                            <w:rPr>
                              <w:szCs w:val="24"/>
                            </w:rPr>
                            <w:t>(518) 885-8995</w:t>
                          </w:r>
                        </w:p>
                        <w:p w14:paraId="2843699F" w14:textId="77777777" w:rsidR="00125277" w:rsidRDefault="00125277"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125277" w:rsidRPr="00E04786" w:rsidRDefault="00125277" w:rsidP="00EB40D7">
                          <w:pPr>
                            <w:pStyle w:val="NoSpacing1"/>
                            <w:ind w:left="7200"/>
                            <w:jc w:val="right"/>
                            <w:rPr>
                              <w:szCs w:val="24"/>
                            </w:rPr>
                          </w:pPr>
                          <w:r w:rsidRPr="00E04786">
                            <w:rPr>
                              <w:szCs w:val="24"/>
                            </w:rPr>
                            <w:t>(518)885-8995</w:t>
                          </w:r>
                        </w:p>
                        <w:p w14:paraId="1F892749" w14:textId="77777777" w:rsidR="00125277" w:rsidRDefault="00125277" w:rsidP="00EB4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F717C" id="_x0000_t202" coordsize="21600,21600" o:spt="202" path="m,l,21600r21600,l21600,xe">
              <v:stroke joinstyle="miter"/>
              <v:path gradientshapeok="t" o:connecttype="rect"/>
            </v:shapetype>
            <v:shape id="Text Box 5" o:spid="_x0000_s1028" type="#_x0000_t202" style="position:absolute;left:0;text-align:left;margin-left:351.4pt;margin-top:11pt;width:161pt;height:4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" filled="f" stroked="f" strokeweight=".5pt">
              <v:textbox>
                <w:txbxContent>
                  <w:p w14:paraId="27EA526D" w14:textId="77777777" w:rsidR="00125277" w:rsidRDefault="00125277"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125277" w:rsidRDefault="00125277" w:rsidP="00EB40D7">
                    <w:pPr>
                      <w:pStyle w:val="NoSpacing1"/>
                      <w:jc w:val="right"/>
                      <w:rPr>
                        <w:szCs w:val="24"/>
                      </w:rPr>
                    </w:pPr>
                    <w:r>
                      <w:rPr>
                        <w:szCs w:val="24"/>
                      </w:rPr>
                      <w:t>Ballston Spa, NY 12020</w:t>
                    </w:r>
                  </w:p>
                  <w:p w14:paraId="4BFF9D53" w14:textId="77777777" w:rsidR="00125277" w:rsidRPr="005B291D" w:rsidRDefault="00125277" w:rsidP="00EB40D7">
                    <w:pPr>
                      <w:pStyle w:val="NoSpacing1"/>
                      <w:jc w:val="right"/>
                      <w:rPr>
                        <w:szCs w:val="24"/>
                      </w:rPr>
                    </w:pPr>
                    <w:r>
                      <w:rPr>
                        <w:szCs w:val="24"/>
                      </w:rPr>
                      <w:t>(518) 885-8995</w:t>
                    </w:r>
                  </w:p>
                  <w:p w14:paraId="2843699F" w14:textId="77777777" w:rsidR="00125277" w:rsidRDefault="00125277"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125277" w:rsidRPr="00E04786" w:rsidRDefault="00125277" w:rsidP="00EB40D7">
                    <w:pPr>
                      <w:pStyle w:val="NoSpacing1"/>
                      <w:ind w:left="7200"/>
                      <w:jc w:val="right"/>
                      <w:rPr>
                        <w:szCs w:val="24"/>
                      </w:rPr>
                    </w:pPr>
                    <w:r w:rsidRPr="00E04786">
                      <w:rPr>
                        <w:szCs w:val="24"/>
                      </w:rPr>
                      <w:t>(518)885-8995</w:t>
                    </w:r>
                  </w:p>
                  <w:p w14:paraId="1F892749" w14:textId="77777777" w:rsidR="00125277" w:rsidRDefault="00125277" w:rsidP="00EB40D7"/>
                </w:txbxContent>
              </v:textbox>
              <w10:wrap anchorx="margin"/>
            </v:shape>
          </w:pict>
        </mc:Fallback>
      </mc:AlternateContent>
    </w:r>
    <w:r w:rsidR="00125277">
      <w:rPr>
        <w:b/>
        <w:noProof/>
      </w:rPr>
      <mc:AlternateContent>
        <mc:Choice Requires="wps">
          <w:drawing>
            <wp:anchor distT="0" distB="0" distL="114300" distR="114300" simplePos="0" relativeHeight="251662336" behindDoc="0" locked="0" layoutInCell="1" allowOverlap="1" wp14:anchorId="75492FE2" wp14:editId="3D471C64">
              <wp:simplePos x="0" y="0"/>
              <wp:positionH relativeFrom="column">
                <wp:posOffset>-230505</wp:posOffset>
              </wp:positionH>
              <wp:positionV relativeFrom="paragraph">
                <wp:posOffset>-227965</wp:posOffset>
              </wp:positionV>
              <wp:extent cx="971550" cy="866140"/>
              <wp:effectExtent l="0" t="0" r="0" b="0"/>
              <wp:wrapNone/>
              <wp:docPr id="8" name="Text Box 8"/>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14:paraId="533A396D" w14:textId="77777777" w:rsidR="00125277" w:rsidRDefault="00125277">
                          <w:r>
                            <w:rPr>
                              <w:noProof/>
                            </w:rPr>
                            <w:drawing>
                              <wp:inline distT="0" distB="0" distL="0" distR="0" wp14:anchorId="63E93FF9" wp14:editId="6D7CE373">
                                <wp:extent cx="824904" cy="8153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5216" cy="815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2FE2" id="Text Box 8" o:spid="_x0000_s1029" type="#_x0000_t202" style="position:absolute;left:0;text-align:left;margin-left:-18.15pt;margin-top:-17.95pt;width:76.5pt;height: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w3LQIAAFcEAAAOAAAAZHJzL2Uyb0RvYy54bWysVN9v2jAQfp+0/8Hy+whhQC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" filled="f" stroked="f" strokeweight=".5pt">
              <v:textbox>
                <w:txbxContent>
                  <w:p w14:paraId="533A396D" w14:textId="77777777" w:rsidR="00125277" w:rsidRDefault="00125277">
                    <w:r>
                      <w:rPr>
                        <w:noProof/>
                      </w:rPr>
                      <w:drawing>
                        <wp:inline distT="0" distB="0" distL="0" distR="0" wp14:anchorId="63E93FF9" wp14:editId="6D7CE373">
                          <wp:extent cx="824904" cy="8153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216" cy="815648"/>
                                  </a:xfrm>
                                  <a:prstGeom prst="rect">
                                    <a:avLst/>
                                  </a:prstGeom>
                                </pic:spPr>
                              </pic:pic>
                            </a:graphicData>
                          </a:graphic>
                        </wp:inline>
                      </w:drawing>
                    </w:r>
                  </w:p>
                </w:txbxContent>
              </v:textbox>
            </v:shape>
          </w:pict>
        </mc:Fallback>
      </mc:AlternateContent>
    </w:r>
    <w:r w:rsidR="00125277">
      <w:t xml:space="preserve">       Capital Region</w:t>
    </w:r>
    <w:r w:rsidR="00125277" w:rsidRPr="008E17F1">
      <w:t xml:space="preserve"> PRISM</w:t>
    </w:r>
    <w:r w:rsidR="00125277" w:rsidRPr="00E30547">
      <w:t xml:space="preserve"> </w:t>
    </w:r>
    <w:r>
      <w:tab/>
    </w:r>
    <w:r>
      <w:tab/>
    </w:r>
    <w:r>
      <w:tab/>
    </w:r>
    <w:r>
      <w:tab/>
    </w:r>
    <w:r w:rsidR="004D6F84">
      <w:t xml:space="preserve"> </w:t>
    </w:r>
    <w:r w:rsidR="00125277" w:rsidRPr="00E30547">
      <w:rPr>
        <w:color w:val="C00000"/>
      </w:rPr>
      <w:t>Cornell Cooperative Extension</w:t>
    </w:r>
    <w:r w:rsidR="00125277">
      <w:t>│Saratoga County</w:t>
    </w:r>
  </w:p>
  <w:p w14:paraId="02AE96ED" w14:textId="7574B61E" w:rsidR="00125277" w:rsidRPr="00E30547" w:rsidRDefault="00125277" w:rsidP="00E30547">
    <w:pPr>
      <w:pStyle w:val="NoSpacing"/>
    </w:pPr>
    <w:r>
      <w:t xml:space="preserve">                      </w:t>
    </w:r>
    <w:r w:rsidRPr="000D073B">
      <w:t>Partnership for Regional</w:t>
    </w:r>
  </w:p>
  <w:p w14:paraId="7EE0C5E7" w14:textId="77777777" w:rsidR="00125277" w:rsidRPr="00E30547" w:rsidRDefault="00125277" w:rsidP="00E30547">
    <w:pPr>
      <w:pStyle w:val="NoSpacing"/>
    </w:pPr>
    <w:r>
      <w:t xml:space="preserve">                      </w:t>
    </w:r>
    <w:r w:rsidRPr="000D073B">
      <w:t>Invasive Species Management</w:t>
    </w:r>
    <w:r w:rsidRPr="000D073B">
      <w:rPr>
        <w:b/>
      </w:rPr>
      <w:t xml:space="preserve"> </w:t>
    </w:r>
  </w:p>
  <w:p w14:paraId="10153DE3" w14:textId="77777777" w:rsidR="00125277" w:rsidRDefault="00C329B5" w:rsidP="00E30547">
    <w:pPr>
      <w:pStyle w:val="NoSpacing"/>
    </w:pPr>
    <w:r>
      <w:pict w14:anchorId="71B1F613">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7809"/>
    <w:multiLevelType w:val="hybridMultilevel"/>
    <w:tmpl w:val="72A0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75D4A"/>
    <w:multiLevelType w:val="hybridMultilevel"/>
    <w:tmpl w:val="490C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12155"/>
    <w:multiLevelType w:val="hybridMultilevel"/>
    <w:tmpl w:val="0158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D5763"/>
    <w:multiLevelType w:val="hybridMultilevel"/>
    <w:tmpl w:val="FB92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F1337"/>
    <w:multiLevelType w:val="multilevel"/>
    <w:tmpl w:val="BFBAC0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7F1152E"/>
    <w:multiLevelType w:val="hybridMultilevel"/>
    <w:tmpl w:val="40DA7E2A"/>
    <w:lvl w:ilvl="0" w:tplc="20ACED24">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CB3FD7"/>
    <w:multiLevelType w:val="hybridMultilevel"/>
    <w:tmpl w:val="CDFE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8C51AEE"/>
    <w:multiLevelType w:val="hybridMultilevel"/>
    <w:tmpl w:val="1696F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 w15:restartNumberingAfterBreak="0">
    <w:nsid w:val="38D03F2F"/>
    <w:multiLevelType w:val="hybridMultilevel"/>
    <w:tmpl w:val="353A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314DD"/>
    <w:multiLevelType w:val="hybridMultilevel"/>
    <w:tmpl w:val="4BB0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1E4EB2"/>
    <w:multiLevelType w:val="hybridMultilevel"/>
    <w:tmpl w:val="8670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F3DC1"/>
    <w:multiLevelType w:val="hybridMultilevel"/>
    <w:tmpl w:val="EB1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867550"/>
    <w:multiLevelType w:val="hybridMultilevel"/>
    <w:tmpl w:val="3A8C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71800"/>
    <w:multiLevelType w:val="hybridMultilevel"/>
    <w:tmpl w:val="D9ECAD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5163157B"/>
    <w:multiLevelType w:val="hybridMultilevel"/>
    <w:tmpl w:val="FDE622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725772"/>
    <w:multiLevelType w:val="hybridMultilevel"/>
    <w:tmpl w:val="0BE6C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58A6A01"/>
    <w:multiLevelType w:val="multilevel"/>
    <w:tmpl w:val="CAEA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36B33"/>
    <w:multiLevelType w:val="hybridMultilevel"/>
    <w:tmpl w:val="E3AE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B170B3"/>
    <w:multiLevelType w:val="hybridMultilevel"/>
    <w:tmpl w:val="1374C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F7B09C1"/>
    <w:multiLevelType w:val="hybridMultilevel"/>
    <w:tmpl w:val="21A4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DF7F38"/>
    <w:multiLevelType w:val="hybridMultilevel"/>
    <w:tmpl w:val="39E2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D95AFD"/>
    <w:multiLevelType w:val="hybridMultilevel"/>
    <w:tmpl w:val="E4E49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6D1628"/>
    <w:multiLevelType w:val="hybridMultilevel"/>
    <w:tmpl w:val="4DAE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13"/>
  </w:num>
  <w:num w:numId="5">
    <w:abstractNumId w:val="2"/>
  </w:num>
  <w:num w:numId="6">
    <w:abstractNumId w:val="19"/>
  </w:num>
  <w:num w:numId="7">
    <w:abstractNumId w:val="17"/>
  </w:num>
  <w:num w:numId="8">
    <w:abstractNumId w:val="9"/>
  </w:num>
  <w:num w:numId="9">
    <w:abstractNumId w:val="0"/>
  </w:num>
  <w:num w:numId="10">
    <w:abstractNumId w:val="11"/>
  </w:num>
  <w:num w:numId="11">
    <w:abstractNumId w:val="3"/>
  </w:num>
  <w:num w:numId="12">
    <w:abstractNumId w:val="14"/>
  </w:num>
  <w:num w:numId="13">
    <w:abstractNumId w:val="16"/>
  </w:num>
  <w:num w:numId="14">
    <w:abstractNumId w:val="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5"/>
  </w:num>
  <w:num w:numId="18">
    <w:abstractNumId w:val="5"/>
  </w:num>
  <w:num w:numId="19">
    <w:abstractNumId w:val="18"/>
  </w:num>
  <w:num w:numId="20">
    <w:abstractNumId w:val="8"/>
  </w:num>
  <w:num w:numId="21">
    <w:abstractNumId w:val="20"/>
  </w:num>
  <w:num w:numId="22">
    <w:abstractNumId w:val="12"/>
  </w:num>
  <w:num w:numId="23">
    <w:abstractNumId w:val="2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F1"/>
    <w:rsid w:val="0000197F"/>
    <w:rsid w:val="00005523"/>
    <w:rsid w:val="00021038"/>
    <w:rsid w:val="00034315"/>
    <w:rsid w:val="000408E6"/>
    <w:rsid w:val="00044E49"/>
    <w:rsid w:val="00051489"/>
    <w:rsid w:val="0008211C"/>
    <w:rsid w:val="000C0D0B"/>
    <w:rsid w:val="000D073B"/>
    <w:rsid w:val="000D0A60"/>
    <w:rsid w:val="000D43E0"/>
    <w:rsid w:val="000F6C86"/>
    <w:rsid w:val="00101E14"/>
    <w:rsid w:val="00106C01"/>
    <w:rsid w:val="00121FB4"/>
    <w:rsid w:val="00125277"/>
    <w:rsid w:val="00130C9A"/>
    <w:rsid w:val="0014436A"/>
    <w:rsid w:val="0015508E"/>
    <w:rsid w:val="00176028"/>
    <w:rsid w:val="001C2A06"/>
    <w:rsid w:val="001F1FCB"/>
    <w:rsid w:val="001F7398"/>
    <w:rsid w:val="00224693"/>
    <w:rsid w:val="00246277"/>
    <w:rsid w:val="00246A10"/>
    <w:rsid w:val="002565E6"/>
    <w:rsid w:val="002B6E1B"/>
    <w:rsid w:val="002E38A9"/>
    <w:rsid w:val="002E749B"/>
    <w:rsid w:val="002F5DD8"/>
    <w:rsid w:val="0030016F"/>
    <w:rsid w:val="003145BE"/>
    <w:rsid w:val="003307CF"/>
    <w:rsid w:val="00332B0A"/>
    <w:rsid w:val="00347D1A"/>
    <w:rsid w:val="00353FB2"/>
    <w:rsid w:val="003631D2"/>
    <w:rsid w:val="0036608B"/>
    <w:rsid w:val="00391154"/>
    <w:rsid w:val="00393209"/>
    <w:rsid w:val="00394825"/>
    <w:rsid w:val="00395385"/>
    <w:rsid w:val="003979A3"/>
    <w:rsid w:val="003A1CD6"/>
    <w:rsid w:val="003A31AB"/>
    <w:rsid w:val="003A4C79"/>
    <w:rsid w:val="003B4B88"/>
    <w:rsid w:val="003D3A42"/>
    <w:rsid w:val="003F1E7E"/>
    <w:rsid w:val="0040449F"/>
    <w:rsid w:val="004163AD"/>
    <w:rsid w:val="00430C4F"/>
    <w:rsid w:val="00431B25"/>
    <w:rsid w:val="00434388"/>
    <w:rsid w:val="004360F4"/>
    <w:rsid w:val="004438EE"/>
    <w:rsid w:val="00480172"/>
    <w:rsid w:val="00492B11"/>
    <w:rsid w:val="00493101"/>
    <w:rsid w:val="00496701"/>
    <w:rsid w:val="004B4A0E"/>
    <w:rsid w:val="004B61B6"/>
    <w:rsid w:val="004B67B6"/>
    <w:rsid w:val="004D5F38"/>
    <w:rsid w:val="004D6F84"/>
    <w:rsid w:val="00516EC0"/>
    <w:rsid w:val="00542E12"/>
    <w:rsid w:val="00544779"/>
    <w:rsid w:val="005452C8"/>
    <w:rsid w:val="00552C7A"/>
    <w:rsid w:val="0056019E"/>
    <w:rsid w:val="005601F8"/>
    <w:rsid w:val="00565393"/>
    <w:rsid w:val="00575011"/>
    <w:rsid w:val="005776DF"/>
    <w:rsid w:val="00585568"/>
    <w:rsid w:val="005A1454"/>
    <w:rsid w:val="005F02FA"/>
    <w:rsid w:val="005F4300"/>
    <w:rsid w:val="005F76E0"/>
    <w:rsid w:val="00600D4D"/>
    <w:rsid w:val="0060242E"/>
    <w:rsid w:val="00602672"/>
    <w:rsid w:val="00621BC5"/>
    <w:rsid w:val="00624BDC"/>
    <w:rsid w:val="006556C9"/>
    <w:rsid w:val="00677D41"/>
    <w:rsid w:val="0069555A"/>
    <w:rsid w:val="006A0689"/>
    <w:rsid w:val="006C7A0F"/>
    <w:rsid w:val="006D4666"/>
    <w:rsid w:val="007010B2"/>
    <w:rsid w:val="00723D5D"/>
    <w:rsid w:val="007272C6"/>
    <w:rsid w:val="00732785"/>
    <w:rsid w:val="0074439B"/>
    <w:rsid w:val="00750E32"/>
    <w:rsid w:val="0075442B"/>
    <w:rsid w:val="007724FB"/>
    <w:rsid w:val="0077744B"/>
    <w:rsid w:val="007819A3"/>
    <w:rsid w:val="00783931"/>
    <w:rsid w:val="00794252"/>
    <w:rsid w:val="007A2D32"/>
    <w:rsid w:val="007C5CA3"/>
    <w:rsid w:val="007E7F90"/>
    <w:rsid w:val="00804823"/>
    <w:rsid w:val="00805D00"/>
    <w:rsid w:val="008139B5"/>
    <w:rsid w:val="00831F51"/>
    <w:rsid w:val="0084015B"/>
    <w:rsid w:val="008775C3"/>
    <w:rsid w:val="00885D97"/>
    <w:rsid w:val="008868A1"/>
    <w:rsid w:val="00896291"/>
    <w:rsid w:val="00897C03"/>
    <w:rsid w:val="008B0797"/>
    <w:rsid w:val="008C6A03"/>
    <w:rsid w:val="008E1433"/>
    <w:rsid w:val="008E17F1"/>
    <w:rsid w:val="008E18E6"/>
    <w:rsid w:val="008E42CD"/>
    <w:rsid w:val="0090153A"/>
    <w:rsid w:val="00901A6B"/>
    <w:rsid w:val="00904235"/>
    <w:rsid w:val="009533D6"/>
    <w:rsid w:val="00953D40"/>
    <w:rsid w:val="00962952"/>
    <w:rsid w:val="009736EE"/>
    <w:rsid w:val="0097384D"/>
    <w:rsid w:val="0099148A"/>
    <w:rsid w:val="009A513A"/>
    <w:rsid w:val="009A5933"/>
    <w:rsid w:val="009B295B"/>
    <w:rsid w:val="009F075C"/>
    <w:rsid w:val="009F1642"/>
    <w:rsid w:val="00A340D1"/>
    <w:rsid w:val="00A57EAB"/>
    <w:rsid w:val="00A67689"/>
    <w:rsid w:val="00A702DC"/>
    <w:rsid w:val="00A75786"/>
    <w:rsid w:val="00AD3BCB"/>
    <w:rsid w:val="00AD64DF"/>
    <w:rsid w:val="00AE05C4"/>
    <w:rsid w:val="00AE173F"/>
    <w:rsid w:val="00AE3AED"/>
    <w:rsid w:val="00AF6ABE"/>
    <w:rsid w:val="00B20C72"/>
    <w:rsid w:val="00B33EA1"/>
    <w:rsid w:val="00B47F74"/>
    <w:rsid w:val="00B71974"/>
    <w:rsid w:val="00B8014B"/>
    <w:rsid w:val="00B93042"/>
    <w:rsid w:val="00BB775E"/>
    <w:rsid w:val="00BE1CAE"/>
    <w:rsid w:val="00BF573A"/>
    <w:rsid w:val="00C04BEB"/>
    <w:rsid w:val="00C260A5"/>
    <w:rsid w:val="00C46981"/>
    <w:rsid w:val="00C51D5D"/>
    <w:rsid w:val="00C55DCD"/>
    <w:rsid w:val="00C67D32"/>
    <w:rsid w:val="00C76E2B"/>
    <w:rsid w:val="00C8051A"/>
    <w:rsid w:val="00C81DA9"/>
    <w:rsid w:val="00CA786D"/>
    <w:rsid w:val="00CC5126"/>
    <w:rsid w:val="00CD052E"/>
    <w:rsid w:val="00D03E4D"/>
    <w:rsid w:val="00D07113"/>
    <w:rsid w:val="00D22384"/>
    <w:rsid w:val="00D51C12"/>
    <w:rsid w:val="00D56B86"/>
    <w:rsid w:val="00D7782E"/>
    <w:rsid w:val="00D93931"/>
    <w:rsid w:val="00D94007"/>
    <w:rsid w:val="00DA624C"/>
    <w:rsid w:val="00DA651B"/>
    <w:rsid w:val="00DD4945"/>
    <w:rsid w:val="00E0049F"/>
    <w:rsid w:val="00E2378B"/>
    <w:rsid w:val="00E242D9"/>
    <w:rsid w:val="00E300FE"/>
    <w:rsid w:val="00E30547"/>
    <w:rsid w:val="00E40755"/>
    <w:rsid w:val="00E47D42"/>
    <w:rsid w:val="00E94019"/>
    <w:rsid w:val="00E97F04"/>
    <w:rsid w:val="00EB0850"/>
    <w:rsid w:val="00EB1DDA"/>
    <w:rsid w:val="00EB40D7"/>
    <w:rsid w:val="00EB4C17"/>
    <w:rsid w:val="00ED59C9"/>
    <w:rsid w:val="00F02134"/>
    <w:rsid w:val="00F07E7C"/>
    <w:rsid w:val="00F21DFB"/>
    <w:rsid w:val="00F24579"/>
    <w:rsid w:val="00F37695"/>
    <w:rsid w:val="00F50C8D"/>
    <w:rsid w:val="00F70B1B"/>
    <w:rsid w:val="00F84CA9"/>
    <w:rsid w:val="00F87C0A"/>
    <w:rsid w:val="00FA5A77"/>
    <w:rsid w:val="00FB48E6"/>
    <w:rsid w:val="00FF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14:docId w14:val="5F748363"/>
  <w15:chartTrackingRefBased/>
  <w15:docId w15:val="{62198100-974F-427D-BB27-B5322E85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0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868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7F1"/>
  </w:style>
  <w:style w:type="paragraph" w:styleId="Footer">
    <w:name w:val="footer"/>
    <w:basedOn w:val="Normal"/>
    <w:link w:val="FooterChar"/>
    <w:uiPriority w:val="99"/>
    <w:unhideWhenUsed/>
    <w:rsid w:val="008E1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7F1"/>
  </w:style>
  <w:style w:type="paragraph" w:customStyle="1" w:styleId="NoSpacing1">
    <w:name w:val="No Spacing1"/>
    <w:next w:val="NoSpacing"/>
    <w:uiPriority w:val="1"/>
    <w:qFormat/>
    <w:rsid w:val="00EB40D7"/>
    <w:pPr>
      <w:spacing w:after="0" w:line="240" w:lineRule="auto"/>
      <w:jc w:val="both"/>
    </w:pPr>
    <w:rPr>
      <w:rFonts w:eastAsia="Times New Roman"/>
      <w:sz w:val="20"/>
      <w:szCs w:val="20"/>
    </w:rPr>
  </w:style>
  <w:style w:type="paragraph" w:styleId="NoSpacing">
    <w:name w:val="No Spacing"/>
    <w:uiPriority w:val="1"/>
    <w:qFormat/>
    <w:rsid w:val="00EB40D7"/>
    <w:pPr>
      <w:spacing w:after="0" w:line="240" w:lineRule="auto"/>
    </w:pPr>
  </w:style>
  <w:style w:type="paragraph" w:styleId="BalloonText">
    <w:name w:val="Balloon Text"/>
    <w:basedOn w:val="Normal"/>
    <w:link w:val="BalloonTextChar"/>
    <w:uiPriority w:val="99"/>
    <w:semiHidden/>
    <w:unhideWhenUsed/>
    <w:rsid w:val="004D5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38"/>
    <w:rPr>
      <w:rFonts w:ascii="Segoe UI" w:hAnsi="Segoe UI" w:cs="Segoe UI"/>
      <w:sz w:val="18"/>
      <w:szCs w:val="18"/>
    </w:rPr>
  </w:style>
  <w:style w:type="character" w:styleId="Hyperlink">
    <w:name w:val="Hyperlink"/>
    <w:basedOn w:val="DefaultParagraphFont"/>
    <w:uiPriority w:val="99"/>
    <w:unhideWhenUsed/>
    <w:rsid w:val="00F37695"/>
    <w:rPr>
      <w:color w:val="0000FF"/>
      <w:u w:val="single"/>
    </w:rPr>
  </w:style>
  <w:style w:type="character" w:styleId="Emphasis">
    <w:name w:val="Emphasis"/>
    <w:basedOn w:val="DefaultParagraphFont"/>
    <w:uiPriority w:val="20"/>
    <w:qFormat/>
    <w:rsid w:val="00602672"/>
    <w:rPr>
      <w:i/>
      <w:iCs/>
    </w:rPr>
  </w:style>
  <w:style w:type="character" w:styleId="CommentReference">
    <w:name w:val="annotation reference"/>
    <w:basedOn w:val="DefaultParagraphFont"/>
    <w:uiPriority w:val="99"/>
    <w:semiHidden/>
    <w:unhideWhenUsed/>
    <w:rsid w:val="00394825"/>
    <w:rPr>
      <w:sz w:val="16"/>
      <w:szCs w:val="16"/>
    </w:rPr>
  </w:style>
  <w:style w:type="paragraph" w:styleId="CommentText">
    <w:name w:val="annotation text"/>
    <w:basedOn w:val="Normal"/>
    <w:link w:val="CommentTextChar"/>
    <w:uiPriority w:val="99"/>
    <w:semiHidden/>
    <w:unhideWhenUsed/>
    <w:rsid w:val="00394825"/>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394825"/>
    <w:rPr>
      <w:rFonts w:ascii="Calibri" w:hAnsi="Calibri" w:cs="Calibri"/>
      <w:sz w:val="20"/>
      <w:szCs w:val="20"/>
    </w:rPr>
  </w:style>
  <w:style w:type="character" w:styleId="FollowedHyperlink">
    <w:name w:val="FollowedHyperlink"/>
    <w:basedOn w:val="DefaultParagraphFont"/>
    <w:uiPriority w:val="99"/>
    <w:semiHidden/>
    <w:unhideWhenUsed/>
    <w:rsid w:val="00DA651B"/>
    <w:rPr>
      <w:color w:val="954F72" w:themeColor="followedHyperlink"/>
      <w:u w:val="single"/>
    </w:rPr>
  </w:style>
  <w:style w:type="paragraph" w:styleId="ListParagraph">
    <w:name w:val="List Paragraph"/>
    <w:basedOn w:val="Normal"/>
    <w:uiPriority w:val="34"/>
    <w:qFormat/>
    <w:rsid w:val="00DD4945"/>
    <w:pPr>
      <w:spacing w:line="256" w:lineRule="auto"/>
      <w:ind w:left="720"/>
      <w:contextualSpacing/>
    </w:pPr>
  </w:style>
  <w:style w:type="character" w:customStyle="1" w:styleId="Heading1Char">
    <w:name w:val="Heading 1 Char"/>
    <w:basedOn w:val="DefaultParagraphFont"/>
    <w:link w:val="Heading1"/>
    <w:uiPriority w:val="9"/>
    <w:rsid w:val="000408E6"/>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040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semiHidden/>
    <w:rsid w:val="008868A1"/>
    <w:rPr>
      <w:rFonts w:asciiTheme="majorHAnsi" w:eastAsiaTheme="majorEastAsia" w:hAnsiTheme="majorHAnsi" w:cstheme="majorBidi"/>
      <w:color w:val="2E74B5" w:themeColor="accent1" w:themeShade="BF"/>
      <w:sz w:val="26"/>
      <w:szCs w:val="26"/>
    </w:rPr>
  </w:style>
  <w:style w:type="table" w:styleId="GridTable2-Accent5">
    <w:name w:val="Grid Table 2 Accent 5"/>
    <w:basedOn w:val="TableNormal"/>
    <w:uiPriority w:val="47"/>
    <w:rsid w:val="0054477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1">
    <w:name w:val="Grid Table 2 - Accent 51"/>
    <w:basedOn w:val="TableNormal"/>
    <w:next w:val="GridTable2-Accent5"/>
    <w:uiPriority w:val="47"/>
    <w:rsid w:val="00F50C8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2">
    <w:name w:val="Grid Table 2 - Accent 52"/>
    <w:basedOn w:val="TableNormal"/>
    <w:next w:val="GridTable2-Accent5"/>
    <w:uiPriority w:val="47"/>
    <w:rsid w:val="00F50C8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3556">
      <w:bodyDiv w:val="1"/>
      <w:marLeft w:val="0"/>
      <w:marRight w:val="0"/>
      <w:marTop w:val="0"/>
      <w:marBottom w:val="0"/>
      <w:divBdr>
        <w:top w:val="none" w:sz="0" w:space="0" w:color="auto"/>
        <w:left w:val="none" w:sz="0" w:space="0" w:color="auto"/>
        <w:bottom w:val="none" w:sz="0" w:space="0" w:color="auto"/>
        <w:right w:val="none" w:sz="0" w:space="0" w:color="auto"/>
      </w:divBdr>
    </w:div>
    <w:div w:id="244150115">
      <w:bodyDiv w:val="1"/>
      <w:marLeft w:val="0"/>
      <w:marRight w:val="0"/>
      <w:marTop w:val="0"/>
      <w:marBottom w:val="0"/>
      <w:divBdr>
        <w:top w:val="none" w:sz="0" w:space="0" w:color="auto"/>
        <w:left w:val="none" w:sz="0" w:space="0" w:color="auto"/>
        <w:bottom w:val="none" w:sz="0" w:space="0" w:color="auto"/>
        <w:right w:val="none" w:sz="0" w:space="0" w:color="auto"/>
      </w:divBdr>
    </w:div>
    <w:div w:id="780224926">
      <w:bodyDiv w:val="1"/>
      <w:marLeft w:val="0"/>
      <w:marRight w:val="0"/>
      <w:marTop w:val="0"/>
      <w:marBottom w:val="0"/>
      <w:divBdr>
        <w:top w:val="none" w:sz="0" w:space="0" w:color="auto"/>
        <w:left w:val="none" w:sz="0" w:space="0" w:color="auto"/>
        <w:bottom w:val="none" w:sz="0" w:space="0" w:color="auto"/>
        <w:right w:val="none" w:sz="0" w:space="0" w:color="auto"/>
      </w:divBdr>
    </w:div>
    <w:div w:id="951980984">
      <w:bodyDiv w:val="1"/>
      <w:marLeft w:val="0"/>
      <w:marRight w:val="0"/>
      <w:marTop w:val="0"/>
      <w:marBottom w:val="0"/>
      <w:divBdr>
        <w:top w:val="none" w:sz="0" w:space="0" w:color="auto"/>
        <w:left w:val="none" w:sz="0" w:space="0" w:color="auto"/>
        <w:bottom w:val="none" w:sz="0" w:space="0" w:color="auto"/>
        <w:right w:val="none" w:sz="0" w:space="0" w:color="auto"/>
      </w:divBdr>
    </w:div>
    <w:div w:id="1105466411">
      <w:bodyDiv w:val="1"/>
      <w:marLeft w:val="0"/>
      <w:marRight w:val="0"/>
      <w:marTop w:val="0"/>
      <w:marBottom w:val="0"/>
      <w:divBdr>
        <w:top w:val="none" w:sz="0" w:space="0" w:color="auto"/>
        <w:left w:val="none" w:sz="0" w:space="0" w:color="auto"/>
        <w:bottom w:val="none" w:sz="0" w:space="0" w:color="auto"/>
        <w:right w:val="none" w:sz="0" w:space="0" w:color="auto"/>
      </w:divBdr>
      <w:divsChild>
        <w:div w:id="308368905">
          <w:marLeft w:val="0"/>
          <w:marRight w:val="0"/>
          <w:marTop w:val="0"/>
          <w:marBottom w:val="225"/>
          <w:divBdr>
            <w:top w:val="none" w:sz="0" w:space="0" w:color="auto"/>
            <w:left w:val="none" w:sz="0" w:space="0" w:color="auto"/>
            <w:bottom w:val="dotted" w:sz="6" w:space="4" w:color="DDDDDD"/>
            <w:right w:val="none" w:sz="0" w:space="0" w:color="auto"/>
          </w:divBdr>
        </w:div>
      </w:divsChild>
    </w:div>
    <w:div w:id="1302804397">
      <w:bodyDiv w:val="1"/>
      <w:marLeft w:val="0"/>
      <w:marRight w:val="0"/>
      <w:marTop w:val="0"/>
      <w:marBottom w:val="0"/>
      <w:divBdr>
        <w:top w:val="none" w:sz="0" w:space="0" w:color="auto"/>
        <w:left w:val="none" w:sz="0" w:space="0" w:color="auto"/>
        <w:bottom w:val="none" w:sz="0" w:space="0" w:color="auto"/>
        <w:right w:val="none" w:sz="0" w:space="0" w:color="auto"/>
      </w:divBdr>
    </w:div>
    <w:div w:id="1815871684">
      <w:bodyDiv w:val="1"/>
      <w:marLeft w:val="0"/>
      <w:marRight w:val="0"/>
      <w:marTop w:val="0"/>
      <w:marBottom w:val="0"/>
      <w:divBdr>
        <w:top w:val="none" w:sz="0" w:space="0" w:color="auto"/>
        <w:left w:val="none" w:sz="0" w:space="0" w:color="auto"/>
        <w:bottom w:val="none" w:sz="0" w:space="0" w:color="auto"/>
        <w:right w:val="none" w:sz="0" w:space="0" w:color="auto"/>
      </w:divBdr>
    </w:div>
    <w:div w:id="19916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gineer@cityofglensfalls.com" TargetMode="External"/><Relationship Id="rId13" Type="http://schemas.openxmlformats.org/officeDocument/2006/relationships/hyperlink" Target="https://www.dec.ny.gov/lands/107155.html" TargetMode="External"/><Relationship Id="rId18" Type="http://schemas.openxmlformats.org/officeDocument/2006/relationships/hyperlink" Target="https://www.arcgis.com/home/webmap/viewer.html?webmap=57d30ff9bff7426c8950d90b0ba43bba&amp;extent=-81.0352,39.2503,-70.2686,45.8067" TargetMode="External"/><Relationship Id="rId26" Type="http://schemas.openxmlformats.org/officeDocument/2006/relationships/hyperlink" Target="http://nyis.info/invasive_species/hemlock-woolly-adelgid/"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parks.ny.gov/parks/attachments/MoreauLakeMoreauLakeStateParkLakeBonitaTrailMap.pdf" TargetMode="External"/><Relationship Id="rId17" Type="http://schemas.openxmlformats.org/officeDocument/2006/relationships/hyperlink" Target="https://cpb-us-e1.wpmucdn.com/blogs.cornell.edu/dist/f/7151/files/2016/12/Hemlock-and-HWA-Hunters_Boat_Protocol-1ayhgai.pdf"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blogs.cornell.edu/nyshemlockinitiative/"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c.ny.gov/outdoor/84524.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cam369@cornell.edu" TargetMode="External"/><Relationship Id="rId23" Type="http://schemas.openxmlformats.org/officeDocument/2006/relationships/image" Target="media/image4.png"/><Relationship Id="rId28" Type="http://schemas.openxmlformats.org/officeDocument/2006/relationships/image" Target="media/image70.jpeg"/><Relationship Id="rId10" Type="http://schemas.openxmlformats.org/officeDocument/2006/relationships/hyperlink" Target="https://www.queensbury.net/2015/11/rush-pond-trail/"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ngineer@cityofglensfalls.com" TargetMode="External"/><Relationship Id="rId14" Type="http://schemas.openxmlformats.org/officeDocument/2006/relationships/hyperlink" Target="https://www.dec.ny.gov/lands/107041.html" TargetMode="External"/><Relationship Id="rId22" Type="http://schemas.openxmlformats.org/officeDocument/2006/relationships/hyperlink" Target="https://imapinvasives.natureserve.org/imap/services/page/SearchedArea/1067721.html" TargetMode="External"/><Relationship Id="rId27" Type="http://schemas.openxmlformats.org/officeDocument/2006/relationships/image" Target="media/image7.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5AC78-AAF5-47F4-84D7-C9B869428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1164</Words>
  <Characters>6636</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Saratoga Intern1</dc:creator>
  <cp:keywords/>
  <dc:description/>
  <cp:lastModifiedBy>Kristopher.Williams</cp:lastModifiedBy>
  <cp:revision>2</cp:revision>
  <cp:lastPrinted>2020-01-30T19:57:00Z</cp:lastPrinted>
  <dcterms:created xsi:type="dcterms:W3CDTF">2020-06-28T11:42:00Z</dcterms:created>
  <dcterms:modified xsi:type="dcterms:W3CDTF">2020-06-28T11:42:00Z</dcterms:modified>
</cp:coreProperties>
</file>