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F1B" w:rsidRPr="00F960D0" w:rsidRDefault="00E3415C" w:rsidP="00F960D0">
      <w:pPr>
        <w:pStyle w:val="NoSpacing"/>
        <w:rPr>
          <w:color w:val="1F3864" w:themeColor="accent1" w:themeShade="80"/>
          <w:w w:val="105"/>
          <w:sz w:val="36"/>
          <w:szCs w:val="36"/>
          <w:u w:val="single"/>
        </w:rPr>
      </w:pPr>
      <w:r w:rsidRPr="00F960D0">
        <w:rPr>
          <w:color w:val="1F3864" w:themeColor="accent1" w:themeShade="80"/>
          <w:w w:val="105"/>
          <w:sz w:val="36"/>
          <w:szCs w:val="36"/>
          <w:u w:val="single"/>
        </w:rPr>
        <w:t>Capital Region PRISM Survey</w:t>
      </w:r>
      <w:r w:rsidRPr="00F960D0">
        <w:rPr>
          <w:color w:val="1F3864" w:themeColor="accent1" w:themeShade="80"/>
          <w:spacing w:val="-66"/>
          <w:w w:val="105"/>
          <w:sz w:val="36"/>
          <w:szCs w:val="36"/>
          <w:u w:val="single"/>
        </w:rPr>
        <w:t xml:space="preserve"> </w:t>
      </w:r>
      <w:r w:rsidRPr="00F960D0">
        <w:rPr>
          <w:color w:val="1F3864" w:themeColor="accent1" w:themeShade="80"/>
          <w:w w:val="105"/>
          <w:sz w:val="36"/>
          <w:szCs w:val="36"/>
          <w:u w:val="single"/>
        </w:rPr>
        <w:t>Report</w:t>
      </w:r>
    </w:p>
    <w:p w:rsidR="006B3F1B" w:rsidRPr="00F960D0" w:rsidRDefault="00AC77CF" w:rsidP="00F960D0">
      <w:pPr>
        <w:pStyle w:val="NoSpacing"/>
        <w:rPr>
          <w:color w:val="1F3864" w:themeColor="accent1" w:themeShade="80"/>
          <w:w w:val="105"/>
          <w:sz w:val="36"/>
          <w:szCs w:val="36"/>
        </w:rPr>
      </w:pPr>
      <w:r w:rsidRPr="00F960D0">
        <w:rPr>
          <w:color w:val="1F3864" w:themeColor="accent1" w:themeShade="80"/>
          <w:w w:val="105"/>
          <w:sz w:val="36"/>
          <w:szCs w:val="36"/>
        </w:rPr>
        <w:t>(Big B</w:t>
      </w:r>
      <w:r w:rsidR="006B3F1B" w:rsidRPr="00F960D0">
        <w:rPr>
          <w:color w:val="1F3864" w:themeColor="accent1" w:themeShade="80"/>
          <w:w w:val="105"/>
          <w:sz w:val="36"/>
          <w:szCs w:val="36"/>
        </w:rPr>
        <w:t>end Preserve</w:t>
      </w:r>
      <w:r w:rsidRPr="00F960D0">
        <w:rPr>
          <w:color w:val="1F3864" w:themeColor="accent1" w:themeShade="80"/>
          <w:w w:val="105"/>
          <w:sz w:val="36"/>
          <w:szCs w:val="36"/>
        </w:rPr>
        <w:t>)</w:t>
      </w:r>
      <w:r w:rsidR="006B3F1B" w:rsidRPr="00F960D0">
        <w:rPr>
          <w:color w:val="1F3864" w:themeColor="accent1" w:themeShade="80"/>
          <w:w w:val="105"/>
          <w:sz w:val="36"/>
          <w:szCs w:val="36"/>
        </w:rPr>
        <w:t xml:space="preserve"> Moreau Lake State Park.</w:t>
      </w:r>
    </w:p>
    <w:p w:rsidR="006B3F1B" w:rsidRPr="006B3F1B" w:rsidRDefault="006B3F1B" w:rsidP="006B3F1B">
      <w:pPr>
        <w:pStyle w:val="ListParagraph"/>
        <w:ind w:left="720" w:firstLine="0"/>
        <w:rPr>
          <w:rFonts w:cs="Calibri"/>
        </w:rPr>
      </w:pPr>
    </w:p>
    <w:p w:rsidR="00E3415C" w:rsidRPr="00774F0B" w:rsidRDefault="00973B9E" w:rsidP="00774F0B">
      <w:pPr>
        <w:pStyle w:val="ListParagraph"/>
        <w:numPr>
          <w:ilvl w:val="0"/>
          <w:numId w:val="2"/>
        </w:numPr>
        <w:rPr>
          <w:rFonts w:cs="Calibri"/>
        </w:rPr>
      </w:pPr>
      <w:r>
        <w:rPr>
          <w:rFonts w:cs="Calibri"/>
          <w:spacing w:val="3"/>
        </w:rPr>
        <w:t>Submit</w:t>
      </w:r>
      <w:r w:rsidR="00774F0B" w:rsidRPr="00774F0B">
        <w:rPr>
          <w:rFonts w:cs="Calibri"/>
          <w:spacing w:val="3"/>
        </w:rPr>
        <w:t xml:space="preserve"> </w:t>
      </w:r>
      <w:r w:rsidR="00E3415C" w:rsidRPr="00774F0B">
        <w:rPr>
          <w:rFonts w:cs="Calibri"/>
          <w:spacing w:val="3"/>
        </w:rPr>
        <w:t>to</w:t>
      </w:r>
      <w:r w:rsidR="00E3415C" w:rsidRPr="00774F0B">
        <w:rPr>
          <w:rFonts w:cs="Calibri"/>
          <w:spacing w:val="-40"/>
        </w:rPr>
        <w:t xml:space="preserve"> </w:t>
      </w:r>
      <w:r w:rsidR="00E3415C" w:rsidRPr="00774F0B">
        <w:rPr>
          <w:rFonts w:cs="Calibri"/>
        </w:rPr>
        <w:t>Capital</w:t>
      </w:r>
      <w:r w:rsidR="00774F0B" w:rsidRPr="00774F0B">
        <w:rPr>
          <w:rFonts w:cs="Calibri"/>
        </w:rPr>
        <w:t xml:space="preserve"> </w:t>
      </w:r>
      <w:r w:rsidR="00E3415C" w:rsidRPr="00774F0B">
        <w:rPr>
          <w:rFonts w:cs="Calibri"/>
        </w:rPr>
        <w:t>Region</w:t>
      </w:r>
      <w:r w:rsidR="00E3415C" w:rsidRPr="00774F0B">
        <w:rPr>
          <w:rFonts w:cs="Calibri"/>
          <w:spacing w:val="-36"/>
        </w:rPr>
        <w:t xml:space="preserve"> </w:t>
      </w:r>
      <w:r w:rsidR="00774F0B" w:rsidRPr="00774F0B">
        <w:rPr>
          <w:rFonts w:cs="Calibri"/>
          <w:spacing w:val="-36"/>
        </w:rPr>
        <w:t xml:space="preserve"> </w:t>
      </w:r>
      <w:r w:rsidR="00E3415C" w:rsidRPr="00774F0B">
        <w:rPr>
          <w:rFonts w:cs="Calibri"/>
        </w:rPr>
        <w:t>PRISM</w:t>
      </w:r>
      <w:r w:rsidR="00E3415C" w:rsidRPr="00774F0B">
        <w:rPr>
          <w:rFonts w:cs="Calibri"/>
          <w:spacing w:val="-36"/>
        </w:rPr>
        <w:t xml:space="preserve"> </w:t>
      </w:r>
      <w:r w:rsidR="00774F0B" w:rsidRPr="00774F0B">
        <w:rPr>
          <w:rFonts w:cs="Calibri"/>
          <w:spacing w:val="-36"/>
        </w:rPr>
        <w:t xml:space="preserve"> </w:t>
      </w:r>
      <w:r w:rsidR="00E3415C" w:rsidRPr="00774F0B">
        <w:rPr>
          <w:rFonts w:cs="Calibri"/>
        </w:rPr>
        <w:t>following</w:t>
      </w:r>
      <w:r w:rsidR="005A346B" w:rsidRPr="00774F0B">
        <w:rPr>
          <w:rFonts w:cs="Calibri"/>
        </w:rPr>
        <w:t xml:space="preserve"> </w:t>
      </w:r>
      <w:r w:rsidR="00E3415C" w:rsidRPr="00774F0B">
        <w:rPr>
          <w:rFonts w:cs="Calibri"/>
        </w:rPr>
        <w:t>the</w:t>
      </w:r>
      <w:r w:rsidR="005A346B" w:rsidRPr="00774F0B">
        <w:rPr>
          <w:rFonts w:cs="Calibri"/>
        </w:rPr>
        <w:t xml:space="preserve"> </w:t>
      </w:r>
      <w:r w:rsidR="00E3415C" w:rsidRPr="00774F0B">
        <w:rPr>
          <w:rFonts w:cs="Calibri"/>
        </w:rPr>
        <w:t>completion</w:t>
      </w:r>
      <w:r w:rsidR="00E3415C" w:rsidRPr="00774F0B">
        <w:rPr>
          <w:rFonts w:cs="Calibri"/>
          <w:spacing w:val="-36"/>
        </w:rPr>
        <w:t xml:space="preserve"> </w:t>
      </w:r>
      <w:r w:rsidR="00E3415C" w:rsidRPr="00774F0B">
        <w:rPr>
          <w:rFonts w:cs="Calibri"/>
        </w:rPr>
        <w:t>of</w:t>
      </w:r>
      <w:r w:rsidR="00E3415C" w:rsidRPr="00774F0B">
        <w:rPr>
          <w:rFonts w:cs="Calibri"/>
          <w:spacing w:val="-39"/>
        </w:rPr>
        <w:t xml:space="preserve"> </w:t>
      </w:r>
      <w:r w:rsidR="00774F0B" w:rsidRPr="00774F0B">
        <w:rPr>
          <w:rFonts w:cs="Calibri"/>
          <w:spacing w:val="-39"/>
        </w:rPr>
        <w:t xml:space="preserve"> </w:t>
      </w:r>
      <w:r w:rsidR="00E3415C" w:rsidRPr="00774F0B">
        <w:rPr>
          <w:rFonts w:cs="Calibri"/>
        </w:rPr>
        <w:t>partner,</w:t>
      </w:r>
      <w:r w:rsidR="005A346B" w:rsidRPr="00774F0B">
        <w:rPr>
          <w:rFonts w:cs="Calibri"/>
        </w:rPr>
        <w:t xml:space="preserve"> </w:t>
      </w:r>
      <w:r w:rsidR="00E3415C" w:rsidRPr="00774F0B">
        <w:rPr>
          <w:rFonts w:cs="Calibri"/>
        </w:rPr>
        <w:t>individual,</w:t>
      </w:r>
      <w:r w:rsidR="00E3415C" w:rsidRPr="00774F0B">
        <w:rPr>
          <w:rFonts w:cs="Calibri"/>
          <w:spacing w:val="-40"/>
        </w:rPr>
        <w:t xml:space="preserve"> </w:t>
      </w:r>
      <w:r w:rsidR="00E3415C" w:rsidRPr="00774F0B">
        <w:rPr>
          <w:rFonts w:cs="Calibri"/>
        </w:rPr>
        <w:t>or</w:t>
      </w:r>
      <w:r w:rsidR="00E3415C" w:rsidRPr="00774F0B">
        <w:rPr>
          <w:rFonts w:cs="Calibri"/>
          <w:spacing w:val="-37"/>
        </w:rPr>
        <w:t xml:space="preserve"> </w:t>
      </w:r>
      <w:r w:rsidR="00E3415C" w:rsidRPr="00774F0B">
        <w:rPr>
          <w:rFonts w:cs="Calibri"/>
        </w:rPr>
        <w:t>PRISM-led</w:t>
      </w:r>
      <w:r w:rsidR="005A346B" w:rsidRPr="00774F0B">
        <w:rPr>
          <w:rFonts w:cs="Calibri"/>
        </w:rPr>
        <w:t xml:space="preserve"> </w:t>
      </w:r>
      <w:r w:rsidR="00E3415C" w:rsidRPr="00774F0B">
        <w:rPr>
          <w:rFonts w:cs="Calibri"/>
        </w:rPr>
        <w:t>survey</w:t>
      </w:r>
      <w:r w:rsidR="005A346B" w:rsidRPr="00774F0B">
        <w:rPr>
          <w:rFonts w:cs="Calibri"/>
        </w:rPr>
        <w:t xml:space="preserve"> </w:t>
      </w:r>
      <w:r w:rsidR="00E3415C" w:rsidRPr="00774F0B">
        <w:rPr>
          <w:rFonts w:cs="Calibri"/>
        </w:rPr>
        <w:t>for</w:t>
      </w:r>
      <w:r w:rsidR="00E3415C" w:rsidRPr="00774F0B">
        <w:rPr>
          <w:rFonts w:cs="Calibri"/>
          <w:spacing w:val="-38"/>
        </w:rPr>
        <w:t xml:space="preserve"> </w:t>
      </w:r>
      <w:r w:rsidR="00E3415C" w:rsidRPr="00774F0B">
        <w:rPr>
          <w:rFonts w:cs="Calibri"/>
        </w:rPr>
        <w:t>review.</w:t>
      </w:r>
    </w:p>
    <w:p w:rsidR="00E3415C" w:rsidRPr="00774F0B" w:rsidRDefault="00E3415C" w:rsidP="00774F0B">
      <w:pPr>
        <w:pStyle w:val="ListParagraph"/>
        <w:numPr>
          <w:ilvl w:val="0"/>
          <w:numId w:val="2"/>
        </w:numPr>
        <w:rPr>
          <w:rFonts w:cs="Calibri"/>
        </w:rPr>
      </w:pPr>
      <w:r w:rsidRPr="00774F0B">
        <w:rPr>
          <w:rFonts w:cs="Calibri"/>
        </w:rPr>
        <w:t>Please</w:t>
      </w:r>
      <w:r w:rsidRPr="00774F0B">
        <w:rPr>
          <w:rFonts w:cs="Calibri"/>
          <w:spacing w:val="-29"/>
        </w:rPr>
        <w:t xml:space="preserve"> </w:t>
      </w:r>
      <w:r w:rsidRPr="00774F0B">
        <w:rPr>
          <w:rFonts w:cs="Calibri"/>
        </w:rPr>
        <w:t>consult</w:t>
      </w:r>
      <w:r w:rsidRPr="00774F0B">
        <w:rPr>
          <w:rFonts w:cs="Calibri"/>
          <w:spacing w:val="-25"/>
        </w:rPr>
        <w:t xml:space="preserve"> </w:t>
      </w:r>
      <w:r w:rsidRPr="00774F0B">
        <w:rPr>
          <w:rFonts w:cs="Calibri"/>
        </w:rPr>
        <w:t>the</w:t>
      </w:r>
      <w:r w:rsidRPr="00774F0B">
        <w:rPr>
          <w:rFonts w:cs="Calibri"/>
          <w:spacing w:val="-26"/>
        </w:rPr>
        <w:t xml:space="preserve"> </w:t>
      </w:r>
      <w:r w:rsidRPr="00774F0B">
        <w:rPr>
          <w:rFonts w:cs="Calibri"/>
        </w:rPr>
        <w:t>Capital</w:t>
      </w:r>
      <w:r w:rsidRPr="00774F0B">
        <w:rPr>
          <w:rFonts w:cs="Calibri"/>
          <w:spacing w:val="-23"/>
        </w:rPr>
        <w:t xml:space="preserve"> </w:t>
      </w:r>
      <w:r w:rsidRPr="00774F0B">
        <w:rPr>
          <w:rFonts w:cs="Calibri"/>
        </w:rPr>
        <w:t>Region</w:t>
      </w:r>
      <w:r w:rsidRPr="00774F0B">
        <w:rPr>
          <w:rFonts w:cs="Calibri"/>
          <w:spacing w:val="-26"/>
        </w:rPr>
        <w:t xml:space="preserve"> </w:t>
      </w:r>
      <w:r w:rsidRPr="00774F0B">
        <w:rPr>
          <w:rFonts w:cs="Calibri"/>
        </w:rPr>
        <w:t>PRISM</w:t>
      </w:r>
      <w:r w:rsidRPr="00774F0B">
        <w:rPr>
          <w:rFonts w:cs="Calibri"/>
          <w:spacing w:val="-24"/>
        </w:rPr>
        <w:t xml:space="preserve"> </w:t>
      </w:r>
      <w:r w:rsidRPr="00774F0B">
        <w:rPr>
          <w:rFonts w:cs="Calibri"/>
        </w:rPr>
        <w:t>if</w:t>
      </w:r>
      <w:r w:rsidRPr="00774F0B">
        <w:rPr>
          <w:rFonts w:cs="Calibri"/>
          <w:spacing w:val="-26"/>
        </w:rPr>
        <w:t xml:space="preserve"> </w:t>
      </w:r>
      <w:r w:rsidRPr="00774F0B">
        <w:rPr>
          <w:rFonts w:cs="Calibri"/>
        </w:rPr>
        <w:t>there</w:t>
      </w:r>
      <w:r w:rsidRPr="00774F0B">
        <w:rPr>
          <w:rFonts w:cs="Calibri"/>
          <w:spacing w:val="-25"/>
        </w:rPr>
        <w:t xml:space="preserve"> </w:t>
      </w:r>
      <w:r w:rsidRPr="00774F0B">
        <w:rPr>
          <w:rFonts w:cs="Calibri"/>
        </w:rPr>
        <w:t>are</w:t>
      </w:r>
      <w:r w:rsidRPr="00774F0B">
        <w:rPr>
          <w:rFonts w:cs="Calibri"/>
          <w:spacing w:val="-26"/>
        </w:rPr>
        <w:t xml:space="preserve"> </w:t>
      </w:r>
      <w:r w:rsidRPr="00774F0B">
        <w:rPr>
          <w:rFonts w:cs="Calibri"/>
        </w:rPr>
        <w:t>any</w:t>
      </w:r>
      <w:r w:rsidRPr="00774F0B">
        <w:rPr>
          <w:rFonts w:cs="Calibri"/>
          <w:spacing w:val="-26"/>
        </w:rPr>
        <w:t xml:space="preserve"> </w:t>
      </w:r>
      <w:r w:rsidRPr="00774F0B">
        <w:rPr>
          <w:rFonts w:cs="Calibri"/>
        </w:rPr>
        <w:t>questions</w:t>
      </w:r>
      <w:r w:rsidRPr="00774F0B">
        <w:rPr>
          <w:rFonts w:cs="Calibri"/>
          <w:spacing w:val="-24"/>
        </w:rPr>
        <w:t xml:space="preserve"> </w:t>
      </w:r>
      <w:r w:rsidRPr="00774F0B">
        <w:rPr>
          <w:rFonts w:cs="Calibri"/>
        </w:rPr>
        <w:t>at</w:t>
      </w:r>
      <w:r w:rsidRPr="00774F0B">
        <w:rPr>
          <w:rFonts w:cs="Calibri"/>
          <w:color w:val="3952A3"/>
          <w:spacing w:val="-27"/>
        </w:rPr>
        <w:t xml:space="preserve"> </w:t>
      </w:r>
      <w:r w:rsidRPr="00774F0B">
        <w:rPr>
          <w:rFonts w:cs="Calibri"/>
          <w:color w:val="3952A3"/>
          <w:u w:val="single" w:color="3952A3"/>
        </w:rPr>
        <w:t>(518)-885-8995</w:t>
      </w:r>
    </w:p>
    <w:p w:rsidR="00E3415C" w:rsidRPr="00774F0B" w:rsidRDefault="00E3415C" w:rsidP="00E3415C">
      <w:pPr>
        <w:pStyle w:val="BodyText"/>
        <w:spacing w:before="11"/>
        <w:rPr>
          <w:b/>
          <w:sz w:val="24"/>
        </w:rPr>
      </w:pPr>
    </w:p>
    <w:p w:rsidR="00E3415C" w:rsidRPr="00774F0B" w:rsidRDefault="00E3415C" w:rsidP="00774F0B">
      <w:pPr>
        <w:rPr>
          <w:b/>
        </w:rPr>
      </w:pPr>
      <w:bookmarkStart w:id="0" w:name="Purpose:"/>
      <w:bookmarkEnd w:id="0"/>
      <w:r w:rsidRPr="00774F0B">
        <w:rPr>
          <w:b/>
          <w:u w:color="010202"/>
        </w:rPr>
        <w:t>Purpose:</w:t>
      </w:r>
    </w:p>
    <w:p w:rsidR="00E3415C" w:rsidRDefault="00E3415C" w:rsidP="00774F0B">
      <w:r w:rsidRPr="00774F0B">
        <w:t>The Invasive Species Survey Report will provide an overview and help guide invasive species treatments, baseline site composition,</w:t>
      </w:r>
      <w:r w:rsidRPr="00774F0B">
        <w:rPr>
          <w:spacing w:val="18"/>
        </w:rPr>
        <w:t xml:space="preserve"> </w:t>
      </w:r>
      <w:r w:rsidRPr="00774F0B">
        <w:t>post-monitoring,</w:t>
      </w:r>
      <w:r w:rsidRPr="00774F0B">
        <w:rPr>
          <w:spacing w:val="-13"/>
        </w:rPr>
        <w:t xml:space="preserve"> </w:t>
      </w:r>
      <w:r w:rsidRPr="00774F0B">
        <w:t>and</w:t>
      </w:r>
      <w:r w:rsidRPr="00774F0B">
        <w:rPr>
          <w:spacing w:val="-15"/>
        </w:rPr>
        <w:t xml:space="preserve"> </w:t>
      </w:r>
      <w:r w:rsidRPr="00774F0B">
        <w:t>restoration</w:t>
      </w:r>
      <w:r w:rsidRPr="00774F0B">
        <w:rPr>
          <w:spacing w:val="-14"/>
        </w:rPr>
        <w:t xml:space="preserve"> </w:t>
      </w:r>
      <w:r w:rsidRPr="00774F0B">
        <w:t>at</w:t>
      </w:r>
      <w:r w:rsidRPr="00774F0B">
        <w:rPr>
          <w:spacing w:val="-16"/>
        </w:rPr>
        <w:t xml:space="preserve"> </w:t>
      </w:r>
      <w:r w:rsidRPr="00774F0B">
        <w:t>a</w:t>
      </w:r>
      <w:r w:rsidRPr="00774F0B">
        <w:rPr>
          <w:spacing w:val="-14"/>
        </w:rPr>
        <w:t xml:space="preserve"> </w:t>
      </w:r>
      <w:r w:rsidRPr="00774F0B">
        <w:t>specific</w:t>
      </w:r>
      <w:r w:rsidRPr="00774F0B">
        <w:rPr>
          <w:spacing w:val="-14"/>
        </w:rPr>
        <w:t xml:space="preserve"> </w:t>
      </w:r>
      <w:r w:rsidRPr="00774F0B">
        <w:t>site</w:t>
      </w:r>
      <w:r w:rsidRPr="00774F0B">
        <w:rPr>
          <w:spacing w:val="-16"/>
        </w:rPr>
        <w:t xml:space="preserve"> </w:t>
      </w:r>
      <w:r w:rsidRPr="00774F0B">
        <w:t>over</w:t>
      </w:r>
      <w:r w:rsidRPr="00774F0B">
        <w:rPr>
          <w:spacing w:val="-14"/>
        </w:rPr>
        <w:t xml:space="preserve"> </w:t>
      </w:r>
      <w:r w:rsidRPr="00774F0B">
        <w:t>time.</w:t>
      </w:r>
      <w:r w:rsidRPr="00774F0B">
        <w:rPr>
          <w:spacing w:val="-17"/>
        </w:rPr>
        <w:t xml:space="preserve"> </w:t>
      </w:r>
      <w:r w:rsidRPr="00774F0B">
        <w:t>A</w:t>
      </w:r>
      <w:r w:rsidRPr="00774F0B">
        <w:rPr>
          <w:spacing w:val="-13"/>
        </w:rPr>
        <w:t xml:space="preserve"> </w:t>
      </w:r>
      <w:r w:rsidRPr="00774F0B">
        <w:t>single</w:t>
      </w:r>
      <w:r w:rsidRPr="00774F0B">
        <w:rPr>
          <w:spacing w:val="-19"/>
        </w:rPr>
        <w:t xml:space="preserve"> </w:t>
      </w:r>
      <w:r w:rsidRPr="00774F0B">
        <w:t>survey</w:t>
      </w:r>
      <w:r w:rsidRPr="00774F0B">
        <w:rPr>
          <w:spacing w:val="-15"/>
        </w:rPr>
        <w:t xml:space="preserve"> </w:t>
      </w:r>
      <w:r w:rsidRPr="00774F0B">
        <w:t>report</w:t>
      </w:r>
      <w:r w:rsidRPr="00774F0B">
        <w:rPr>
          <w:spacing w:val="-16"/>
        </w:rPr>
        <w:t xml:space="preserve"> </w:t>
      </w:r>
      <w:r w:rsidRPr="00774F0B">
        <w:t>should</w:t>
      </w:r>
      <w:r w:rsidRPr="00774F0B">
        <w:rPr>
          <w:spacing w:val="-14"/>
        </w:rPr>
        <w:t xml:space="preserve"> </w:t>
      </w:r>
      <w:r w:rsidRPr="00774F0B">
        <w:t>not</w:t>
      </w:r>
      <w:r w:rsidRPr="00774F0B">
        <w:rPr>
          <w:spacing w:val="-16"/>
        </w:rPr>
        <w:t xml:space="preserve"> </w:t>
      </w:r>
      <w:r w:rsidRPr="00774F0B">
        <w:t>be</w:t>
      </w:r>
      <w:r w:rsidRPr="00774F0B">
        <w:rPr>
          <w:spacing w:val="-15"/>
        </w:rPr>
        <w:t xml:space="preserve"> </w:t>
      </w:r>
      <w:r w:rsidRPr="00774F0B">
        <w:t>written</w:t>
      </w:r>
      <w:r w:rsidRPr="00774F0B">
        <w:rPr>
          <w:spacing w:val="-14"/>
        </w:rPr>
        <w:t xml:space="preserve"> </w:t>
      </w:r>
      <w:r w:rsidRPr="00774F0B">
        <w:t>for</w:t>
      </w:r>
      <w:r w:rsidRPr="00774F0B">
        <w:rPr>
          <w:spacing w:val="-14"/>
        </w:rPr>
        <w:t xml:space="preserve"> </w:t>
      </w:r>
      <w:r w:rsidRPr="00774F0B">
        <w:rPr>
          <w:spacing w:val="-9"/>
        </w:rPr>
        <w:t xml:space="preserve">an </w:t>
      </w:r>
      <w:r w:rsidRPr="00774F0B">
        <w:t>entire site, but a specific project. A site could have multiple reports. If there are multiple reports within a site, consult with the</w:t>
      </w:r>
      <w:r w:rsidRPr="00774F0B">
        <w:rPr>
          <w:spacing w:val="11"/>
        </w:rPr>
        <w:t xml:space="preserve"> </w:t>
      </w:r>
      <w:r w:rsidRPr="00774F0B">
        <w:t>Capital</w:t>
      </w:r>
      <w:r w:rsidRPr="00774F0B">
        <w:rPr>
          <w:spacing w:val="-10"/>
        </w:rPr>
        <w:t xml:space="preserve"> </w:t>
      </w:r>
      <w:r w:rsidRPr="00774F0B">
        <w:t>Region</w:t>
      </w:r>
      <w:r w:rsidRPr="00774F0B">
        <w:rPr>
          <w:spacing w:val="-15"/>
        </w:rPr>
        <w:t xml:space="preserve"> </w:t>
      </w:r>
      <w:r w:rsidRPr="00774F0B">
        <w:t>PRISM</w:t>
      </w:r>
      <w:r w:rsidRPr="00774F0B">
        <w:rPr>
          <w:spacing w:val="-11"/>
        </w:rPr>
        <w:t xml:space="preserve"> </w:t>
      </w:r>
      <w:r w:rsidRPr="00774F0B">
        <w:t>about</w:t>
      </w:r>
      <w:r w:rsidRPr="00774F0B">
        <w:rPr>
          <w:spacing w:val="-9"/>
        </w:rPr>
        <w:t xml:space="preserve"> </w:t>
      </w:r>
      <w:r w:rsidRPr="00774F0B">
        <w:t>potentially</w:t>
      </w:r>
      <w:r w:rsidRPr="00774F0B">
        <w:rPr>
          <w:spacing w:val="-13"/>
        </w:rPr>
        <w:t xml:space="preserve"> </w:t>
      </w:r>
      <w:r w:rsidRPr="00774F0B">
        <w:t>preparing</w:t>
      </w:r>
      <w:r w:rsidRPr="00774F0B">
        <w:rPr>
          <w:spacing w:val="-15"/>
        </w:rPr>
        <w:t xml:space="preserve"> </w:t>
      </w:r>
      <w:r w:rsidRPr="00774F0B">
        <w:t>a</w:t>
      </w:r>
      <w:r w:rsidRPr="00774F0B">
        <w:rPr>
          <w:spacing w:val="-10"/>
        </w:rPr>
        <w:t xml:space="preserve"> </w:t>
      </w:r>
      <w:r w:rsidRPr="00774F0B">
        <w:t>more</w:t>
      </w:r>
      <w:r w:rsidRPr="00774F0B">
        <w:rPr>
          <w:spacing w:val="-12"/>
        </w:rPr>
        <w:t xml:space="preserve"> </w:t>
      </w:r>
      <w:r w:rsidRPr="00774F0B">
        <w:t>robust</w:t>
      </w:r>
      <w:r w:rsidRPr="00774F0B">
        <w:rPr>
          <w:spacing w:val="-11"/>
        </w:rPr>
        <w:t xml:space="preserve"> </w:t>
      </w:r>
      <w:r w:rsidRPr="00774F0B">
        <w:t>survey</w:t>
      </w:r>
      <w:r w:rsidRPr="00774F0B">
        <w:rPr>
          <w:spacing w:val="-12"/>
        </w:rPr>
        <w:t xml:space="preserve"> </w:t>
      </w:r>
      <w:r w:rsidRPr="00774F0B">
        <w:t>report.</w:t>
      </w:r>
    </w:p>
    <w:p w:rsidR="00774F0B" w:rsidRPr="00774F0B" w:rsidRDefault="00774F0B" w:rsidP="00774F0B"/>
    <w:p w:rsidR="00E3415C" w:rsidRPr="00774F0B" w:rsidRDefault="00E3415C" w:rsidP="00774F0B">
      <w:pPr>
        <w:rPr>
          <w:sz w:val="17"/>
        </w:rPr>
      </w:pPr>
    </w:p>
    <w:p w:rsidR="00774F0B" w:rsidRPr="00774F0B" w:rsidRDefault="00B811BD" w:rsidP="00774F0B">
      <w:pPr>
        <w:jc w:val="center"/>
        <w:rPr>
          <w:b/>
          <w:i/>
        </w:rPr>
      </w:pPr>
      <w:hyperlink r:id="rId8" w:history="1">
        <w:r w:rsidR="009179C0" w:rsidRPr="00B47946">
          <w:rPr>
            <w:rStyle w:val="Hyperlink"/>
          </w:rPr>
          <w:t xml:space="preserve"> iMapInvasives</w:t>
        </w:r>
      </w:hyperlink>
      <w:r w:rsidR="009179C0">
        <w:rPr>
          <w:color w:val="010202"/>
        </w:rPr>
        <w:t xml:space="preserve"> should be used to enter all survey points and polygons in to the state wide data base. Please seek our office out for training if needed with iMapInvasives.</w:t>
      </w:r>
    </w:p>
    <w:p w:rsidR="00E3415C" w:rsidRPr="00774F0B" w:rsidRDefault="00E3415C" w:rsidP="00774F0B">
      <w:pPr>
        <w:rPr>
          <w:b/>
        </w:rPr>
      </w:pPr>
    </w:p>
    <w:p w:rsidR="00E3415C" w:rsidRPr="00774F0B" w:rsidRDefault="00E3415C" w:rsidP="00774F0B">
      <w:pPr>
        <w:rPr>
          <w:b/>
        </w:rPr>
      </w:pPr>
      <w:bookmarkStart w:id="1" w:name="Section_1:_Survey_Summary"/>
      <w:bookmarkEnd w:id="1"/>
      <w:r w:rsidRPr="00774F0B">
        <w:rPr>
          <w:b/>
          <w:u w:color="010202"/>
        </w:rPr>
        <w:t>Section 1: Survey Summary</w:t>
      </w:r>
    </w:p>
    <w:p w:rsidR="00E3415C" w:rsidRPr="00774F0B" w:rsidRDefault="00E3415C" w:rsidP="00774F0B">
      <w:r w:rsidRPr="00774F0B">
        <w:t>This</w:t>
      </w:r>
      <w:r w:rsidRPr="00774F0B">
        <w:rPr>
          <w:spacing w:val="-13"/>
        </w:rPr>
        <w:t xml:space="preserve"> </w:t>
      </w:r>
      <w:r w:rsidRPr="00774F0B">
        <w:t>section</w:t>
      </w:r>
      <w:r w:rsidRPr="00774F0B">
        <w:rPr>
          <w:spacing w:val="-13"/>
        </w:rPr>
        <w:t xml:space="preserve"> </w:t>
      </w:r>
      <w:r w:rsidRPr="00774F0B">
        <w:t>provides</w:t>
      </w:r>
      <w:r w:rsidRPr="00774F0B">
        <w:rPr>
          <w:spacing w:val="-12"/>
        </w:rPr>
        <w:t xml:space="preserve"> </w:t>
      </w:r>
      <w:r w:rsidRPr="00774F0B">
        <w:t>an</w:t>
      </w:r>
      <w:r w:rsidRPr="00774F0B">
        <w:rPr>
          <w:spacing w:val="-14"/>
        </w:rPr>
        <w:t xml:space="preserve"> </w:t>
      </w:r>
      <w:r w:rsidRPr="00774F0B">
        <w:t>overview</w:t>
      </w:r>
      <w:r w:rsidRPr="00774F0B">
        <w:rPr>
          <w:spacing w:val="-15"/>
        </w:rPr>
        <w:t xml:space="preserve"> </w:t>
      </w:r>
      <w:r w:rsidRPr="00774F0B">
        <w:t>of</w:t>
      </w:r>
      <w:r w:rsidRPr="00774F0B">
        <w:rPr>
          <w:spacing w:val="-13"/>
        </w:rPr>
        <w:t xml:space="preserve"> </w:t>
      </w:r>
      <w:r w:rsidRPr="00774F0B">
        <w:t>the</w:t>
      </w:r>
      <w:r w:rsidRPr="00774F0B">
        <w:rPr>
          <w:spacing w:val="-15"/>
        </w:rPr>
        <w:t xml:space="preserve"> </w:t>
      </w:r>
      <w:r w:rsidRPr="00774F0B">
        <w:t>site,</w:t>
      </w:r>
      <w:r w:rsidRPr="00774F0B">
        <w:rPr>
          <w:spacing w:val="-15"/>
        </w:rPr>
        <w:t xml:space="preserve"> </w:t>
      </w:r>
      <w:r w:rsidRPr="00774F0B">
        <w:t>contact</w:t>
      </w:r>
      <w:r w:rsidRPr="00774F0B">
        <w:rPr>
          <w:spacing w:val="-12"/>
        </w:rPr>
        <w:t xml:space="preserve"> </w:t>
      </w:r>
      <w:r w:rsidRPr="00774F0B">
        <w:t>information,</w:t>
      </w:r>
      <w:r w:rsidRPr="00774F0B">
        <w:rPr>
          <w:spacing w:val="-15"/>
        </w:rPr>
        <w:t xml:space="preserve"> </w:t>
      </w:r>
      <w:r w:rsidRPr="00774F0B">
        <w:t>etc.</w:t>
      </w:r>
      <w:r w:rsidRPr="00774F0B">
        <w:rPr>
          <w:spacing w:val="-13"/>
        </w:rPr>
        <w:t xml:space="preserve"> </w:t>
      </w:r>
      <w:r w:rsidRPr="00774F0B">
        <w:t>Once</w:t>
      </w:r>
      <w:r w:rsidRPr="00774F0B">
        <w:rPr>
          <w:spacing w:val="-14"/>
        </w:rPr>
        <w:t xml:space="preserve"> </w:t>
      </w:r>
      <w:r w:rsidRPr="00774F0B">
        <w:t>complete,</w:t>
      </w:r>
      <w:r w:rsidRPr="00774F0B">
        <w:rPr>
          <w:spacing w:val="-13"/>
        </w:rPr>
        <w:t xml:space="preserve"> </w:t>
      </w:r>
      <w:r w:rsidRPr="00774F0B">
        <w:t>save</w:t>
      </w:r>
      <w:r w:rsidRPr="00774F0B">
        <w:rPr>
          <w:spacing w:val="-15"/>
        </w:rPr>
        <w:t xml:space="preserve"> </w:t>
      </w:r>
      <w:r w:rsidRPr="00774F0B">
        <w:t>your</w:t>
      </w:r>
      <w:r w:rsidRPr="00774F0B">
        <w:rPr>
          <w:spacing w:val="-14"/>
        </w:rPr>
        <w:t xml:space="preserve"> </w:t>
      </w:r>
      <w:r w:rsidRPr="00774F0B">
        <w:t>PDF</w:t>
      </w:r>
      <w:r w:rsidRPr="00774F0B">
        <w:rPr>
          <w:spacing w:val="-14"/>
        </w:rPr>
        <w:t xml:space="preserve"> </w:t>
      </w:r>
      <w:r w:rsidRPr="00774F0B">
        <w:t>and</w:t>
      </w:r>
      <w:r w:rsidRPr="00774F0B">
        <w:rPr>
          <w:spacing w:val="19"/>
        </w:rPr>
        <w:t xml:space="preserve"> </w:t>
      </w:r>
      <w:r w:rsidRPr="00774F0B">
        <w:t>submit</w:t>
      </w:r>
      <w:r w:rsidRPr="00774F0B">
        <w:rPr>
          <w:spacing w:val="-12"/>
        </w:rPr>
        <w:t xml:space="preserve"> </w:t>
      </w:r>
      <w:r w:rsidRPr="00774F0B">
        <w:t>the</w:t>
      </w:r>
      <w:r w:rsidRPr="00774F0B">
        <w:rPr>
          <w:spacing w:val="-13"/>
        </w:rPr>
        <w:t xml:space="preserve"> </w:t>
      </w:r>
      <w:r w:rsidRPr="00774F0B">
        <w:rPr>
          <w:spacing w:val="-3"/>
        </w:rPr>
        <w:t>form</w:t>
      </w:r>
      <w:r w:rsidRPr="00774F0B">
        <w:rPr>
          <w:spacing w:val="-17"/>
        </w:rPr>
        <w:t xml:space="preserve"> </w:t>
      </w:r>
      <w:r w:rsidRPr="00774F0B">
        <w:rPr>
          <w:spacing w:val="-6"/>
        </w:rPr>
        <w:t xml:space="preserve">via </w:t>
      </w:r>
      <w:r w:rsidRPr="00774F0B">
        <w:t>email</w:t>
      </w:r>
      <w:r w:rsidRPr="00774F0B">
        <w:rPr>
          <w:spacing w:val="-20"/>
        </w:rPr>
        <w:t xml:space="preserve"> </w:t>
      </w:r>
      <w:r w:rsidRPr="00774F0B">
        <w:t>to</w:t>
      </w:r>
      <w:r w:rsidRPr="00774F0B">
        <w:rPr>
          <w:spacing w:val="-20"/>
        </w:rPr>
        <w:t xml:space="preserve"> </w:t>
      </w:r>
      <w:r w:rsidRPr="00774F0B">
        <w:t>a</w:t>
      </w:r>
      <w:r w:rsidRPr="00774F0B">
        <w:rPr>
          <w:spacing w:val="-20"/>
        </w:rPr>
        <w:t xml:space="preserve"> </w:t>
      </w:r>
      <w:r w:rsidRPr="00774F0B">
        <w:t>member</w:t>
      </w:r>
      <w:r w:rsidRPr="00774F0B">
        <w:rPr>
          <w:spacing w:val="-19"/>
        </w:rPr>
        <w:t xml:space="preserve"> </w:t>
      </w:r>
      <w:r w:rsidRPr="00774F0B">
        <w:t>of</w:t>
      </w:r>
      <w:r w:rsidRPr="00774F0B">
        <w:rPr>
          <w:spacing w:val="-20"/>
        </w:rPr>
        <w:t xml:space="preserve"> </w:t>
      </w:r>
      <w:r w:rsidRPr="00774F0B">
        <w:t>the</w:t>
      </w:r>
      <w:r w:rsidRPr="00774F0B">
        <w:rPr>
          <w:spacing w:val="-20"/>
        </w:rPr>
        <w:t xml:space="preserve"> </w:t>
      </w:r>
      <w:r w:rsidRPr="00774F0B">
        <w:t>Capital</w:t>
      </w:r>
      <w:r w:rsidRPr="00774F0B">
        <w:rPr>
          <w:spacing w:val="-18"/>
        </w:rPr>
        <w:t xml:space="preserve"> </w:t>
      </w:r>
      <w:r w:rsidRPr="00774F0B">
        <w:t>Region</w:t>
      </w:r>
      <w:r w:rsidRPr="00774F0B">
        <w:rPr>
          <w:spacing w:val="-20"/>
        </w:rPr>
        <w:t xml:space="preserve"> </w:t>
      </w:r>
      <w:r w:rsidRPr="00774F0B">
        <w:t>PRISM</w:t>
      </w:r>
      <w:r w:rsidRPr="00774F0B">
        <w:rPr>
          <w:spacing w:val="-19"/>
        </w:rPr>
        <w:t xml:space="preserve"> </w:t>
      </w:r>
      <w:r w:rsidRPr="00774F0B">
        <w:t>team,</w:t>
      </w:r>
      <w:r w:rsidRPr="00774F0B">
        <w:rPr>
          <w:spacing w:val="-19"/>
        </w:rPr>
        <w:t xml:space="preserve"> </w:t>
      </w:r>
      <w:r w:rsidRPr="00774F0B">
        <w:t>found</w:t>
      </w:r>
      <w:r w:rsidRPr="00774F0B">
        <w:rPr>
          <w:spacing w:val="-18"/>
        </w:rPr>
        <w:t xml:space="preserve"> </w:t>
      </w:r>
      <w:r w:rsidRPr="00774F0B">
        <w:t>at</w:t>
      </w:r>
      <w:r w:rsidRPr="00774F0B">
        <w:rPr>
          <w:spacing w:val="-19"/>
        </w:rPr>
        <w:t xml:space="preserve"> </w:t>
      </w:r>
      <w:hyperlink r:id="rId9">
        <w:r w:rsidRPr="00774F0B">
          <w:rPr>
            <w:color w:val="00AA00"/>
          </w:rPr>
          <w:t>http://www.capitalmohawkprism.org/staff.html</w:t>
        </w:r>
        <w:r w:rsidRPr="00774F0B">
          <w:t>.</w:t>
        </w:r>
        <w:r w:rsidRPr="00774F0B">
          <w:rPr>
            <w:spacing w:val="-18"/>
          </w:rPr>
          <w:t xml:space="preserve"> </w:t>
        </w:r>
      </w:hyperlink>
      <w:r w:rsidRPr="00774F0B">
        <w:t>Attach</w:t>
      </w:r>
      <w:r w:rsidRPr="00774F0B">
        <w:rPr>
          <w:spacing w:val="-18"/>
        </w:rPr>
        <w:t xml:space="preserve"> </w:t>
      </w:r>
      <w:r w:rsidRPr="00774F0B">
        <w:t>your saved</w:t>
      </w:r>
      <w:r w:rsidRPr="00774F0B">
        <w:rPr>
          <w:spacing w:val="-13"/>
        </w:rPr>
        <w:t xml:space="preserve"> </w:t>
      </w:r>
      <w:r w:rsidRPr="00774F0B">
        <w:t>report</w:t>
      </w:r>
      <w:r w:rsidRPr="00774F0B">
        <w:rPr>
          <w:spacing w:val="-9"/>
        </w:rPr>
        <w:t xml:space="preserve"> </w:t>
      </w:r>
      <w:r w:rsidRPr="00774F0B">
        <w:t>and</w:t>
      </w:r>
      <w:r w:rsidRPr="00774F0B">
        <w:rPr>
          <w:spacing w:val="-13"/>
        </w:rPr>
        <w:t xml:space="preserve"> </w:t>
      </w:r>
      <w:r w:rsidRPr="00774F0B">
        <w:t>any</w:t>
      </w:r>
      <w:r w:rsidRPr="00774F0B">
        <w:rPr>
          <w:spacing w:val="-10"/>
        </w:rPr>
        <w:t xml:space="preserve"> </w:t>
      </w:r>
      <w:r w:rsidRPr="00774F0B">
        <w:t>extra</w:t>
      </w:r>
      <w:r w:rsidRPr="00774F0B">
        <w:rPr>
          <w:spacing w:val="-15"/>
        </w:rPr>
        <w:t xml:space="preserve"> </w:t>
      </w:r>
      <w:r w:rsidRPr="00774F0B">
        <w:t>documents</w:t>
      </w:r>
      <w:r w:rsidRPr="00774F0B">
        <w:rPr>
          <w:spacing w:val="-11"/>
        </w:rPr>
        <w:t xml:space="preserve"> </w:t>
      </w:r>
      <w:r w:rsidRPr="00774F0B">
        <w:t>used</w:t>
      </w:r>
      <w:r w:rsidRPr="00774F0B">
        <w:rPr>
          <w:spacing w:val="-10"/>
        </w:rPr>
        <w:t xml:space="preserve"> </w:t>
      </w:r>
      <w:r w:rsidRPr="00774F0B">
        <w:t>for</w:t>
      </w:r>
      <w:r w:rsidRPr="00774F0B">
        <w:rPr>
          <w:spacing w:val="-11"/>
        </w:rPr>
        <w:t xml:space="preserve"> </w:t>
      </w:r>
      <w:r w:rsidRPr="00774F0B">
        <w:t>the</w:t>
      </w:r>
      <w:r w:rsidRPr="00774F0B">
        <w:rPr>
          <w:spacing w:val="-12"/>
        </w:rPr>
        <w:t xml:space="preserve"> </w:t>
      </w:r>
      <w:r w:rsidRPr="00774F0B">
        <w:t>survey.</w:t>
      </w:r>
    </w:p>
    <w:p w:rsidR="00E3415C" w:rsidRPr="00774F0B" w:rsidRDefault="00E3415C" w:rsidP="00774F0B">
      <w:pPr>
        <w:rPr>
          <w:sz w:val="18"/>
        </w:rPr>
      </w:pPr>
    </w:p>
    <w:p w:rsidR="00E3415C" w:rsidRPr="00774F0B" w:rsidRDefault="00E3415C" w:rsidP="00774F0B">
      <w:r w:rsidRPr="00774F0B">
        <w:t>To</w:t>
      </w:r>
      <w:r w:rsidRPr="00774F0B">
        <w:rPr>
          <w:spacing w:val="-19"/>
        </w:rPr>
        <w:t xml:space="preserve"> </w:t>
      </w:r>
      <w:r w:rsidRPr="00774F0B">
        <w:t>determine</w:t>
      </w:r>
      <w:r w:rsidRPr="00774F0B">
        <w:rPr>
          <w:spacing w:val="-17"/>
        </w:rPr>
        <w:t xml:space="preserve"> </w:t>
      </w:r>
      <w:r w:rsidRPr="00774F0B">
        <w:t>site</w:t>
      </w:r>
      <w:r w:rsidRPr="00774F0B">
        <w:rPr>
          <w:spacing w:val="-17"/>
        </w:rPr>
        <w:t xml:space="preserve"> </w:t>
      </w:r>
      <w:r w:rsidRPr="00774F0B">
        <w:t>value,</w:t>
      </w:r>
      <w:r w:rsidRPr="00774F0B">
        <w:rPr>
          <w:spacing w:val="-18"/>
        </w:rPr>
        <w:t xml:space="preserve"> </w:t>
      </w:r>
      <w:r w:rsidRPr="00774F0B">
        <w:t>we</w:t>
      </w:r>
      <w:r w:rsidRPr="00774F0B">
        <w:rPr>
          <w:spacing w:val="-18"/>
        </w:rPr>
        <w:t xml:space="preserve"> </w:t>
      </w:r>
      <w:r w:rsidRPr="00774F0B">
        <w:t>recommend</w:t>
      </w:r>
      <w:r w:rsidRPr="00774F0B">
        <w:rPr>
          <w:spacing w:val="-16"/>
        </w:rPr>
        <w:t xml:space="preserve"> </w:t>
      </w:r>
      <w:r w:rsidRPr="00774F0B">
        <w:t>using</w:t>
      </w:r>
      <w:r w:rsidRPr="00774F0B">
        <w:rPr>
          <w:spacing w:val="-18"/>
        </w:rPr>
        <w:t xml:space="preserve"> </w:t>
      </w:r>
      <w:r w:rsidRPr="00774F0B">
        <w:t>the</w:t>
      </w:r>
      <w:r w:rsidRPr="00774F0B">
        <w:rPr>
          <w:spacing w:val="-18"/>
        </w:rPr>
        <w:t xml:space="preserve"> </w:t>
      </w:r>
      <w:r w:rsidRPr="00774F0B">
        <w:t>iMapInvasives</w:t>
      </w:r>
      <w:r w:rsidRPr="00774F0B">
        <w:rPr>
          <w:spacing w:val="-18"/>
        </w:rPr>
        <w:t xml:space="preserve"> </w:t>
      </w:r>
      <w:r w:rsidRPr="00774F0B">
        <w:t>Prioritization</w:t>
      </w:r>
      <w:r w:rsidRPr="00774F0B">
        <w:rPr>
          <w:spacing w:val="-18"/>
        </w:rPr>
        <w:t xml:space="preserve"> </w:t>
      </w:r>
      <w:r w:rsidRPr="00774F0B">
        <w:t>Model</w:t>
      </w:r>
      <w:r w:rsidRPr="00774F0B">
        <w:rPr>
          <w:spacing w:val="-18"/>
        </w:rPr>
        <w:t xml:space="preserve"> </w:t>
      </w:r>
      <w:r w:rsidRPr="00774F0B">
        <w:t>which</w:t>
      </w:r>
      <w:r w:rsidRPr="00774F0B">
        <w:rPr>
          <w:spacing w:val="-16"/>
        </w:rPr>
        <w:t xml:space="preserve"> </w:t>
      </w:r>
      <w:r w:rsidRPr="00774F0B">
        <w:t>can</w:t>
      </w:r>
      <w:r w:rsidRPr="00774F0B">
        <w:rPr>
          <w:spacing w:val="-17"/>
        </w:rPr>
        <w:t xml:space="preserve"> </w:t>
      </w:r>
      <w:r w:rsidRPr="00774F0B">
        <w:t>be</w:t>
      </w:r>
      <w:r w:rsidRPr="00774F0B">
        <w:rPr>
          <w:spacing w:val="-18"/>
        </w:rPr>
        <w:t xml:space="preserve"> </w:t>
      </w:r>
      <w:r w:rsidRPr="00774F0B">
        <w:t>found</w:t>
      </w:r>
      <w:r w:rsidRPr="00774F0B">
        <w:rPr>
          <w:spacing w:val="-16"/>
        </w:rPr>
        <w:t xml:space="preserve"> </w:t>
      </w:r>
      <w:r w:rsidRPr="00774F0B">
        <w:t>on</w:t>
      </w:r>
      <w:r w:rsidRPr="00774F0B">
        <w:rPr>
          <w:spacing w:val="-18"/>
        </w:rPr>
        <w:t xml:space="preserve"> </w:t>
      </w:r>
      <w:r w:rsidRPr="00774F0B">
        <w:t>the</w:t>
      </w:r>
      <w:r w:rsidRPr="00774F0B">
        <w:rPr>
          <w:spacing w:val="-16"/>
        </w:rPr>
        <w:t xml:space="preserve"> </w:t>
      </w:r>
      <w:r w:rsidRPr="00774F0B">
        <w:t>PRISM</w:t>
      </w:r>
      <w:r w:rsidRPr="00774F0B">
        <w:rPr>
          <w:spacing w:val="-17"/>
        </w:rPr>
        <w:t xml:space="preserve"> </w:t>
      </w:r>
      <w:r w:rsidRPr="00774F0B">
        <w:t xml:space="preserve">website </w:t>
      </w:r>
      <w:hyperlink r:id="rId10">
        <w:r w:rsidRPr="00774F0B">
          <w:t>at</w:t>
        </w:r>
        <w:r w:rsidRPr="00774F0B">
          <w:rPr>
            <w:spacing w:val="-26"/>
          </w:rPr>
          <w:t xml:space="preserve"> </w:t>
        </w:r>
        <w:r w:rsidRPr="00774F0B">
          <w:rPr>
            <w:color w:val="00AA00"/>
          </w:rPr>
          <w:t>http://www.capitalmohawkprism.org/ny-invasive-species-prioritization-map.html</w:t>
        </w:r>
        <w:r w:rsidRPr="00774F0B">
          <w:rPr>
            <w:color w:val="00AA00"/>
            <w:spacing w:val="-26"/>
          </w:rPr>
          <w:t xml:space="preserve"> </w:t>
        </w:r>
        <w:r w:rsidRPr="00774F0B">
          <w:t>.</w:t>
        </w:r>
        <w:r w:rsidRPr="00774F0B">
          <w:rPr>
            <w:spacing w:val="-24"/>
          </w:rPr>
          <w:t xml:space="preserve"> </w:t>
        </w:r>
        <w:r w:rsidRPr="00774F0B">
          <w:t>This</w:t>
        </w:r>
        <w:r w:rsidRPr="00774F0B">
          <w:rPr>
            <w:spacing w:val="-23"/>
          </w:rPr>
          <w:t xml:space="preserve"> </w:t>
        </w:r>
        <w:r w:rsidRPr="00774F0B">
          <w:t>prioritization</w:t>
        </w:r>
        <w:r w:rsidRPr="00774F0B">
          <w:rPr>
            <w:spacing w:val="-28"/>
          </w:rPr>
          <w:t xml:space="preserve"> </w:t>
        </w:r>
        <w:r w:rsidRPr="00774F0B">
          <w:t>model</w:t>
        </w:r>
        <w:r w:rsidRPr="00774F0B">
          <w:rPr>
            <w:spacing w:val="-23"/>
          </w:rPr>
          <w:t xml:space="preserve"> </w:t>
        </w:r>
        <w:r w:rsidRPr="00774F0B">
          <w:t>will</w:t>
        </w:r>
        <w:r w:rsidRPr="00774F0B">
          <w:rPr>
            <w:spacing w:val="-26"/>
          </w:rPr>
          <w:t xml:space="preserve"> </w:t>
        </w:r>
        <w:r w:rsidRPr="00774F0B">
          <w:t>allow</w:t>
        </w:r>
        <w:r w:rsidRPr="00774F0B">
          <w:rPr>
            <w:spacing w:val="-23"/>
          </w:rPr>
          <w:t xml:space="preserve"> </w:t>
        </w:r>
        <w:r w:rsidRPr="00774F0B">
          <w:t>you</w:t>
        </w:r>
        <w:r w:rsidRPr="00774F0B">
          <w:rPr>
            <w:spacing w:val="-29"/>
          </w:rPr>
          <w:t xml:space="preserve"> </w:t>
        </w:r>
        <w:r w:rsidRPr="00774F0B">
          <w:rPr>
            <w:spacing w:val="-4"/>
          </w:rPr>
          <w:t>to</w:t>
        </w:r>
      </w:hyperlink>
      <w:r w:rsidRPr="00774F0B">
        <w:rPr>
          <w:spacing w:val="-4"/>
        </w:rPr>
        <w:t xml:space="preserve"> </w:t>
      </w:r>
      <w:hyperlink r:id="rId11">
        <w:r w:rsidRPr="00774F0B">
          <w:t>assess your sites value based on 3 factors. We recommend looking at the comprehensive score or the ecological score to</w:t>
        </w:r>
      </w:hyperlink>
      <w:r w:rsidRPr="00774F0B">
        <w:t xml:space="preserve"> </w:t>
      </w:r>
      <w:hyperlink r:id="rId12">
        <w:r w:rsidRPr="00774F0B">
          <w:t>determine</w:t>
        </w:r>
        <w:r w:rsidRPr="00774F0B">
          <w:rPr>
            <w:spacing w:val="-16"/>
          </w:rPr>
          <w:t xml:space="preserve"> </w:t>
        </w:r>
        <w:r w:rsidRPr="00774F0B">
          <w:t>if</w:t>
        </w:r>
        <w:r w:rsidRPr="00774F0B">
          <w:rPr>
            <w:spacing w:val="-15"/>
          </w:rPr>
          <w:t xml:space="preserve"> </w:t>
        </w:r>
        <w:r w:rsidRPr="00774F0B">
          <w:t>your</w:t>
        </w:r>
        <w:r w:rsidRPr="00774F0B">
          <w:rPr>
            <w:spacing w:val="-17"/>
          </w:rPr>
          <w:t xml:space="preserve"> </w:t>
        </w:r>
        <w:r w:rsidRPr="00774F0B">
          <w:t>site</w:t>
        </w:r>
        <w:r w:rsidRPr="00774F0B">
          <w:rPr>
            <w:spacing w:val="-15"/>
          </w:rPr>
          <w:t xml:space="preserve"> </w:t>
        </w:r>
        <w:r w:rsidRPr="00774F0B">
          <w:t>is</w:t>
        </w:r>
        <w:r w:rsidRPr="00774F0B">
          <w:rPr>
            <w:spacing w:val="-17"/>
          </w:rPr>
          <w:t xml:space="preserve"> </w:t>
        </w:r>
        <w:r w:rsidRPr="00774F0B">
          <w:t>a</w:t>
        </w:r>
        <w:r w:rsidRPr="00774F0B">
          <w:rPr>
            <w:spacing w:val="-16"/>
          </w:rPr>
          <w:t xml:space="preserve"> </w:t>
        </w:r>
        <w:r w:rsidRPr="00774F0B">
          <w:t>high</w:t>
        </w:r>
        <w:r w:rsidRPr="00774F0B">
          <w:rPr>
            <w:spacing w:val="-17"/>
          </w:rPr>
          <w:t xml:space="preserve"> </w:t>
        </w:r>
        <w:r w:rsidRPr="00774F0B">
          <w:t>priority</w:t>
        </w:r>
        <w:r w:rsidRPr="00774F0B">
          <w:rPr>
            <w:spacing w:val="-18"/>
          </w:rPr>
          <w:t xml:space="preserve"> </w:t>
        </w:r>
        <w:r w:rsidRPr="00774F0B">
          <w:t>site</w:t>
        </w:r>
        <w:r w:rsidRPr="00774F0B">
          <w:rPr>
            <w:spacing w:val="-17"/>
          </w:rPr>
          <w:t xml:space="preserve"> </w:t>
        </w:r>
        <w:r w:rsidRPr="00774F0B">
          <w:t>as</w:t>
        </w:r>
        <w:r w:rsidRPr="00774F0B">
          <w:rPr>
            <w:spacing w:val="-15"/>
          </w:rPr>
          <w:t xml:space="preserve"> </w:t>
        </w:r>
        <w:r w:rsidRPr="00774F0B">
          <w:t>this</w:t>
        </w:r>
        <w:r w:rsidRPr="00774F0B">
          <w:rPr>
            <w:spacing w:val="-17"/>
          </w:rPr>
          <w:t xml:space="preserve"> </w:t>
        </w:r>
        <w:r w:rsidRPr="00774F0B">
          <w:t>will</w:t>
        </w:r>
        <w:r w:rsidRPr="00774F0B">
          <w:rPr>
            <w:spacing w:val="-15"/>
          </w:rPr>
          <w:t xml:space="preserve"> </w:t>
        </w:r>
        <w:r w:rsidRPr="00774F0B">
          <w:t>help</w:t>
        </w:r>
        <w:r w:rsidRPr="00774F0B">
          <w:rPr>
            <w:spacing w:val="-16"/>
          </w:rPr>
          <w:t xml:space="preserve"> </w:t>
        </w:r>
        <w:r w:rsidRPr="00774F0B">
          <w:t>us</w:t>
        </w:r>
        <w:r w:rsidRPr="00774F0B">
          <w:rPr>
            <w:spacing w:val="-16"/>
          </w:rPr>
          <w:t xml:space="preserve"> </w:t>
        </w:r>
        <w:r w:rsidRPr="00774F0B">
          <w:t>determine</w:t>
        </w:r>
        <w:r w:rsidRPr="00774F0B">
          <w:rPr>
            <w:spacing w:val="-15"/>
          </w:rPr>
          <w:t xml:space="preserve"> </w:t>
        </w:r>
        <w:r w:rsidRPr="00774F0B">
          <w:t>priority</w:t>
        </w:r>
        <w:r w:rsidRPr="00774F0B">
          <w:rPr>
            <w:spacing w:val="-16"/>
          </w:rPr>
          <w:t xml:space="preserve"> </w:t>
        </w:r>
        <w:r w:rsidRPr="00774F0B">
          <w:t>of</w:t>
        </w:r>
        <w:r w:rsidRPr="00774F0B">
          <w:rPr>
            <w:spacing w:val="-15"/>
          </w:rPr>
          <w:t xml:space="preserve"> </w:t>
        </w:r>
        <w:r w:rsidRPr="00774F0B">
          <w:t>future</w:t>
        </w:r>
        <w:r w:rsidRPr="00774F0B">
          <w:rPr>
            <w:spacing w:val="-17"/>
          </w:rPr>
          <w:t xml:space="preserve"> </w:t>
        </w:r>
        <w:r w:rsidRPr="00774F0B">
          <w:t>management.</w:t>
        </w:r>
        <w:r w:rsidRPr="00774F0B">
          <w:rPr>
            <w:spacing w:val="-16"/>
          </w:rPr>
          <w:t xml:space="preserve"> </w:t>
        </w:r>
        <w:r w:rsidRPr="00774F0B">
          <w:t>If</w:t>
        </w:r>
        <w:r w:rsidRPr="00774F0B">
          <w:rPr>
            <w:spacing w:val="-18"/>
          </w:rPr>
          <w:t xml:space="preserve"> </w:t>
        </w:r>
        <w:r w:rsidRPr="00774F0B">
          <w:t>it</w:t>
        </w:r>
        <w:r w:rsidRPr="00774F0B">
          <w:rPr>
            <w:spacing w:val="-16"/>
          </w:rPr>
          <w:t xml:space="preserve"> </w:t>
        </w:r>
        <w:r w:rsidRPr="00774F0B">
          <w:t>is</w:t>
        </w:r>
        <w:r w:rsidRPr="00774F0B">
          <w:rPr>
            <w:spacing w:val="-17"/>
          </w:rPr>
          <w:t xml:space="preserve"> </w:t>
        </w:r>
        <w:r w:rsidRPr="00774F0B">
          <w:t>not</w:t>
        </w:r>
        <w:r w:rsidRPr="00774F0B">
          <w:rPr>
            <w:spacing w:val="-15"/>
          </w:rPr>
          <w:t xml:space="preserve"> </w:t>
        </w:r>
        <w:r w:rsidRPr="00774F0B">
          <w:t>a</w:t>
        </w:r>
        <w:r w:rsidRPr="00774F0B">
          <w:rPr>
            <w:spacing w:val="-16"/>
          </w:rPr>
          <w:t xml:space="preserve"> </w:t>
        </w:r>
        <w:r w:rsidRPr="00774F0B">
          <w:t>high</w:t>
        </w:r>
        <w:r w:rsidRPr="00774F0B">
          <w:rPr>
            <w:spacing w:val="-16"/>
          </w:rPr>
          <w:t xml:space="preserve"> </w:t>
        </w:r>
        <w:r w:rsidRPr="00774F0B">
          <w:t>priority</w:t>
        </w:r>
      </w:hyperlink>
      <w:r w:rsidRPr="00774F0B">
        <w:t xml:space="preserve"> </w:t>
      </w:r>
      <w:hyperlink r:id="rId13">
        <w:r w:rsidRPr="00774F0B">
          <w:t>site,</w:t>
        </w:r>
        <w:r w:rsidRPr="00774F0B">
          <w:rPr>
            <w:spacing w:val="-13"/>
          </w:rPr>
          <w:t xml:space="preserve"> </w:t>
        </w:r>
        <w:r w:rsidRPr="00774F0B">
          <w:t>we</w:t>
        </w:r>
        <w:r w:rsidRPr="00774F0B">
          <w:rPr>
            <w:spacing w:val="-12"/>
          </w:rPr>
          <w:t xml:space="preserve"> </w:t>
        </w:r>
        <w:r w:rsidRPr="00774F0B">
          <w:t>still</w:t>
        </w:r>
        <w:r w:rsidRPr="00774F0B">
          <w:rPr>
            <w:spacing w:val="-12"/>
          </w:rPr>
          <w:t xml:space="preserve"> </w:t>
        </w:r>
        <w:r w:rsidRPr="00774F0B">
          <w:t>encourage</w:t>
        </w:r>
        <w:r w:rsidRPr="00774F0B">
          <w:rPr>
            <w:spacing w:val="-12"/>
          </w:rPr>
          <w:t xml:space="preserve"> </w:t>
        </w:r>
        <w:r w:rsidRPr="00774F0B">
          <w:t>you</w:t>
        </w:r>
        <w:r w:rsidRPr="00774F0B">
          <w:rPr>
            <w:spacing w:val="-13"/>
          </w:rPr>
          <w:t xml:space="preserve"> </w:t>
        </w:r>
        <w:r w:rsidRPr="00774F0B">
          <w:t>to</w:t>
        </w:r>
        <w:r w:rsidRPr="00774F0B">
          <w:rPr>
            <w:spacing w:val="-12"/>
          </w:rPr>
          <w:t xml:space="preserve"> </w:t>
        </w:r>
        <w:r w:rsidRPr="00774F0B">
          <w:t>complete</w:t>
        </w:r>
        <w:r w:rsidRPr="00774F0B">
          <w:rPr>
            <w:spacing w:val="-9"/>
          </w:rPr>
          <w:t xml:space="preserve"> </w:t>
        </w:r>
        <w:r w:rsidRPr="00774F0B">
          <w:t>invasive</w:t>
        </w:r>
        <w:r w:rsidRPr="00774F0B">
          <w:rPr>
            <w:spacing w:val="-12"/>
          </w:rPr>
          <w:t xml:space="preserve"> </w:t>
        </w:r>
        <w:r w:rsidRPr="00774F0B">
          <w:t>species</w:t>
        </w:r>
        <w:r w:rsidRPr="00774F0B">
          <w:rPr>
            <w:spacing w:val="-9"/>
          </w:rPr>
          <w:t xml:space="preserve"> </w:t>
        </w:r>
        <w:r w:rsidRPr="00774F0B">
          <w:t>surveying.</w:t>
        </w:r>
      </w:hyperlink>
    </w:p>
    <w:p w:rsidR="00E3415C" w:rsidRPr="00774F0B" w:rsidRDefault="00E3415C" w:rsidP="00774F0B">
      <w:pPr>
        <w:rPr>
          <w:sz w:val="17"/>
        </w:rPr>
      </w:pPr>
    </w:p>
    <w:p w:rsidR="00E3415C" w:rsidRPr="00774F0B" w:rsidRDefault="00E3415C" w:rsidP="00774F0B">
      <w:pPr>
        <w:rPr>
          <w:b/>
        </w:rPr>
      </w:pPr>
      <w:bookmarkStart w:id="2" w:name="Section_2:_Survey_Result_Summary"/>
      <w:bookmarkEnd w:id="2"/>
      <w:r w:rsidRPr="00774F0B">
        <w:rPr>
          <w:b/>
          <w:u w:color="010202"/>
        </w:rPr>
        <w:t>Section 2: Survey Result Summary</w:t>
      </w:r>
    </w:p>
    <w:p w:rsidR="00E3415C" w:rsidRPr="00774F0B" w:rsidRDefault="00E3415C" w:rsidP="00774F0B">
      <w:r w:rsidRPr="00774F0B">
        <w:t>This</w:t>
      </w:r>
      <w:r w:rsidRPr="00774F0B">
        <w:rPr>
          <w:spacing w:val="-18"/>
        </w:rPr>
        <w:t xml:space="preserve"> </w:t>
      </w:r>
      <w:r w:rsidRPr="00774F0B">
        <w:t>section</w:t>
      </w:r>
      <w:r w:rsidRPr="00774F0B">
        <w:rPr>
          <w:spacing w:val="-18"/>
        </w:rPr>
        <w:t xml:space="preserve"> </w:t>
      </w:r>
      <w:r w:rsidRPr="00774F0B">
        <w:t>will</w:t>
      </w:r>
      <w:r w:rsidRPr="00774F0B">
        <w:rPr>
          <w:spacing w:val="-15"/>
        </w:rPr>
        <w:t xml:space="preserve"> </w:t>
      </w:r>
      <w:r w:rsidRPr="00774F0B">
        <w:t>contain</w:t>
      </w:r>
      <w:r w:rsidRPr="00774F0B">
        <w:rPr>
          <w:spacing w:val="-18"/>
        </w:rPr>
        <w:t xml:space="preserve"> </w:t>
      </w:r>
      <w:r w:rsidRPr="00774F0B">
        <w:t>the</w:t>
      </w:r>
      <w:r w:rsidRPr="00774F0B">
        <w:rPr>
          <w:spacing w:val="-20"/>
        </w:rPr>
        <w:t xml:space="preserve"> </w:t>
      </w:r>
      <w:r w:rsidRPr="00774F0B">
        <w:t>tables</w:t>
      </w:r>
      <w:r w:rsidRPr="00774F0B">
        <w:rPr>
          <w:spacing w:val="-15"/>
        </w:rPr>
        <w:t xml:space="preserve"> </w:t>
      </w:r>
      <w:r w:rsidRPr="00774F0B">
        <w:t>and</w:t>
      </w:r>
      <w:r w:rsidRPr="00774F0B">
        <w:rPr>
          <w:spacing w:val="-18"/>
        </w:rPr>
        <w:t xml:space="preserve"> </w:t>
      </w:r>
      <w:r w:rsidRPr="00774F0B">
        <w:t>maps</w:t>
      </w:r>
      <w:r w:rsidRPr="00774F0B">
        <w:rPr>
          <w:spacing w:val="-17"/>
        </w:rPr>
        <w:t xml:space="preserve"> </w:t>
      </w:r>
      <w:r w:rsidRPr="00774F0B">
        <w:t>generated</w:t>
      </w:r>
      <w:r w:rsidRPr="00774F0B">
        <w:rPr>
          <w:spacing w:val="-18"/>
        </w:rPr>
        <w:t xml:space="preserve"> </w:t>
      </w:r>
      <w:r w:rsidRPr="00774F0B">
        <w:t>from</w:t>
      </w:r>
      <w:r w:rsidRPr="00774F0B">
        <w:rPr>
          <w:spacing w:val="-17"/>
        </w:rPr>
        <w:t xml:space="preserve"> </w:t>
      </w:r>
      <w:r w:rsidRPr="00774F0B">
        <w:t>your</w:t>
      </w:r>
      <w:r w:rsidRPr="00774F0B">
        <w:rPr>
          <w:spacing w:val="-17"/>
        </w:rPr>
        <w:t xml:space="preserve"> </w:t>
      </w:r>
      <w:r w:rsidRPr="00774F0B">
        <w:t>survey</w:t>
      </w:r>
      <w:r w:rsidRPr="00774F0B">
        <w:rPr>
          <w:spacing w:val="-18"/>
        </w:rPr>
        <w:t xml:space="preserve"> </w:t>
      </w:r>
      <w:r w:rsidRPr="00774F0B">
        <w:t>efforts.</w:t>
      </w:r>
      <w:r w:rsidRPr="00774F0B">
        <w:rPr>
          <w:spacing w:val="-18"/>
        </w:rPr>
        <w:t xml:space="preserve"> </w:t>
      </w:r>
      <w:r w:rsidRPr="00774F0B">
        <w:t>They</w:t>
      </w:r>
      <w:r w:rsidRPr="00774F0B">
        <w:rPr>
          <w:spacing w:val="-18"/>
        </w:rPr>
        <w:t xml:space="preserve"> </w:t>
      </w:r>
      <w:r w:rsidRPr="00774F0B">
        <w:t>will</w:t>
      </w:r>
      <w:r w:rsidRPr="00774F0B">
        <w:rPr>
          <w:spacing w:val="-16"/>
        </w:rPr>
        <w:t xml:space="preserve"> </w:t>
      </w:r>
      <w:r w:rsidRPr="00774F0B">
        <w:t>assist</w:t>
      </w:r>
      <w:r w:rsidRPr="00774F0B">
        <w:rPr>
          <w:spacing w:val="-17"/>
        </w:rPr>
        <w:t xml:space="preserve"> </w:t>
      </w:r>
      <w:r w:rsidRPr="00774F0B">
        <w:t>the</w:t>
      </w:r>
      <w:r w:rsidRPr="00774F0B">
        <w:rPr>
          <w:spacing w:val="-18"/>
        </w:rPr>
        <w:t xml:space="preserve"> </w:t>
      </w:r>
      <w:r w:rsidRPr="00774F0B">
        <w:t>Capital</w:t>
      </w:r>
      <w:r w:rsidRPr="00774F0B">
        <w:rPr>
          <w:spacing w:val="-18"/>
        </w:rPr>
        <w:t xml:space="preserve"> </w:t>
      </w:r>
      <w:r w:rsidRPr="00774F0B">
        <w:t>Region</w:t>
      </w:r>
      <w:r w:rsidRPr="00774F0B">
        <w:rPr>
          <w:spacing w:val="-16"/>
        </w:rPr>
        <w:t xml:space="preserve"> </w:t>
      </w:r>
      <w:r w:rsidRPr="00774F0B">
        <w:t>PRISM</w:t>
      </w:r>
      <w:r w:rsidRPr="00774F0B">
        <w:rPr>
          <w:spacing w:val="-17"/>
        </w:rPr>
        <w:t xml:space="preserve"> </w:t>
      </w:r>
      <w:r w:rsidRPr="00774F0B">
        <w:t>in</w:t>
      </w:r>
      <w:r w:rsidRPr="00774F0B">
        <w:rPr>
          <w:spacing w:val="-18"/>
        </w:rPr>
        <w:t xml:space="preserve"> </w:t>
      </w:r>
      <w:r w:rsidRPr="00774F0B">
        <w:rPr>
          <w:spacing w:val="-6"/>
        </w:rPr>
        <w:t xml:space="preserve">our </w:t>
      </w:r>
      <w:r w:rsidRPr="00774F0B">
        <w:t>efforts</w:t>
      </w:r>
      <w:r w:rsidRPr="00774F0B">
        <w:rPr>
          <w:spacing w:val="-20"/>
        </w:rPr>
        <w:t xml:space="preserve"> </w:t>
      </w:r>
      <w:r w:rsidRPr="00774F0B">
        <w:t>to</w:t>
      </w:r>
      <w:r w:rsidRPr="00774F0B">
        <w:rPr>
          <w:spacing w:val="-18"/>
        </w:rPr>
        <w:t xml:space="preserve"> </w:t>
      </w:r>
      <w:r w:rsidRPr="00774F0B">
        <w:t>identify</w:t>
      </w:r>
      <w:r w:rsidRPr="00774F0B">
        <w:rPr>
          <w:spacing w:val="-18"/>
        </w:rPr>
        <w:t xml:space="preserve"> </w:t>
      </w:r>
      <w:r w:rsidRPr="00774F0B">
        <w:t>emerging</w:t>
      </w:r>
      <w:r w:rsidRPr="00774F0B">
        <w:rPr>
          <w:spacing w:val="-18"/>
        </w:rPr>
        <w:t xml:space="preserve"> </w:t>
      </w:r>
      <w:r w:rsidRPr="00774F0B">
        <w:t>species</w:t>
      </w:r>
      <w:r w:rsidRPr="00774F0B">
        <w:rPr>
          <w:spacing w:val="-17"/>
        </w:rPr>
        <w:t xml:space="preserve"> </w:t>
      </w:r>
      <w:r w:rsidRPr="00774F0B">
        <w:t>to</w:t>
      </w:r>
      <w:r w:rsidRPr="00774F0B">
        <w:rPr>
          <w:spacing w:val="-19"/>
        </w:rPr>
        <w:t xml:space="preserve"> </w:t>
      </w:r>
      <w:r w:rsidRPr="00774F0B">
        <w:t>be</w:t>
      </w:r>
      <w:r w:rsidRPr="00774F0B">
        <w:rPr>
          <w:spacing w:val="-18"/>
        </w:rPr>
        <w:t xml:space="preserve"> </w:t>
      </w:r>
      <w:r w:rsidRPr="00774F0B">
        <w:t>able</w:t>
      </w:r>
      <w:r w:rsidRPr="00774F0B">
        <w:rPr>
          <w:spacing w:val="-20"/>
        </w:rPr>
        <w:t xml:space="preserve"> </w:t>
      </w:r>
      <w:r w:rsidRPr="00774F0B">
        <w:t>to</w:t>
      </w:r>
      <w:r w:rsidRPr="00774F0B">
        <w:rPr>
          <w:spacing w:val="-18"/>
        </w:rPr>
        <w:t xml:space="preserve"> </w:t>
      </w:r>
      <w:r w:rsidRPr="00774F0B">
        <w:t>more</w:t>
      </w:r>
      <w:r w:rsidRPr="00774F0B">
        <w:rPr>
          <w:spacing w:val="-17"/>
        </w:rPr>
        <w:t xml:space="preserve"> </w:t>
      </w:r>
      <w:r w:rsidRPr="00774F0B">
        <w:t>effectively</w:t>
      </w:r>
      <w:r w:rsidRPr="00774F0B">
        <w:rPr>
          <w:spacing w:val="-20"/>
        </w:rPr>
        <w:t xml:space="preserve"> </w:t>
      </w:r>
      <w:r w:rsidRPr="00774F0B">
        <w:t>manage</w:t>
      </w:r>
      <w:r w:rsidRPr="00774F0B">
        <w:rPr>
          <w:spacing w:val="-19"/>
        </w:rPr>
        <w:t xml:space="preserve"> </w:t>
      </w:r>
      <w:r w:rsidRPr="00774F0B">
        <w:t>infestations</w:t>
      </w:r>
      <w:r w:rsidRPr="00774F0B">
        <w:rPr>
          <w:spacing w:val="-17"/>
        </w:rPr>
        <w:t xml:space="preserve"> </w:t>
      </w:r>
      <w:r w:rsidRPr="00774F0B">
        <w:t>and</w:t>
      </w:r>
      <w:r w:rsidRPr="00774F0B">
        <w:rPr>
          <w:spacing w:val="-18"/>
        </w:rPr>
        <w:t xml:space="preserve"> </w:t>
      </w:r>
      <w:r w:rsidRPr="00774F0B">
        <w:t>the</w:t>
      </w:r>
      <w:r w:rsidRPr="00774F0B">
        <w:rPr>
          <w:spacing w:val="-18"/>
        </w:rPr>
        <w:t xml:space="preserve"> </w:t>
      </w:r>
      <w:r w:rsidRPr="00774F0B">
        <w:t>spread</w:t>
      </w:r>
      <w:r w:rsidRPr="00774F0B">
        <w:rPr>
          <w:spacing w:val="-18"/>
        </w:rPr>
        <w:t xml:space="preserve"> </w:t>
      </w:r>
      <w:r w:rsidRPr="00774F0B">
        <w:t>of</w:t>
      </w:r>
      <w:r w:rsidRPr="00774F0B">
        <w:rPr>
          <w:spacing w:val="-19"/>
        </w:rPr>
        <w:t xml:space="preserve"> </w:t>
      </w:r>
      <w:r w:rsidRPr="00774F0B">
        <w:t>populations.</w:t>
      </w:r>
      <w:r w:rsidRPr="00774F0B">
        <w:rPr>
          <w:spacing w:val="-18"/>
        </w:rPr>
        <w:t xml:space="preserve"> </w:t>
      </w:r>
      <w:r w:rsidRPr="00774F0B">
        <w:t>Please</w:t>
      </w:r>
      <w:r w:rsidRPr="00774F0B">
        <w:rPr>
          <w:spacing w:val="-17"/>
        </w:rPr>
        <w:t xml:space="preserve"> </w:t>
      </w:r>
      <w:r w:rsidRPr="00774F0B">
        <w:t>fill out</w:t>
      </w:r>
      <w:r w:rsidRPr="00774F0B">
        <w:rPr>
          <w:spacing w:val="-12"/>
        </w:rPr>
        <w:t xml:space="preserve"> </w:t>
      </w:r>
      <w:r w:rsidRPr="00774F0B">
        <w:t>the</w:t>
      </w:r>
      <w:r w:rsidRPr="00774F0B">
        <w:rPr>
          <w:spacing w:val="-9"/>
        </w:rPr>
        <w:t xml:space="preserve"> </w:t>
      </w:r>
      <w:r w:rsidRPr="00774F0B">
        <w:t>provided</w:t>
      </w:r>
      <w:r w:rsidRPr="00774F0B">
        <w:rPr>
          <w:spacing w:val="-12"/>
        </w:rPr>
        <w:t xml:space="preserve"> </w:t>
      </w:r>
      <w:r w:rsidRPr="00774F0B">
        <w:t>table</w:t>
      </w:r>
      <w:r w:rsidRPr="00774F0B">
        <w:rPr>
          <w:spacing w:val="-12"/>
        </w:rPr>
        <w:t xml:space="preserve"> </w:t>
      </w:r>
      <w:r w:rsidRPr="00774F0B">
        <w:t>and</w:t>
      </w:r>
      <w:r w:rsidRPr="00774F0B">
        <w:rPr>
          <w:spacing w:val="-13"/>
        </w:rPr>
        <w:t xml:space="preserve"> </w:t>
      </w:r>
      <w:r w:rsidRPr="00774F0B">
        <w:t>insert</w:t>
      </w:r>
      <w:r w:rsidRPr="00774F0B">
        <w:rPr>
          <w:spacing w:val="-11"/>
        </w:rPr>
        <w:t xml:space="preserve"> </w:t>
      </w:r>
      <w:r w:rsidRPr="00774F0B">
        <w:t>screen</w:t>
      </w:r>
      <w:r w:rsidRPr="00774F0B">
        <w:rPr>
          <w:spacing w:val="-12"/>
        </w:rPr>
        <w:t xml:space="preserve"> </w:t>
      </w:r>
      <w:r w:rsidRPr="00774F0B">
        <w:t>shots</w:t>
      </w:r>
      <w:r w:rsidRPr="00774F0B">
        <w:rPr>
          <w:spacing w:val="-11"/>
        </w:rPr>
        <w:t xml:space="preserve"> </w:t>
      </w:r>
      <w:r w:rsidRPr="00774F0B">
        <w:t>of</w:t>
      </w:r>
      <w:r w:rsidRPr="00774F0B">
        <w:rPr>
          <w:spacing w:val="-12"/>
        </w:rPr>
        <w:t xml:space="preserve"> </w:t>
      </w:r>
      <w:r w:rsidRPr="00774F0B">
        <w:t>iMapInvasives</w:t>
      </w:r>
      <w:r w:rsidRPr="00774F0B">
        <w:rPr>
          <w:spacing w:val="-11"/>
        </w:rPr>
        <w:t xml:space="preserve"> </w:t>
      </w:r>
      <w:r w:rsidRPr="00774F0B">
        <w:t>maps.</w:t>
      </w:r>
    </w:p>
    <w:p w:rsidR="00E3415C" w:rsidRPr="00774F0B" w:rsidRDefault="00E3415C" w:rsidP="00774F0B">
      <w:pPr>
        <w:rPr>
          <w:sz w:val="18"/>
        </w:rPr>
      </w:pPr>
    </w:p>
    <w:p w:rsidR="00E3415C" w:rsidRPr="00774F0B" w:rsidRDefault="00E3415C" w:rsidP="00774F0B">
      <w:pPr>
        <w:rPr>
          <w:b/>
        </w:rPr>
      </w:pPr>
      <w:bookmarkStart w:id="3" w:name="Section_3:_Summary_of_Recommendations"/>
      <w:bookmarkEnd w:id="3"/>
      <w:r w:rsidRPr="00774F0B">
        <w:rPr>
          <w:b/>
          <w:u w:color="010202"/>
        </w:rPr>
        <w:t>Section 3: Summary of Recommendations</w:t>
      </w:r>
    </w:p>
    <w:p w:rsidR="00E3415C" w:rsidRDefault="00E3415C" w:rsidP="00774F0B">
      <w:r w:rsidRPr="00774F0B">
        <w:t>This</w:t>
      </w:r>
      <w:r w:rsidRPr="00774F0B">
        <w:rPr>
          <w:spacing w:val="-18"/>
        </w:rPr>
        <w:t xml:space="preserve"> </w:t>
      </w:r>
      <w:r w:rsidRPr="00774F0B">
        <w:t>section</w:t>
      </w:r>
      <w:r w:rsidRPr="00774F0B">
        <w:rPr>
          <w:spacing w:val="-19"/>
        </w:rPr>
        <w:t xml:space="preserve"> </w:t>
      </w:r>
      <w:r w:rsidRPr="00774F0B">
        <w:t>contains</w:t>
      </w:r>
      <w:r w:rsidRPr="00774F0B">
        <w:rPr>
          <w:spacing w:val="-18"/>
        </w:rPr>
        <w:t xml:space="preserve"> </w:t>
      </w:r>
      <w:r w:rsidRPr="00774F0B">
        <w:t>treatment</w:t>
      </w:r>
      <w:r w:rsidRPr="00774F0B">
        <w:rPr>
          <w:spacing w:val="-18"/>
        </w:rPr>
        <w:t xml:space="preserve"> </w:t>
      </w:r>
      <w:r w:rsidRPr="00774F0B">
        <w:t>calendars</w:t>
      </w:r>
      <w:r w:rsidRPr="00774F0B">
        <w:rPr>
          <w:spacing w:val="-18"/>
        </w:rPr>
        <w:t xml:space="preserve"> </w:t>
      </w:r>
      <w:r w:rsidRPr="00774F0B">
        <w:t>and</w:t>
      </w:r>
      <w:r w:rsidRPr="00774F0B">
        <w:rPr>
          <w:spacing w:val="-17"/>
        </w:rPr>
        <w:t xml:space="preserve"> </w:t>
      </w:r>
      <w:r w:rsidRPr="00774F0B">
        <w:t>post-season</w:t>
      </w:r>
      <w:r w:rsidRPr="00774F0B">
        <w:rPr>
          <w:spacing w:val="-18"/>
        </w:rPr>
        <w:t xml:space="preserve"> </w:t>
      </w:r>
      <w:r w:rsidRPr="00774F0B">
        <w:t>summaries.</w:t>
      </w:r>
      <w:r w:rsidRPr="00774F0B">
        <w:rPr>
          <w:spacing w:val="-19"/>
        </w:rPr>
        <w:t xml:space="preserve"> </w:t>
      </w:r>
      <w:r w:rsidRPr="00774F0B">
        <w:t>Most</w:t>
      </w:r>
      <w:r w:rsidRPr="00774F0B">
        <w:rPr>
          <w:spacing w:val="-18"/>
        </w:rPr>
        <w:t xml:space="preserve"> </w:t>
      </w:r>
      <w:r w:rsidRPr="00774F0B">
        <w:t>sites</w:t>
      </w:r>
      <w:r w:rsidRPr="00774F0B">
        <w:rPr>
          <w:spacing w:val="-20"/>
        </w:rPr>
        <w:t xml:space="preserve"> </w:t>
      </w:r>
      <w:r w:rsidRPr="00774F0B">
        <w:rPr>
          <w:u w:val="single" w:color="010202"/>
        </w:rPr>
        <w:t>need</w:t>
      </w:r>
      <w:r w:rsidRPr="00774F0B">
        <w:rPr>
          <w:spacing w:val="-18"/>
          <w:u w:val="single" w:color="010202"/>
        </w:rPr>
        <w:t xml:space="preserve"> </w:t>
      </w:r>
      <w:r w:rsidRPr="00774F0B">
        <w:rPr>
          <w:u w:val="single" w:color="010202"/>
        </w:rPr>
        <w:t>to</w:t>
      </w:r>
      <w:r w:rsidRPr="00774F0B">
        <w:rPr>
          <w:spacing w:val="-17"/>
          <w:u w:val="single" w:color="010202"/>
        </w:rPr>
        <w:t xml:space="preserve"> </w:t>
      </w:r>
      <w:r w:rsidRPr="00774F0B">
        <w:rPr>
          <w:u w:val="single" w:color="010202"/>
        </w:rPr>
        <w:t>be</w:t>
      </w:r>
      <w:r w:rsidRPr="00774F0B">
        <w:rPr>
          <w:spacing w:val="-19"/>
          <w:u w:val="single" w:color="010202"/>
        </w:rPr>
        <w:t xml:space="preserve"> </w:t>
      </w:r>
      <w:r w:rsidRPr="00774F0B">
        <w:rPr>
          <w:u w:val="single" w:color="010202"/>
        </w:rPr>
        <w:t>revisited</w:t>
      </w:r>
      <w:r w:rsidRPr="00774F0B">
        <w:rPr>
          <w:spacing w:val="-19"/>
          <w:u w:val="single" w:color="010202"/>
        </w:rPr>
        <w:t xml:space="preserve"> </w:t>
      </w:r>
      <w:r w:rsidRPr="00774F0B">
        <w:rPr>
          <w:u w:val="single" w:color="010202"/>
        </w:rPr>
        <w:t xml:space="preserve">annually </w:t>
      </w:r>
      <w:r w:rsidRPr="00774F0B">
        <w:t>to</w:t>
      </w:r>
      <w:r w:rsidRPr="00774F0B">
        <w:rPr>
          <w:spacing w:val="-19"/>
        </w:rPr>
        <w:t xml:space="preserve"> </w:t>
      </w:r>
      <w:r w:rsidRPr="00774F0B">
        <w:t>document successes/failures,</w:t>
      </w:r>
      <w:r w:rsidRPr="00774F0B">
        <w:rPr>
          <w:spacing w:val="-13"/>
        </w:rPr>
        <w:t xml:space="preserve"> </w:t>
      </w:r>
      <w:r w:rsidRPr="00774F0B">
        <w:t>identify</w:t>
      </w:r>
      <w:r w:rsidRPr="00774F0B">
        <w:rPr>
          <w:spacing w:val="-14"/>
        </w:rPr>
        <w:t xml:space="preserve"> </w:t>
      </w:r>
      <w:r w:rsidRPr="00774F0B">
        <w:t>any</w:t>
      </w:r>
      <w:r w:rsidRPr="00774F0B">
        <w:rPr>
          <w:spacing w:val="-12"/>
        </w:rPr>
        <w:t xml:space="preserve"> </w:t>
      </w:r>
      <w:r w:rsidRPr="00774F0B">
        <w:t>changes</w:t>
      </w:r>
      <w:r w:rsidRPr="00774F0B">
        <w:rPr>
          <w:spacing w:val="-11"/>
        </w:rPr>
        <w:t xml:space="preserve"> </w:t>
      </w:r>
      <w:r w:rsidRPr="00774F0B">
        <w:t>needed,</w:t>
      </w:r>
      <w:r w:rsidRPr="00774F0B">
        <w:rPr>
          <w:spacing w:val="-13"/>
        </w:rPr>
        <w:t xml:space="preserve"> </w:t>
      </w:r>
      <w:r w:rsidRPr="00774F0B">
        <w:t>and</w:t>
      </w:r>
      <w:r w:rsidRPr="00774F0B">
        <w:rPr>
          <w:spacing w:val="-13"/>
        </w:rPr>
        <w:t xml:space="preserve"> </w:t>
      </w:r>
      <w:r w:rsidRPr="00774F0B">
        <w:t>update</w:t>
      </w:r>
      <w:r w:rsidRPr="00774F0B">
        <w:rPr>
          <w:spacing w:val="-12"/>
        </w:rPr>
        <w:t xml:space="preserve"> </w:t>
      </w:r>
      <w:r w:rsidRPr="00774F0B">
        <w:t>future</w:t>
      </w:r>
      <w:r w:rsidRPr="00774F0B">
        <w:rPr>
          <w:spacing w:val="-12"/>
        </w:rPr>
        <w:t xml:space="preserve"> </w:t>
      </w:r>
      <w:r w:rsidRPr="00774F0B">
        <w:t>treatment</w:t>
      </w:r>
      <w:r w:rsidRPr="00774F0B">
        <w:rPr>
          <w:spacing w:val="-11"/>
        </w:rPr>
        <w:t xml:space="preserve"> </w:t>
      </w:r>
      <w:r w:rsidRPr="00774F0B">
        <w:t>calendars.</w:t>
      </w:r>
    </w:p>
    <w:p w:rsidR="009179C0" w:rsidRDefault="009179C0" w:rsidP="006B3F1B">
      <w:pPr>
        <w:pStyle w:val="BodyText"/>
        <w:spacing w:before="15" w:line="232" w:lineRule="auto"/>
        <w:rPr>
          <w:noProof/>
          <w:lang w:bidi="ar-SA"/>
        </w:rPr>
      </w:pPr>
    </w:p>
    <w:p w:rsidR="0072111C" w:rsidRDefault="0072111C" w:rsidP="00E3415C">
      <w:pPr>
        <w:pStyle w:val="BodyText"/>
        <w:spacing w:before="15" w:line="232" w:lineRule="auto"/>
        <w:ind w:left="316"/>
        <w:rPr>
          <w:noProof/>
          <w:lang w:bidi="ar-SA"/>
        </w:rPr>
      </w:pPr>
    </w:p>
    <w:p w:rsidR="0072111C" w:rsidRDefault="0072111C" w:rsidP="00E3415C">
      <w:pPr>
        <w:pStyle w:val="BodyText"/>
        <w:spacing w:before="15" w:line="232" w:lineRule="auto"/>
        <w:ind w:left="316"/>
        <w:rPr>
          <w:noProof/>
          <w:lang w:bidi="ar-SA"/>
        </w:rPr>
      </w:pPr>
    </w:p>
    <w:p w:rsidR="0072111C" w:rsidRDefault="0072111C" w:rsidP="00E3415C">
      <w:pPr>
        <w:pStyle w:val="BodyText"/>
        <w:spacing w:before="15" w:line="232" w:lineRule="auto"/>
        <w:ind w:left="316"/>
        <w:rPr>
          <w:noProof/>
          <w:lang w:bidi="ar-SA"/>
        </w:rPr>
      </w:pPr>
    </w:p>
    <w:p w:rsidR="007E38B1" w:rsidRDefault="007E38B1" w:rsidP="00E3415C">
      <w:pPr>
        <w:pStyle w:val="BodyText"/>
        <w:spacing w:before="15" w:line="232" w:lineRule="auto"/>
        <w:ind w:left="316"/>
        <w:rPr>
          <w:noProof/>
          <w:lang w:bidi="ar-SA"/>
        </w:rPr>
      </w:pPr>
    </w:p>
    <w:p w:rsidR="000B130B" w:rsidRDefault="000B130B" w:rsidP="00E3415C">
      <w:pPr>
        <w:pStyle w:val="BodyText"/>
        <w:spacing w:before="15" w:line="232" w:lineRule="auto"/>
        <w:ind w:left="316"/>
        <w:rPr>
          <w:noProof/>
          <w:lang w:bidi="ar-SA"/>
        </w:rPr>
      </w:pPr>
    </w:p>
    <w:p w:rsidR="007E38B1" w:rsidRDefault="007E38B1" w:rsidP="00E3415C">
      <w:pPr>
        <w:pStyle w:val="BodyText"/>
        <w:spacing w:before="15" w:line="232" w:lineRule="auto"/>
        <w:ind w:left="316"/>
        <w:rPr>
          <w:noProof/>
          <w:lang w:bidi="ar-SA"/>
        </w:rPr>
      </w:pPr>
    </w:p>
    <w:p w:rsidR="00B811BD" w:rsidRDefault="00B811BD" w:rsidP="00E3415C">
      <w:pPr>
        <w:pStyle w:val="BodyText"/>
        <w:spacing w:before="15" w:line="232" w:lineRule="auto"/>
        <w:ind w:left="316"/>
        <w:rPr>
          <w:noProof/>
          <w:lang w:bidi="ar-SA"/>
        </w:rPr>
      </w:pPr>
    </w:p>
    <w:p w:rsidR="009179C0" w:rsidRDefault="009179C0" w:rsidP="00E3415C">
      <w:pPr>
        <w:pStyle w:val="BodyText"/>
        <w:spacing w:before="15" w:line="232" w:lineRule="auto"/>
        <w:ind w:left="316"/>
        <w:rPr>
          <w:noProof/>
          <w:lang w:bidi="ar-SA"/>
        </w:rPr>
      </w:pPr>
    </w:p>
    <w:p w:rsidR="009179C0" w:rsidRDefault="009179C0" w:rsidP="00E3415C">
      <w:pPr>
        <w:pStyle w:val="BodyText"/>
        <w:spacing w:before="15" w:line="232" w:lineRule="auto"/>
        <w:ind w:left="316"/>
        <w:rPr>
          <w:noProof/>
          <w:lang w:bidi="ar-SA"/>
        </w:rPr>
      </w:pPr>
    </w:p>
    <w:p w:rsidR="00B811BD" w:rsidRPr="00B811BD" w:rsidRDefault="00B811BD" w:rsidP="00B811BD">
      <w:pPr>
        <w:pStyle w:val="BodyText"/>
        <w:spacing w:before="15" w:line="232" w:lineRule="auto"/>
        <w:rPr>
          <w:noProof/>
          <w:sz w:val="20"/>
          <w:lang w:bidi="ar-SA"/>
        </w:rPr>
        <w:sectPr w:rsidR="00B811BD" w:rsidRPr="00B811BD" w:rsidSect="008D2067">
          <w:headerReference w:type="default" r:id="rId14"/>
          <w:pgSz w:w="12240" w:h="15840"/>
          <w:pgMar w:top="720" w:right="720" w:bottom="720" w:left="720" w:header="432" w:footer="720" w:gutter="0"/>
          <w:cols w:space="720"/>
          <w:docGrid w:linePitch="360"/>
        </w:sectPr>
      </w:pPr>
    </w:p>
    <w:p w:rsidR="00B811BD" w:rsidRDefault="00B811BD" w:rsidP="00774F0B">
      <w:pPr>
        <w:rPr>
          <w:b/>
          <w:sz w:val="28"/>
          <w:u w:color="010202"/>
        </w:rPr>
      </w:pPr>
    </w:p>
    <w:p w:rsidR="00B811BD" w:rsidRDefault="00B811BD" w:rsidP="00774F0B">
      <w:pPr>
        <w:rPr>
          <w:b/>
          <w:sz w:val="28"/>
          <w:u w:color="010202"/>
        </w:rPr>
      </w:pPr>
    </w:p>
    <w:p w:rsidR="00B811BD" w:rsidRDefault="00B811BD" w:rsidP="00774F0B">
      <w:pPr>
        <w:rPr>
          <w:b/>
          <w:sz w:val="28"/>
          <w:u w:color="010202"/>
        </w:rPr>
      </w:pPr>
      <w:r>
        <w:rPr>
          <w:noProof/>
          <w:lang w:bidi="ar-SA"/>
        </w:rPr>
        <mc:AlternateContent>
          <mc:Choice Requires="wps">
            <w:drawing>
              <wp:anchor distT="0" distB="0" distL="114300" distR="114300" simplePos="0" relativeHeight="251660288" behindDoc="0" locked="0" layoutInCell="1" allowOverlap="1">
                <wp:simplePos x="0" y="0"/>
                <wp:positionH relativeFrom="column">
                  <wp:posOffset>88900</wp:posOffset>
                </wp:positionH>
                <wp:positionV relativeFrom="paragraph">
                  <wp:posOffset>121920</wp:posOffset>
                </wp:positionV>
                <wp:extent cx="2476500" cy="7524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476500" cy="752475"/>
                        </a:xfrm>
                        <a:prstGeom prst="rect">
                          <a:avLst/>
                        </a:prstGeom>
                        <a:solidFill>
                          <a:schemeClr val="lt1"/>
                        </a:solidFill>
                        <a:ln w="6350">
                          <a:noFill/>
                        </a:ln>
                      </wps:spPr>
                      <wps:txbx>
                        <w:txbxContent>
                          <w:p w:rsidR="00B811BD" w:rsidRDefault="00B811BD">
                            <w:r>
                              <w:rPr>
                                <w:noProof/>
                                <w:lang w:bidi="ar-SA"/>
                              </w:rPr>
                              <w:drawing>
                                <wp:inline distT="0" distB="0" distL="0" distR="0" wp14:anchorId="44463122" wp14:editId="190A92BD">
                                  <wp:extent cx="2133600" cy="6540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pt;margin-top:9.6pt;width:19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" fillcolor="white [3201]" stroked="f" strokeweight=".5pt">
                <v:textbox>
                  <w:txbxContent>
                    <w:p w:rsidR="00B811BD" w:rsidRDefault="00B811BD">
                      <w:r>
                        <w:rPr>
                          <w:noProof/>
                          <w:lang w:bidi="ar-SA"/>
                        </w:rPr>
                        <w:drawing>
                          <wp:inline distT="0" distB="0" distL="0" distR="0" wp14:anchorId="44463122" wp14:editId="190A92BD">
                            <wp:extent cx="2133600" cy="6540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654050"/>
                                    </a:xfrm>
                                    <a:prstGeom prst="rect">
                                      <a:avLst/>
                                    </a:prstGeom>
                                  </pic:spPr>
                                </pic:pic>
                              </a:graphicData>
                            </a:graphic>
                          </wp:inline>
                        </w:drawing>
                      </w:r>
                    </w:p>
                  </w:txbxContent>
                </v:textbox>
              </v:shape>
            </w:pict>
          </mc:Fallback>
        </mc:AlternateContent>
      </w:r>
    </w:p>
    <w:p w:rsidR="00B811BD" w:rsidRDefault="00B811BD" w:rsidP="00774F0B">
      <w:pPr>
        <w:rPr>
          <w:b/>
          <w:sz w:val="28"/>
          <w:u w:color="010202"/>
        </w:rPr>
      </w:pPr>
      <w:r>
        <w:rPr>
          <w:b/>
          <w:noProof/>
          <w:sz w:val="28"/>
          <w:u w:color="010202"/>
          <w:lang w:bidi="ar-SA"/>
        </w:rPr>
        <mc:AlternateContent>
          <mc:Choice Requires="wps">
            <w:drawing>
              <wp:anchor distT="0" distB="0" distL="114300" distR="114300" simplePos="0" relativeHeight="251659264" behindDoc="0" locked="0" layoutInCell="1" allowOverlap="1">
                <wp:simplePos x="0" y="0"/>
                <wp:positionH relativeFrom="column">
                  <wp:posOffset>2520950</wp:posOffset>
                </wp:positionH>
                <wp:positionV relativeFrom="paragraph">
                  <wp:posOffset>64135</wp:posOffset>
                </wp:positionV>
                <wp:extent cx="4356100" cy="4445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4356100" cy="444500"/>
                        </a:xfrm>
                        <a:prstGeom prst="rect">
                          <a:avLst/>
                        </a:prstGeom>
                        <a:solidFill>
                          <a:schemeClr val="lt1"/>
                        </a:solidFill>
                        <a:ln w="6350">
                          <a:noFill/>
                        </a:ln>
                      </wps:spPr>
                      <wps:txbx>
                        <w:txbxContent>
                          <w:p w:rsidR="00B811BD" w:rsidRPr="00B811BD" w:rsidRDefault="00B811BD">
                            <w:pPr>
                              <w:rPr>
                                <w:sz w:val="20"/>
                              </w:rPr>
                            </w:pPr>
                            <w:r w:rsidRPr="00B811BD">
                              <w:rPr>
                                <w:sz w:val="18"/>
                              </w:rPr>
                              <w:t>The New York State Department of Environmental Conservation provides financial support to The Capital Region PRISM via the Environmental Protection Fun</w:t>
                            </w:r>
                            <w:r w:rsidRPr="00B811BD">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198.5pt;margin-top:5.05pt;width:343pt;height: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" fillcolor="white [3201]" stroked="f" strokeweight=".5pt">
                <v:textbox>
                  <w:txbxContent>
                    <w:p w:rsidR="00B811BD" w:rsidRPr="00B811BD" w:rsidRDefault="00B811BD">
                      <w:pPr>
                        <w:rPr>
                          <w:sz w:val="20"/>
                        </w:rPr>
                      </w:pPr>
                      <w:r w:rsidRPr="00B811BD">
                        <w:rPr>
                          <w:sz w:val="18"/>
                        </w:rPr>
                        <w:t>The New York State Department of Environmental Conservation provides financial support to The Capital Region PRISM via the Environmental Protection Fun</w:t>
                      </w:r>
                      <w:r w:rsidRPr="00B811BD">
                        <w:rPr>
                          <w:sz w:val="18"/>
                        </w:rPr>
                        <w:t>d</w:t>
                      </w:r>
                    </w:p>
                  </w:txbxContent>
                </v:textbox>
              </v:shape>
            </w:pict>
          </mc:Fallback>
        </mc:AlternateContent>
      </w:r>
    </w:p>
    <w:p w:rsidR="00B811BD" w:rsidRDefault="00B811BD" w:rsidP="00774F0B">
      <w:pPr>
        <w:rPr>
          <w:b/>
          <w:sz w:val="28"/>
          <w:u w:color="010202"/>
        </w:rPr>
      </w:pPr>
    </w:p>
    <w:p w:rsidR="00B811BD" w:rsidRDefault="00B811BD" w:rsidP="00774F0B">
      <w:pPr>
        <w:rPr>
          <w:b/>
          <w:sz w:val="28"/>
          <w:u w:color="010202"/>
        </w:rPr>
      </w:pPr>
    </w:p>
    <w:p w:rsidR="00B811BD" w:rsidRDefault="00B811BD" w:rsidP="00774F0B">
      <w:pPr>
        <w:rPr>
          <w:b/>
          <w:sz w:val="28"/>
          <w:u w:color="010202"/>
        </w:rPr>
      </w:pPr>
    </w:p>
    <w:p w:rsidR="00B811BD" w:rsidRDefault="00B811BD" w:rsidP="00774F0B">
      <w:pPr>
        <w:rPr>
          <w:b/>
          <w:sz w:val="28"/>
          <w:u w:color="010202"/>
        </w:rPr>
      </w:pPr>
    </w:p>
    <w:p w:rsidR="00A123AC" w:rsidRPr="00774F0B" w:rsidRDefault="00A123AC" w:rsidP="00774F0B">
      <w:pPr>
        <w:rPr>
          <w:b/>
          <w:i/>
          <w:sz w:val="28"/>
          <w:u w:color="010202"/>
        </w:rPr>
      </w:pPr>
      <w:r w:rsidRPr="00774F0B">
        <w:rPr>
          <w:b/>
          <w:sz w:val="28"/>
          <w:u w:color="010202"/>
        </w:rPr>
        <w:t>Section 1: Survey Summary</w:t>
      </w:r>
    </w:p>
    <w:p w:rsidR="00AC77CF" w:rsidRDefault="00AC77CF" w:rsidP="00AC77CF">
      <w:pPr>
        <w:pStyle w:val="NoSpacing"/>
        <w:sectPr w:rsidR="00AC77CF" w:rsidSect="00452A53">
          <w:type w:val="continuous"/>
          <w:pgSz w:w="12240" w:h="15840"/>
          <w:pgMar w:top="720" w:right="720" w:bottom="720" w:left="720" w:header="432" w:footer="720" w:gutter="0"/>
          <w:cols w:num="2" w:space="720"/>
          <w:docGrid w:linePitch="360"/>
        </w:sectPr>
      </w:pPr>
    </w:p>
    <w:p w:rsidR="00AC77CF" w:rsidRPr="00AC77CF" w:rsidRDefault="00AC77CF" w:rsidP="00AC77CF">
      <w:pPr>
        <w:pStyle w:val="NoSpacing"/>
        <w:rPr>
          <w:sz w:val="8"/>
          <w:szCs w:val="8"/>
        </w:rPr>
      </w:pPr>
    </w:p>
    <w:p w:rsidR="00A123AC" w:rsidRPr="00774F0B" w:rsidRDefault="00A123AC" w:rsidP="00AC77CF">
      <w:pPr>
        <w:pStyle w:val="NoSpacing"/>
      </w:pPr>
      <w:r w:rsidRPr="00774F0B">
        <w:t>Date:</w:t>
      </w:r>
      <w:r w:rsidR="007E38B1">
        <w:t xml:space="preserve"> June 1</w:t>
      </w:r>
      <w:r w:rsidR="007E38B1" w:rsidRPr="007E38B1">
        <w:rPr>
          <w:vertAlign w:val="superscript"/>
        </w:rPr>
        <w:t>st</w:t>
      </w:r>
      <w:r w:rsidR="006B3F1B">
        <w:t>-10</w:t>
      </w:r>
      <w:r w:rsidR="006B3F1B" w:rsidRPr="006B3F1B">
        <w:rPr>
          <w:vertAlign w:val="superscript"/>
        </w:rPr>
        <w:t>th</w:t>
      </w:r>
      <w:r w:rsidR="006B3F1B">
        <w:t xml:space="preserve"> (5 site visits)</w:t>
      </w:r>
      <w:r w:rsidR="007E38B1">
        <w:t xml:space="preserve"> </w:t>
      </w:r>
    </w:p>
    <w:p w:rsidR="00A123AC" w:rsidRPr="00AC77CF" w:rsidRDefault="00A123AC" w:rsidP="00AC77CF">
      <w:pPr>
        <w:pStyle w:val="NoSpacing"/>
        <w:rPr>
          <w:sz w:val="8"/>
          <w:szCs w:val="8"/>
        </w:rPr>
      </w:pPr>
    </w:p>
    <w:p w:rsidR="007E38B1" w:rsidRDefault="00A123AC" w:rsidP="00AC77CF">
      <w:pPr>
        <w:pStyle w:val="NoSpacing"/>
      </w:pPr>
      <w:r w:rsidRPr="00774F0B">
        <w:t>Site Name:</w:t>
      </w:r>
      <w:r w:rsidR="007E38B1">
        <w:t xml:space="preserve"> Moreau Lake State Park  </w:t>
      </w:r>
    </w:p>
    <w:p w:rsidR="00A123AC" w:rsidRPr="00774F0B" w:rsidRDefault="007E38B1" w:rsidP="00AC77CF">
      <w:pPr>
        <w:pStyle w:val="NoSpacing"/>
      </w:pPr>
      <w:r>
        <w:t xml:space="preserve">                     Big Bed Preserve (OSI Property)</w:t>
      </w:r>
    </w:p>
    <w:p w:rsidR="00AC77CF" w:rsidRPr="00774F0B" w:rsidRDefault="00AC77CF" w:rsidP="00AC77CF">
      <w:pPr>
        <w:pStyle w:val="NoSpacing"/>
        <w:ind w:left="720"/>
      </w:pPr>
      <w:r>
        <w:t xml:space="preserve">       Saratoga County </w:t>
      </w:r>
    </w:p>
    <w:p w:rsidR="00AC77CF" w:rsidRPr="00AC77CF" w:rsidRDefault="00AC77CF" w:rsidP="00AC77CF">
      <w:pPr>
        <w:pStyle w:val="NoSpacing"/>
        <w:rPr>
          <w:sz w:val="8"/>
          <w:szCs w:val="8"/>
        </w:rPr>
      </w:pPr>
    </w:p>
    <w:p w:rsidR="00AC77CF" w:rsidRPr="00774F0B" w:rsidRDefault="00AC77CF" w:rsidP="00AC77CF">
      <w:pPr>
        <w:pStyle w:val="NoSpacing"/>
      </w:pPr>
      <w:r w:rsidRPr="00774F0B">
        <w:t>GPS Location of Site/Parking lot:</w:t>
      </w:r>
      <w:r>
        <w:t xml:space="preserve"> 43.2648, -73.6920</w:t>
      </w:r>
    </w:p>
    <w:p w:rsidR="00AC77CF" w:rsidRDefault="00AC77CF" w:rsidP="00AC77CF">
      <w:pPr>
        <w:pStyle w:val="NoSpacing"/>
        <w:ind w:left="2160" w:firstLine="720"/>
      </w:pPr>
      <w:r>
        <w:t>Old Bend Road Gansevoort NY 12831  Second Gate Entrance</w:t>
      </w:r>
    </w:p>
    <w:p w:rsidR="00AC77CF" w:rsidRPr="00AC77CF" w:rsidRDefault="00AC77CF" w:rsidP="00AC77CF">
      <w:pPr>
        <w:pStyle w:val="NoSpacing"/>
        <w:rPr>
          <w:sz w:val="8"/>
          <w:szCs w:val="8"/>
        </w:rPr>
      </w:pPr>
    </w:p>
    <w:p w:rsidR="00AC77CF" w:rsidRPr="00774F0B" w:rsidRDefault="00AC77CF" w:rsidP="00AC77CF">
      <w:pPr>
        <w:pStyle w:val="NoSpacing"/>
      </w:pPr>
      <w:r w:rsidRPr="00774F0B">
        <w:t>Site Size:</w:t>
      </w:r>
      <w:r>
        <w:t xml:space="preserve"> 890 acres </w:t>
      </w:r>
    </w:p>
    <w:p w:rsidR="00781002" w:rsidRPr="00AC77CF" w:rsidRDefault="00781002" w:rsidP="00AC77CF">
      <w:pPr>
        <w:pStyle w:val="NoSpacing"/>
        <w:rPr>
          <w:sz w:val="8"/>
          <w:szCs w:val="8"/>
        </w:rPr>
      </w:pPr>
    </w:p>
    <w:p w:rsidR="00AC77CF" w:rsidRDefault="00AC77CF" w:rsidP="00AC77CF">
      <w:pPr>
        <w:pStyle w:val="NoSpacing"/>
      </w:pPr>
      <w:r w:rsidRPr="00774F0B">
        <w:t>Property Owner Contact Info:</w:t>
      </w:r>
      <w:r>
        <w:t xml:space="preserve"> </w:t>
      </w:r>
    </w:p>
    <w:p w:rsidR="00AC77CF" w:rsidRPr="006B3F1B" w:rsidRDefault="00AC77CF" w:rsidP="00AC77CF">
      <w:pPr>
        <w:pStyle w:val="NoSpacing"/>
        <w:ind w:left="720"/>
        <w:rPr>
          <w:rFonts w:cstheme="minorHAnsi"/>
          <w:sz w:val="20"/>
          <w:szCs w:val="20"/>
        </w:rPr>
      </w:pPr>
      <w:r w:rsidRPr="006B3F1B">
        <w:rPr>
          <w:rFonts w:cstheme="minorHAnsi"/>
          <w:sz w:val="20"/>
          <w:szCs w:val="20"/>
        </w:rPr>
        <w:t xml:space="preserve">OPRHP Damon, Andy (PARKS) </w:t>
      </w:r>
      <w:hyperlink r:id="rId16" w:history="1">
        <w:r w:rsidRPr="006B3F1B">
          <w:rPr>
            <w:rStyle w:val="Hyperlink"/>
            <w:rFonts w:cstheme="minorHAnsi"/>
            <w:sz w:val="20"/>
            <w:szCs w:val="20"/>
          </w:rPr>
          <w:t>Andy.Damon@parks.ny.gov</w:t>
        </w:r>
      </w:hyperlink>
      <w:r w:rsidRPr="006B3F1B">
        <w:rPr>
          <w:rFonts w:cstheme="minorHAnsi"/>
          <w:sz w:val="20"/>
          <w:szCs w:val="20"/>
        </w:rPr>
        <w:t xml:space="preserve"> </w:t>
      </w:r>
    </w:p>
    <w:p w:rsidR="00AC77CF" w:rsidRPr="006B3F1B" w:rsidRDefault="00AC77CF" w:rsidP="00AC77CF">
      <w:pPr>
        <w:pStyle w:val="NoSpacing"/>
        <w:ind w:left="720"/>
        <w:rPr>
          <w:rFonts w:cstheme="minorHAnsi"/>
          <w:sz w:val="20"/>
          <w:szCs w:val="20"/>
        </w:rPr>
      </w:pPr>
      <w:r w:rsidRPr="006B3F1B">
        <w:rPr>
          <w:rFonts w:cstheme="minorHAnsi"/>
          <w:bCs/>
          <w:color w:val="212121"/>
          <w:sz w:val="20"/>
          <w:szCs w:val="20"/>
        </w:rPr>
        <w:t>Saratoga Spa State Park</w:t>
      </w:r>
    </w:p>
    <w:p w:rsidR="00AC77CF" w:rsidRPr="006B3F1B" w:rsidRDefault="00AC77CF" w:rsidP="00AC77CF">
      <w:pPr>
        <w:pStyle w:val="NoSpacing"/>
        <w:ind w:left="720"/>
        <w:rPr>
          <w:rFonts w:cstheme="minorHAnsi"/>
          <w:sz w:val="20"/>
          <w:szCs w:val="20"/>
        </w:rPr>
      </w:pPr>
      <w:r w:rsidRPr="006B3F1B">
        <w:rPr>
          <w:rFonts w:cstheme="minorHAnsi"/>
          <w:bCs/>
          <w:color w:val="212121"/>
          <w:sz w:val="20"/>
          <w:szCs w:val="20"/>
        </w:rPr>
        <w:t>19 Roosevelt Dr.</w:t>
      </w:r>
      <w:r w:rsidRPr="006B3F1B">
        <w:rPr>
          <w:rFonts w:cstheme="minorHAnsi"/>
          <w:sz w:val="20"/>
          <w:szCs w:val="20"/>
        </w:rPr>
        <w:t xml:space="preserve"> </w:t>
      </w:r>
      <w:r w:rsidRPr="006B3F1B">
        <w:rPr>
          <w:rFonts w:cstheme="minorHAnsi"/>
          <w:bCs/>
          <w:color w:val="212121"/>
          <w:sz w:val="20"/>
          <w:szCs w:val="20"/>
        </w:rPr>
        <w:t>Saratoga Springs, NY 12866</w:t>
      </w:r>
    </w:p>
    <w:p w:rsidR="00AC77CF" w:rsidRPr="006B3F1B" w:rsidRDefault="00AC77CF" w:rsidP="00AC77CF">
      <w:pPr>
        <w:pStyle w:val="NoSpacing"/>
        <w:ind w:left="720"/>
        <w:rPr>
          <w:rFonts w:cstheme="minorHAnsi"/>
          <w:sz w:val="20"/>
          <w:szCs w:val="20"/>
        </w:rPr>
      </w:pPr>
      <w:r w:rsidRPr="006B3F1B">
        <w:rPr>
          <w:rFonts w:cstheme="minorHAnsi"/>
          <w:bCs/>
          <w:color w:val="212121"/>
          <w:sz w:val="20"/>
          <w:szCs w:val="20"/>
        </w:rPr>
        <w:t>(O): 518-584-2000, ext. 152</w:t>
      </w:r>
      <w:r w:rsidRPr="006B3F1B">
        <w:rPr>
          <w:rFonts w:cstheme="minorHAnsi"/>
          <w:sz w:val="20"/>
          <w:szCs w:val="20"/>
        </w:rPr>
        <w:t xml:space="preserve"> </w:t>
      </w:r>
      <w:r w:rsidRPr="006B3F1B">
        <w:rPr>
          <w:rFonts w:cstheme="minorHAnsi"/>
          <w:bCs/>
          <w:color w:val="212121"/>
          <w:sz w:val="20"/>
          <w:szCs w:val="20"/>
        </w:rPr>
        <w:t>(C): 518-646-3652</w:t>
      </w:r>
    </w:p>
    <w:p w:rsidR="00AC77CF" w:rsidRPr="00AC77CF" w:rsidRDefault="00AC77CF" w:rsidP="00AC77CF">
      <w:pPr>
        <w:pStyle w:val="NoSpacing"/>
        <w:rPr>
          <w:sz w:val="8"/>
          <w:szCs w:val="8"/>
        </w:rPr>
      </w:pPr>
    </w:p>
    <w:p w:rsidR="00AC77CF" w:rsidRDefault="00A123AC" w:rsidP="00AC77CF">
      <w:pPr>
        <w:pStyle w:val="NoSpacing"/>
      </w:pPr>
      <w:r w:rsidRPr="00774F0B">
        <w:t>Survey Leader:</w:t>
      </w:r>
      <w:r w:rsidR="007E38B1">
        <w:t xml:space="preserve"> Kristopher Williams</w:t>
      </w:r>
      <w:r w:rsidR="007E38B1">
        <w:tab/>
      </w:r>
    </w:p>
    <w:p w:rsidR="00AC77CF" w:rsidRPr="00774F0B" w:rsidRDefault="00AC77CF" w:rsidP="00AC77CF">
      <w:pPr>
        <w:pStyle w:val="NoSpacing"/>
      </w:pPr>
      <w:r w:rsidRPr="00774F0B">
        <w:t>Team Members:</w:t>
      </w:r>
      <w:r>
        <w:t xml:space="preserve"> Lauren Henderson, Lauren Mercier, Nicole Campbell </w:t>
      </w:r>
    </w:p>
    <w:p w:rsidR="00AC77CF" w:rsidRDefault="00AC77CF" w:rsidP="00AC77CF">
      <w:pPr>
        <w:pStyle w:val="NoSpacing"/>
      </w:pPr>
      <w:r w:rsidRPr="00774F0B">
        <w:t>Email:</w:t>
      </w:r>
      <w:r>
        <w:t xml:space="preserve"> </w:t>
      </w:r>
      <w:hyperlink r:id="rId17" w:history="1">
        <w:r w:rsidRPr="00C229C6">
          <w:rPr>
            <w:rStyle w:val="Hyperlink"/>
          </w:rPr>
          <w:t>kbw44@cornell.edu</w:t>
        </w:r>
      </w:hyperlink>
      <w:r>
        <w:t xml:space="preserve"> </w:t>
      </w:r>
      <w:r w:rsidR="00A123AC" w:rsidRPr="00774F0B">
        <w:t>Phone</w:t>
      </w:r>
      <w:r w:rsidR="00162447" w:rsidRPr="00774F0B">
        <w:t>:</w:t>
      </w:r>
      <w:r w:rsidR="007E38B1">
        <w:t xml:space="preserve"> 518.321.0189</w:t>
      </w:r>
    </w:p>
    <w:p w:rsidR="00AC77CF" w:rsidRDefault="00452A53" w:rsidP="00AC77CF">
      <w:pPr>
        <w:pStyle w:val="NoSpacing"/>
      </w:pPr>
      <w:r w:rsidRPr="00774F0B">
        <w:t>iMapInvasives User ID:</w:t>
      </w:r>
      <w:r w:rsidR="007E38B1">
        <w:t xml:space="preserve"> 9274</w:t>
      </w:r>
    </w:p>
    <w:p w:rsidR="00AC77CF" w:rsidRDefault="00AC77CF" w:rsidP="00AC77CF">
      <w:pPr>
        <w:pStyle w:val="NoSpacing"/>
      </w:pPr>
    </w:p>
    <w:p w:rsidR="00E5262C" w:rsidRDefault="00E5262C" w:rsidP="00AC77CF">
      <w:pPr>
        <w:pStyle w:val="NoSpacing"/>
      </w:pPr>
    </w:p>
    <w:p w:rsidR="00E5262C" w:rsidRDefault="00E5262C" w:rsidP="00AC77CF">
      <w:pPr>
        <w:pStyle w:val="NoSpacing"/>
      </w:pPr>
    </w:p>
    <w:p w:rsidR="00162447" w:rsidRPr="00AC77CF" w:rsidRDefault="00AC77CF" w:rsidP="00AC77CF">
      <w:pPr>
        <w:pStyle w:val="NoSpacing"/>
      </w:pPr>
      <w:r>
        <w:rPr>
          <w:b/>
          <w:bCs/>
          <w:szCs w:val="24"/>
          <w:u w:val="single" w:color="010202"/>
        </w:rPr>
        <w:t>S</w:t>
      </w:r>
      <w:r w:rsidR="00162447" w:rsidRPr="00383913">
        <w:rPr>
          <w:b/>
          <w:bCs/>
          <w:szCs w:val="24"/>
          <w:u w:val="single" w:color="010202"/>
        </w:rPr>
        <w:t>ite Description</w:t>
      </w:r>
      <w:r w:rsidR="00162447" w:rsidRPr="00383913">
        <w:rPr>
          <w:szCs w:val="24"/>
          <w:u w:val="single" w:color="010202"/>
        </w:rPr>
        <w:t>:</w:t>
      </w:r>
      <w:r w:rsidR="00162447" w:rsidRPr="00383913">
        <w:rPr>
          <w:szCs w:val="24"/>
        </w:rPr>
        <w:t xml:space="preserve"> </w:t>
      </w:r>
      <w:r w:rsidR="00162447" w:rsidRPr="00383913">
        <w:rPr>
          <w:i/>
          <w:sz w:val="24"/>
        </w:rPr>
        <w:t>Provide existing conditions of the site, current land use, landscape elements, etc.</w:t>
      </w:r>
    </w:p>
    <w:p w:rsidR="00162447" w:rsidRPr="00AC77CF" w:rsidRDefault="00162447" w:rsidP="00774F0B"/>
    <w:p w:rsidR="00E5262C" w:rsidRDefault="006B3F1B" w:rsidP="00AC77CF">
      <w:r w:rsidRPr="00AC77CF">
        <w:t>Big Bend Preserve</w:t>
      </w:r>
      <w:r w:rsidR="00AC77CF" w:rsidRPr="00AC77CF">
        <w:t xml:space="preserve"> at </w:t>
      </w:r>
      <w:r w:rsidRPr="006B3F1B">
        <w:t xml:space="preserve">Moreau Lake State Park is preparing to expand after the Open </w:t>
      </w:r>
      <w:r>
        <w:t>Space Institute announced</w:t>
      </w:r>
      <w:r w:rsidRPr="006B3F1B">
        <w:t xml:space="preserve"> that it had purchased 890 adjacent acres of what was known as the Smith Farm.</w:t>
      </w:r>
      <w:r>
        <w:t xml:space="preserve"> (Big Bend Preserve) </w:t>
      </w:r>
      <w:r w:rsidRPr="006B3F1B">
        <w:t xml:space="preserve">The $1.4 million parcel purchased from Finch Pruyn Timberlands includes forestland, wetland and two miles of Hudson River frontage. </w:t>
      </w:r>
      <w:r w:rsidR="00E5262C">
        <w:t>The parcel was logged and left as a shelter wood cut to promote a Scrub Oak and Pitch Pine forest.</w:t>
      </w:r>
    </w:p>
    <w:p w:rsidR="00E5262C" w:rsidRDefault="00E5262C" w:rsidP="00AC77CF"/>
    <w:p w:rsidR="006B3F1B" w:rsidRPr="00AC77CF" w:rsidRDefault="006B3F1B" w:rsidP="00AC77CF">
      <w:pPr>
        <w:rPr>
          <w:u w:val="single"/>
        </w:rPr>
      </w:pPr>
      <w:r w:rsidRPr="006B3F1B">
        <w:t>It will eventually be transferred from the institute to the state park using Environmental Protection Fund</w:t>
      </w:r>
      <w:r>
        <w:t>ing</w:t>
      </w:r>
      <w:r w:rsidRPr="006B3F1B">
        <w:t>. The Smith Farm name stems from a Quaker colony that lived there in the mid-1800s.</w:t>
      </w:r>
      <w:r>
        <w:t xml:space="preserve"> </w:t>
      </w:r>
      <w:r w:rsidRPr="006B3F1B">
        <w:rPr>
          <w:rFonts w:eastAsia="Times New Roman"/>
          <w:color w:val="222222"/>
        </w:rPr>
        <w:t>The newly protected land is also part of the town of Moreau’s plans to develop the Hudson River Trail for runners, walkers and bikers connecting Moreau Lake State Park to downtown Glens Falls. It is also part of the Palmertown Range Master Plan, a conservation and recreation road map connecting Fort Ticonderoga to Saratoga Springs.</w:t>
      </w:r>
      <w:r>
        <w:rPr>
          <w:rFonts w:eastAsia="Times New Roman"/>
          <w:color w:val="222222"/>
        </w:rPr>
        <w:t xml:space="preserve"> –Post Star January 6</w:t>
      </w:r>
      <w:r w:rsidRPr="006B3F1B">
        <w:rPr>
          <w:rFonts w:eastAsia="Times New Roman"/>
          <w:color w:val="222222"/>
          <w:vertAlign w:val="superscript"/>
        </w:rPr>
        <w:t>th</w:t>
      </w:r>
      <w:r>
        <w:rPr>
          <w:rFonts w:eastAsia="Times New Roman"/>
          <w:color w:val="222222"/>
        </w:rPr>
        <w:t xml:space="preserve"> 2019</w:t>
      </w:r>
    </w:p>
    <w:p w:rsidR="00162447" w:rsidRPr="00AC77CF" w:rsidRDefault="00162447" w:rsidP="00774F0B">
      <w:pPr>
        <w:rPr>
          <w:rFonts w:asciiTheme="minorHAnsi" w:hAnsiTheme="minorHAnsi" w:cstheme="minorHAnsi"/>
        </w:rPr>
      </w:pPr>
    </w:p>
    <w:p w:rsidR="00162447" w:rsidRDefault="006B3F1B" w:rsidP="00774F0B">
      <w:pPr>
        <w:rPr>
          <w:rFonts w:asciiTheme="minorHAnsi" w:hAnsiTheme="minorHAnsi" w:cstheme="minorHAnsi"/>
          <w:color w:val="333333"/>
          <w:shd w:val="clear" w:color="auto" w:fill="FFFFFF"/>
        </w:rPr>
      </w:pPr>
      <w:r w:rsidRPr="00AC77CF">
        <w:rPr>
          <w:rFonts w:asciiTheme="minorHAnsi" w:hAnsiTheme="minorHAnsi" w:cstheme="minorHAnsi"/>
        </w:rPr>
        <w:t xml:space="preserve">The property is slated to be managed for </w:t>
      </w:r>
      <w:r w:rsidRPr="00AC77CF">
        <w:rPr>
          <w:rFonts w:asciiTheme="minorHAnsi" w:hAnsiTheme="minorHAnsi" w:cstheme="minorHAnsi"/>
          <w:color w:val="333333"/>
          <w:shd w:val="clear" w:color="auto" w:fill="FFFFFF"/>
        </w:rPr>
        <w:t>Karner blue butterflies (</w:t>
      </w:r>
      <w:r w:rsidRPr="00AC77CF">
        <w:rPr>
          <w:rStyle w:val="Emphasis"/>
          <w:rFonts w:asciiTheme="minorHAnsi" w:hAnsiTheme="minorHAnsi" w:cstheme="minorHAnsi"/>
          <w:color w:val="333333"/>
          <w:shd w:val="clear" w:color="auto" w:fill="FFFFFF"/>
        </w:rPr>
        <w:t>Lycaeides melissa samuelis</w:t>
      </w:r>
      <w:r w:rsidR="00AC77CF" w:rsidRPr="00AC77CF">
        <w:rPr>
          <w:rFonts w:asciiTheme="minorHAnsi" w:hAnsiTheme="minorHAnsi" w:cstheme="minorHAnsi"/>
          <w:color w:val="333333"/>
          <w:shd w:val="clear" w:color="auto" w:fill="FFFFFF"/>
        </w:rPr>
        <w:t>) T</w:t>
      </w:r>
      <w:r w:rsidRPr="00AC77CF">
        <w:rPr>
          <w:rFonts w:asciiTheme="minorHAnsi" w:hAnsiTheme="minorHAnsi" w:cstheme="minorHAnsi"/>
          <w:color w:val="333333"/>
          <w:shd w:val="clear" w:color="auto" w:fill="FFFFFF"/>
        </w:rPr>
        <w:t>he Karner blue’s habitat currently ranges from New Hampshire to Minnesota, their populations are limited to specialized habitats where wild blue lupine plants (</w:t>
      </w:r>
      <w:r w:rsidRPr="00AC77CF">
        <w:rPr>
          <w:rStyle w:val="Emphasis"/>
          <w:rFonts w:asciiTheme="minorHAnsi" w:hAnsiTheme="minorHAnsi" w:cstheme="minorHAnsi"/>
          <w:color w:val="333333"/>
          <w:shd w:val="clear" w:color="auto" w:fill="FFFFFF"/>
        </w:rPr>
        <w:t>Lupinus perennis</w:t>
      </w:r>
      <w:r w:rsidRPr="00AC77CF">
        <w:rPr>
          <w:rFonts w:asciiTheme="minorHAnsi" w:hAnsiTheme="minorHAnsi" w:cstheme="minorHAnsi"/>
          <w:color w:val="333333"/>
          <w:shd w:val="clear" w:color="auto" w:fill="FFFFFF"/>
        </w:rPr>
        <w:t>), are found.</w:t>
      </w:r>
      <w:r w:rsidR="00AC77CF">
        <w:rPr>
          <w:rFonts w:asciiTheme="minorHAnsi" w:hAnsiTheme="minorHAnsi" w:cstheme="minorHAnsi"/>
          <w:color w:val="333333"/>
          <w:shd w:val="clear" w:color="auto" w:fill="FFFFFF"/>
        </w:rPr>
        <w:t xml:space="preserve"> </w:t>
      </w:r>
    </w:p>
    <w:p w:rsidR="00AC77CF" w:rsidRDefault="00AC77CF" w:rsidP="00774F0B">
      <w:pPr>
        <w:rPr>
          <w:rFonts w:asciiTheme="minorHAnsi" w:hAnsiTheme="minorHAnsi" w:cstheme="minorHAnsi"/>
          <w:color w:val="333333"/>
          <w:shd w:val="clear" w:color="auto" w:fill="FFFFFF"/>
        </w:rPr>
      </w:pPr>
    </w:p>
    <w:p w:rsidR="00AC77CF" w:rsidRPr="00AC77CF" w:rsidRDefault="00AC77CF" w:rsidP="00774F0B">
      <w:pPr>
        <w:rPr>
          <w:rFonts w:asciiTheme="minorHAnsi" w:hAnsiTheme="minorHAnsi" w:cstheme="minorHAnsi"/>
        </w:rPr>
      </w:pPr>
      <w:r>
        <w:rPr>
          <w:rFonts w:asciiTheme="minorHAnsi" w:hAnsiTheme="minorHAnsi" w:cstheme="minorHAnsi"/>
          <w:color w:val="333333"/>
          <w:shd w:val="clear" w:color="auto" w:fill="FFFFFF"/>
        </w:rPr>
        <w:t>The property will be managed in a partnership with the Albany Pine Bush and the Office of Parks Recreation and Historic Preservation. The Capital Region PRISM aided in the initial base line terrestrial invasive survey for the parcel to determine initial and future management.</w:t>
      </w:r>
    </w:p>
    <w:p w:rsidR="00162447" w:rsidRPr="00AC77CF" w:rsidRDefault="00162447" w:rsidP="00774F0B">
      <w:pPr>
        <w:rPr>
          <w:rFonts w:asciiTheme="minorHAnsi" w:hAnsiTheme="minorHAnsi" w:cstheme="minorHAnsi"/>
        </w:rPr>
      </w:pPr>
    </w:p>
    <w:p w:rsidR="00AC77CF" w:rsidRDefault="00AC77CF" w:rsidP="00774F0B"/>
    <w:p w:rsidR="00E5262C" w:rsidRDefault="00E5262C" w:rsidP="00774F0B"/>
    <w:p w:rsidR="00B811BD" w:rsidRDefault="00B811BD" w:rsidP="00774F0B"/>
    <w:p w:rsidR="00E5262C" w:rsidRDefault="00E5262C" w:rsidP="00774F0B"/>
    <w:p w:rsidR="00E5262C" w:rsidRDefault="00E5262C" w:rsidP="00774F0B"/>
    <w:p w:rsidR="00162447" w:rsidRDefault="00162447" w:rsidP="00774F0B">
      <w:pPr>
        <w:rPr>
          <w:i/>
        </w:rPr>
      </w:pPr>
      <w:r w:rsidRPr="00383913">
        <w:rPr>
          <w:b/>
          <w:bCs/>
          <w:szCs w:val="24"/>
          <w:u w:val="single" w:color="010202"/>
        </w:rPr>
        <w:lastRenderedPageBreak/>
        <w:t>Survey</w:t>
      </w:r>
      <w:r w:rsidRPr="00383913">
        <w:rPr>
          <w:b/>
          <w:bCs/>
          <w:spacing w:val="-9"/>
          <w:szCs w:val="24"/>
          <w:u w:val="single" w:color="010202"/>
        </w:rPr>
        <w:t xml:space="preserve"> </w:t>
      </w:r>
      <w:r w:rsidRPr="00383913">
        <w:rPr>
          <w:b/>
          <w:bCs/>
          <w:szCs w:val="24"/>
          <w:u w:val="single" w:color="010202"/>
        </w:rPr>
        <w:t>Techniques:</w:t>
      </w:r>
      <w:r w:rsidRPr="00383913">
        <w:rPr>
          <w:spacing w:val="-10"/>
          <w:szCs w:val="24"/>
        </w:rPr>
        <w:t xml:space="preserve"> </w:t>
      </w:r>
      <w:r w:rsidRPr="00383913">
        <w:rPr>
          <w:i/>
        </w:rPr>
        <w:t>Provide</w:t>
      </w:r>
      <w:r w:rsidRPr="00383913">
        <w:rPr>
          <w:i/>
          <w:spacing w:val="-14"/>
        </w:rPr>
        <w:t xml:space="preserve"> </w:t>
      </w:r>
      <w:r w:rsidRPr="00383913">
        <w:rPr>
          <w:i/>
        </w:rPr>
        <w:t>a</w:t>
      </w:r>
      <w:r w:rsidRPr="00383913">
        <w:rPr>
          <w:i/>
          <w:spacing w:val="-14"/>
        </w:rPr>
        <w:t xml:space="preserve"> </w:t>
      </w:r>
      <w:r w:rsidRPr="00383913">
        <w:rPr>
          <w:i/>
        </w:rPr>
        <w:t>clear</w:t>
      </w:r>
      <w:r w:rsidRPr="00383913">
        <w:rPr>
          <w:i/>
          <w:spacing w:val="-12"/>
        </w:rPr>
        <w:t xml:space="preserve"> </w:t>
      </w:r>
      <w:r w:rsidRPr="00383913">
        <w:rPr>
          <w:i/>
        </w:rPr>
        <w:t>and</w:t>
      </w:r>
      <w:r w:rsidRPr="00383913">
        <w:rPr>
          <w:i/>
          <w:spacing w:val="-14"/>
        </w:rPr>
        <w:t xml:space="preserve"> </w:t>
      </w:r>
      <w:r w:rsidRPr="00383913">
        <w:rPr>
          <w:i/>
        </w:rPr>
        <w:t>concise</w:t>
      </w:r>
      <w:r w:rsidRPr="00383913">
        <w:rPr>
          <w:i/>
          <w:spacing w:val="-13"/>
        </w:rPr>
        <w:t xml:space="preserve"> </w:t>
      </w:r>
      <w:r w:rsidRPr="00383913">
        <w:rPr>
          <w:i/>
        </w:rPr>
        <w:t>description</w:t>
      </w:r>
      <w:r w:rsidRPr="00383913">
        <w:rPr>
          <w:i/>
          <w:spacing w:val="-13"/>
        </w:rPr>
        <w:t xml:space="preserve"> </w:t>
      </w:r>
      <w:r w:rsidRPr="00383913">
        <w:rPr>
          <w:i/>
        </w:rPr>
        <w:t>of</w:t>
      </w:r>
      <w:r w:rsidRPr="00383913">
        <w:rPr>
          <w:i/>
          <w:spacing w:val="-14"/>
        </w:rPr>
        <w:t xml:space="preserve"> </w:t>
      </w:r>
      <w:r w:rsidRPr="00383913">
        <w:rPr>
          <w:i/>
        </w:rPr>
        <w:t>the</w:t>
      </w:r>
      <w:r w:rsidRPr="00383913">
        <w:rPr>
          <w:i/>
          <w:spacing w:val="-13"/>
        </w:rPr>
        <w:t xml:space="preserve"> </w:t>
      </w:r>
      <w:r w:rsidRPr="00383913">
        <w:rPr>
          <w:i/>
        </w:rPr>
        <w:t>work</w:t>
      </w:r>
      <w:r w:rsidRPr="00383913">
        <w:rPr>
          <w:i/>
          <w:spacing w:val="-12"/>
        </w:rPr>
        <w:t xml:space="preserve"> </w:t>
      </w:r>
      <w:r w:rsidRPr="00383913">
        <w:rPr>
          <w:i/>
        </w:rPr>
        <w:t>to</w:t>
      </w:r>
      <w:r w:rsidRPr="00383913">
        <w:rPr>
          <w:i/>
          <w:spacing w:val="-13"/>
        </w:rPr>
        <w:t xml:space="preserve"> </w:t>
      </w:r>
      <w:r w:rsidRPr="00383913">
        <w:rPr>
          <w:i/>
        </w:rPr>
        <w:t>be</w:t>
      </w:r>
      <w:r w:rsidRPr="00383913">
        <w:rPr>
          <w:i/>
          <w:spacing w:val="-15"/>
        </w:rPr>
        <w:t xml:space="preserve"> </w:t>
      </w:r>
      <w:r w:rsidRPr="00383913">
        <w:rPr>
          <w:i/>
        </w:rPr>
        <w:t>conducted,</w:t>
      </w:r>
      <w:r w:rsidRPr="00383913">
        <w:rPr>
          <w:i/>
          <w:spacing w:val="-13"/>
        </w:rPr>
        <w:t xml:space="preserve"> </w:t>
      </w:r>
      <w:r w:rsidRPr="00383913">
        <w:rPr>
          <w:i/>
        </w:rPr>
        <w:t>target</w:t>
      </w:r>
      <w:r w:rsidRPr="00383913">
        <w:rPr>
          <w:i/>
          <w:spacing w:val="-15"/>
        </w:rPr>
        <w:t xml:space="preserve"> </w:t>
      </w:r>
      <w:r w:rsidRPr="00383913">
        <w:rPr>
          <w:i/>
        </w:rPr>
        <w:t>species,</w:t>
      </w:r>
      <w:r w:rsidRPr="00383913">
        <w:rPr>
          <w:i/>
          <w:spacing w:val="-14"/>
        </w:rPr>
        <w:t xml:space="preserve"> </w:t>
      </w:r>
      <w:r w:rsidRPr="00383913">
        <w:rPr>
          <w:i/>
        </w:rPr>
        <w:t>and</w:t>
      </w:r>
      <w:r w:rsidRPr="00383913">
        <w:rPr>
          <w:i/>
          <w:spacing w:val="-14"/>
        </w:rPr>
        <w:t xml:space="preserve"> </w:t>
      </w:r>
      <w:r w:rsidRPr="00383913">
        <w:rPr>
          <w:i/>
        </w:rPr>
        <w:t>any</w:t>
      </w:r>
      <w:r w:rsidRPr="00383913">
        <w:rPr>
          <w:i/>
          <w:spacing w:val="-13"/>
        </w:rPr>
        <w:t xml:space="preserve"> </w:t>
      </w:r>
      <w:r w:rsidRPr="00383913">
        <w:rPr>
          <w:i/>
        </w:rPr>
        <w:t>survey</w:t>
      </w:r>
      <w:r w:rsidRPr="00383913">
        <w:rPr>
          <w:i/>
          <w:spacing w:val="-13"/>
        </w:rPr>
        <w:t xml:space="preserve"> </w:t>
      </w:r>
      <w:r w:rsidRPr="00383913">
        <w:rPr>
          <w:i/>
        </w:rPr>
        <w:t>methods used.</w:t>
      </w:r>
    </w:p>
    <w:p w:rsidR="00AC77CF" w:rsidRDefault="00AC77CF" w:rsidP="00774F0B">
      <w:pPr>
        <w:rPr>
          <w:i/>
        </w:rPr>
      </w:pPr>
    </w:p>
    <w:p w:rsidR="00E5262C" w:rsidRDefault="00E5262C" w:rsidP="00774F0B">
      <w:r>
        <w:t xml:space="preserve">The parcel was surveyed with two teams, one from the Office of Parks Recreation and Historic Preservation and the other from the Capital Region PRISM. The </w:t>
      </w:r>
      <w:r w:rsidR="00B231F4">
        <w:t>t</w:t>
      </w:r>
      <w:r>
        <w:t>eams ranged in size between 4-6 people. Highly probable areas along old skid roads, logging access roads, landing zones, fence perimeters, and riparian zones w</w:t>
      </w:r>
      <w:r w:rsidR="00B231F4">
        <w:t>ere surveyed</w:t>
      </w:r>
      <w:r>
        <w:t xml:space="preserve"> using team transects spaced approximately 50 to 100 feet apart along those</w:t>
      </w:r>
      <w:r w:rsidR="00967BF7">
        <w:t xml:space="preserve"> points of concerns</w:t>
      </w:r>
      <w:r>
        <w:t xml:space="preserve">.  </w:t>
      </w:r>
    </w:p>
    <w:p w:rsidR="00E5262C" w:rsidRDefault="00E5262C" w:rsidP="00774F0B"/>
    <w:p w:rsidR="00E5262C" w:rsidRDefault="00E5262C" w:rsidP="00774F0B">
      <w:r>
        <w:t>The property has been divided into sub parcels for different management objectives. The perimeter of those sub plots were surveyed. When appropriate</w:t>
      </w:r>
      <w:r w:rsidR="00B231F4">
        <w:t>,</w:t>
      </w:r>
      <w:r>
        <w:t xml:space="preserve"> meandering transects were used to survey the segments.</w:t>
      </w:r>
      <w:r w:rsidR="00967BF7">
        <w:t xml:space="preserve"> Note the sub parcel map below. </w:t>
      </w:r>
    </w:p>
    <w:p w:rsidR="00781002" w:rsidRPr="00383913" w:rsidRDefault="00E5262C" w:rsidP="00774F0B">
      <w:r>
        <w:t xml:space="preserve"> </w:t>
      </w:r>
    </w:p>
    <w:p w:rsidR="00781002" w:rsidRPr="00383913" w:rsidRDefault="007B4EB9" w:rsidP="00967BF7">
      <w:pPr>
        <w:jc w:val="center"/>
      </w:pPr>
      <w:r w:rsidRPr="007B4EB9">
        <w:rPr>
          <w:noProof/>
          <w:lang w:bidi="ar-SA"/>
        </w:rPr>
        <w:drawing>
          <wp:inline distT="0" distB="0" distL="0" distR="0" wp14:anchorId="3D41861D" wp14:editId="6E2FB411">
            <wp:extent cx="2030039" cy="2628900"/>
            <wp:effectExtent l="19050" t="19050" r="27940" b="19050"/>
            <wp:docPr id="7" name="Picture 7" descr="R:\PRISM\2020 CRP\3. Terrestrial\2. Rapid Response and Monitoring Projects\3. Moreau State Park Big Bend Parcel\Big Bend P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ISM\2020 CRP\3. Terrestrial\2. Rapid Response and Monitoring Projects\3. Moreau State Park Big Bend Parcel\Big Bend Preserv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0431" cy="2655307"/>
                    </a:xfrm>
                    <a:prstGeom prst="rect">
                      <a:avLst/>
                    </a:prstGeom>
                    <a:noFill/>
                    <a:ln>
                      <a:solidFill>
                        <a:schemeClr val="tx1"/>
                      </a:solidFill>
                    </a:ln>
                  </pic:spPr>
                </pic:pic>
              </a:graphicData>
            </a:graphic>
          </wp:inline>
        </w:drawing>
      </w:r>
      <w:r>
        <w:t xml:space="preserve">        </w:t>
      </w:r>
      <w:r w:rsidR="00967BF7">
        <w:rPr>
          <w:noProof/>
          <w:lang w:bidi="ar-SA"/>
        </w:rPr>
        <w:drawing>
          <wp:inline distT="0" distB="0" distL="0" distR="0" wp14:anchorId="6384A7F0" wp14:editId="495A03AB">
            <wp:extent cx="3244536" cy="2625599"/>
            <wp:effectExtent l="19050" t="19050" r="1333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863" t="17474" r="23931" b="5983"/>
                    <a:stretch/>
                  </pic:blipFill>
                  <pic:spPr bwMode="auto">
                    <a:xfrm>
                      <a:off x="0" y="0"/>
                      <a:ext cx="3247015" cy="26276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81002" w:rsidRPr="00383913" w:rsidRDefault="00781002" w:rsidP="00774F0B"/>
    <w:p w:rsidR="00781002" w:rsidRPr="00383913" w:rsidRDefault="00781002" w:rsidP="00774F0B">
      <w:r w:rsidRPr="00383913">
        <w:rPr>
          <w:w w:val="105"/>
        </w:rPr>
        <w:t>Did you identify this site through the iMapInvasives Prioritization Model?</w:t>
      </w:r>
    </w:p>
    <w:p w:rsidR="00781002" w:rsidRPr="00383913" w:rsidRDefault="00781002" w:rsidP="00774F0B">
      <w:pPr>
        <w:rPr>
          <w:w w:val="105"/>
        </w:rPr>
      </w:pPr>
      <w:r w:rsidRPr="00383913">
        <w:rPr>
          <w:w w:val="105"/>
        </w:rPr>
        <w:t>If</w:t>
      </w:r>
      <w:r w:rsidRPr="00383913">
        <w:rPr>
          <w:spacing w:val="-15"/>
          <w:w w:val="105"/>
        </w:rPr>
        <w:t xml:space="preserve"> </w:t>
      </w:r>
      <w:r w:rsidRPr="00383913">
        <w:rPr>
          <w:w w:val="105"/>
        </w:rPr>
        <w:t>yes-</w:t>
      </w:r>
      <w:r w:rsidRPr="00383913">
        <w:rPr>
          <w:spacing w:val="-13"/>
          <w:w w:val="105"/>
        </w:rPr>
        <w:t xml:space="preserve"> </w:t>
      </w:r>
      <w:r w:rsidRPr="00383913">
        <w:rPr>
          <w:w w:val="105"/>
        </w:rPr>
        <w:t>Did</w:t>
      </w:r>
      <w:r w:rsidRPr="00383913">
        <w:rPr>
          <w:spacing w:val="-14"/>
          <w:w w:val="105"/>
        </w:rPr>
        <w:t xml:space="preserve"> </w:t>
      </w:r>
      <w:r w:rsidRPr="00383913">
        <w:rPr>
          <w:w w:val="105"/>
        </w:rPr>
        <w:t>it</w:t>
      </w:r>
      <w:r w:rsidRPr="00383913">
        <w:rPr>
          <w:spacing w:val="-14"/>
          <w:w w:val="105"/>
        </w:rPr>
        <w:t xml:space="preserve"> </w:t>
      </w:r>
      <w:r w:rsidRPr="00383913">
        <w:rPr>
          <w:w w:val="105"/>
        </w:rPr>
        <w:t>score</w:t>
      </w:r>
      <w:r w:rsidRPr="00383913">
        <w:rPr>
          <w:spacing w:val="-12"/>
          <w:w w:val="105"/>
        </w:rPr>
        <w:t xml:space="preserve"> </w:t>
      </w:r>
      <w:r w:rsidRPr="00383913">
        <w:rPr>
          <w:w w:val="105"/>
        </w:rPr>
        <w:t>high</w:t>
      </w:r>
      <w:r w:rsidRPr="00383913">
        <w:rPr>
          <w:spacing w:val="-13"/>
          <w:w w:val="105"/>
        </w:rPr>
        <w:t xml:space="preserve"> </w:t>
      </w:r>
      <w:r w:rsidRPr="00383913">
        <w:rPr>
          <w:w w:val="105"/>
        </w:rPr>
        <w:t>in</w:t>
      </w:r>
      <w:r w:rsidRPr="00383913">
        <w:rPr>
          <w:spacing w:val="-13"/>
          <w:w w:val="105"/>
        </w:rPr>
        <w:t xml:space="preserve"> </w:t>
      </w:r>
      <w:r w:rsidRPr="00383913">
        <w:rPr>
          <w:spacing w:val="-3"/>
          <w:w w:val="105"/>
        </w:rPr>
        <w:t xml:space="preserve">either </w:t>
      </w:r>
      <w:r w:rsidRPr="00383913">
        <w:rPr>
          <w:w w:val="105"/>
        </w:rPr>
        <w:t>ecological or comprehensive value?</w:t>
      </w:r>
    </w:p>
    <w:p w:rsidR="00781002" w:rsidRPr="00774F0B" w:rsidRDefault="00781002" w:rsidP="00774F0B">
      <w:pPr>
        <w:rPr>
          <w:w w:val="105"/>
        </w:rPr>
      </w:pPr>
    </w:p>
    <w:p w:rsidR="00DA40E7" w:rsidRDefault="00DA40E7" w:rsidP="00774F0B">
      <w:pPr>
        <w:rPr>
          <w:w w:val="105"/>
        </w:rPr>
      </w:pPr>
      <w:r>
        <w:t>Yes - High comprehensive &amp; ecologic value</w:t>
      </w:r>
      <w:r w:rsidRPr="00DA40E7">
        <w:rPr>
          <w:w w:val="105"/>
        </w:rPr>
        <w:t xml:space="preserve"> </w:t>
      </w:r>
    </w:p>
    <w:p w:rsidR="00DA40E7" w:rsidRPr="00DA40E7" w:rsidRDefault="00DA40E7" w:rsidP="00774F0B">
      <w:pPr>
        <w:rPr>
          <w:w w:val="105"/>
        </w:rPr>
      </w:pPr>
    </w:p>
    <w:p w:rsidR="00781002" w:rsidRPr="00DA40E7" w:rsidRDefault="00DA40E7" w:rsidP="00DA40E7">
      <w:pPr>
        <w:pStyle w:val="ListParagraph"/>
        <w:numPr>
          <w:ilvl w:val="0"/>
          <w:numId w:val="3"/>
        </w:numPr>
        <w:rPr>
          <w:w w:val="105"/>
        </w:rPr>
      </w:pPr>
      <w:r w:rsidRPr="00DA40E7">
        <w:rPr>
          <w:w w:val="105"/>
        </w:rPr>
        <w:t>The searched areas are ranked high on the prioritization model comprehensive score attribute. (Fairly dense shaded coloring on the heat map.)</w:t>
      </w:r>
    </w:p>
    <w:p w:rsidR="00781002" w:rsidRPr="00DA40E7" w:rsidRDefault="00B811BD" w:rsidP="00DA40E7">
      <w:pPr>
        <w:pStyle w:val="ListParagraph"/>
        <w:numPr>
          <w:ilvl w:val="0"/>
          <w:numId w:val="3"/>
        </w:numPr>
        <w:rPr>
          <w:w w:val="105"/>
        </w:rPr>
      </w:pPr>
      <w:hyperlink r:id="rId20" w:history="1">
        <w:r w:rsidR="00DA40E7" w:rsidRPr="00DA40E7">
          <w:rPr>
            <w:color w:val="0000FF"/>
            <w:u w:val="single"/>
          </w:rPr>
          <w:t>https://www.arcgis.com/home/webmap/viewer.html?webmap=57d30ff9bff7426c8950d90b0ba43bba&amp;extent=-81.0352,39.2503,-70.2686,45.8067</w:t>
        </w:r>
      </w:hyperlink>
    </w:p>
    <w:p w:rsidR="00781002" w:rsidRPr="00774F0B" w:rsidRDefault="00781002" w:rsidP="00774F0B">
      <w:pPr>
        <w:rPr>
          <w:w w:val="105"/>
        </w:rPr>
      </w:pPr>
      <w:r w:rsidRPr="00774F0B">
        <w:rPr>
          <w:w w:val="105"/>
        </w:rPr>
        <w:br/>
        <w:t xml:space="preserve">Does this site contain previously treated infestations? </w:t>
      </w:r>
    </w:p>
    <w:p w:rsidR="00DA40E7" w:rsidRDefault="00DA40E7" w:rsidP="00DA40E7">
      <w:pPr>
        <w:pStyle w:val="ListParagraph"/>
        <w:ind w:left="720" w:firstLine="0"/>
        <w:rPr>
          <w:w w:val="105"/>
        </w:rPr>
      </w:pPr>
    </w:p>
    <w:p w:rsidR="007B4EB9" w:rsidRDefault="00DA40E7" w:rsidP="007B4EB9">
      <w:pPr>
        <w:pStyle w:val="ListParagraph"/>
        <w:numPr>
          <w:ilvl w:val="0"/>
          <w:numId w:val="4"/>
        </w:numPr>
        <w:rPr>
          <w:w w:val="105"/>
        </w:rPr>
      </w:pPr>
      <w:r>
        <w:rPr>
          <w:w w:val="105"/>
        </w:rPr>
        <w:t>No</w:t>
      </w:r>
    </w:p>
    <w:p w:rsidR="007B4EB9" w:rsidRDefault="007B4EB9" w:rsidP="007B4EB9">
      <w:pPr>
        <w:pStyle w:val="ListParagraph"/>
        <w:ind w:left="720" w:firstLine="0"/>
        <w:rPr>
          <w:b/>
          <w:color w:val="010202"/>
          <w:sz w:val="28"/>
          <w:u w:val="thick" w:color="010202"/>
        </w:rPr>
      </w:pPr>
    </w:p>
    <w:p w:rsidR="007B4EB9" w:rsidRDefault="007B4EB9" w:rsidP="007B4EB9">
      <w:pPr>
        <w:pStyle w:val="ListParagraph"/>
        <w:ind w:left="720" w:firstLine="0"/>
        <w:rPr>
          <w:b/>
          <w:color w:val="010202"/>
          <w:sz w:val="28"/>
          <w:u w:val="thick" w:color="010202"/>
        </w:rPr>
      </w:pPr>
    </w:p>
    <w:p w:rsidR="007B4EB9" w:rsidRDefault="007B4EB9" w:rsidP="007B4EB9">
      <w:pPr>
        <w:pStyle w:val="ListParagraph"/>
        <w:ind w:left="720" w:firstLine="0"/>
        <w:rPr>
          <w:b/>
          <w:color w:val="010202"/>
          <w:sz w:val="28"/>
          <w:u w:val="thick" w:color="010202"/>
        </w:rPr>
      </w:pPr>
    </w:p>
    <w:p w:rsidR="00B811BD" w:rsidRDefault="00B811BD" w:rsidP="007B4EB9">
      <w:pPr>
        <w:pStyle w:val="ListParagraph"/>
        <w:ind w:left="0" w:firstLine="0"/>
        <w:rPr>
          <w:b/>
          <w:color w:val="010202"/>
          <w:sz w:val="28"/>
          <w:u w:val="thick" w:color="010202"/>
        </w:rPr>
      </w:pPr>
    </w:p>
    <w:p w:rsidR="00B811BD" w:rsidRDefault="00B811BD" w:rsidP="007B4EB9">
      <w:pPr>
        <w:pStyle w:val="ListParagraph"/>
        <w:ind w:left="0" w:firstLine="0"/>
        <w:rPr>
          <w:b/>
          <w:color w:val="010202"/>
          <w:sz w:val="28"/>
          <w:u w:val="thick" w:color="010202"/>
        </w:rPr>
      </w:pPr>
    </w:p>
    <w:p w:rsidR="00B811BD" w:rsidRDefault="00B811BD" w:rsidP="007B4EB9">
      <w:pPr>
        <w:pStyle w:val="ListParagraph"/>
        <w:ind w:left="0" w:firstLine="0"/>
        <w:rPr>
          <w:b/>
          <w:color w:val="010202"/>
          <w:sz w:val="28"/>
          <w:u w:val="thick" w:color="010202"/>
        </w:rPr>
      </w:pPr>
    </w:p>
    <w:p w:rsidR="008C3CD4" w:rsidRPr="007B4EB9" w:rsidRDefault="008C3CD4" w:rsidP="007B4EB9">
      <w:pPr>
        <w:pStyle w:val="ListParagraph"/>
        <w:ind w:left="0" w:firstLine="0"/>
        <w:rPr>
          <w:w w:val="105"/>
        </w:rPr>
      </w:pPr>
      <w:r w:rsidRPr="007B4EB9">
        <w:rPr>
          <w:b/>
          <w:color w:val="010202"/>
          <w:sz w:val="28"/>
          <w:u w:val="thick" w:color="010202"/>
        </w:rPr>
        <w:t>Section 2: Survey Result Summary</w:t>
      </w:r>
    </w:p>
    <w:p w:rsidR="00781002" w:rsidRDefault="00781002" w:rsidP="00E3415C"/>
    <w:p w:rsidR="00370518" w:rsidRDefault="00370518" w:rsidP="00E3415C">
      <w:r>
        <w:t>D</w:t>
      </w:r>
      <w:r w:rsidR="00B231F4">
        <w:t>ue</w:t>
      </w:r>
      <w:r>
        <w:t xml:space="preserve"> to the large track of land surveyed please visit iMapInvasives for a full list of species surveyed. The list below contains a list of species found in the survey.</w:t>
      </w:r>
    </w:p>
    <w:tbl>
      <w:tblPr>
        <w:tblpPr w:leftFromText="180" w:rightFromText="180" w:vertAnchor="text" w:horzAnchor="margin" w:tblpY="268"/>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97"/>
        <w:gridCol w:w="1918"/>
        <w:gridCol w:w="1945"/>
        <w:gridCol w:w="1170"/>
        <w:gridCol w:w="1295"/>
        <w:gridCol w:w="1961"/>
      </w:tblGrid>
      <w:tr w:rsidR="009D0C2C" w:rsidRPr="00774F0B" w:rsidTr="009D0C2C">
        <w:trPr>
          <w:trHeight w:val="318"/>
        </w:trPr>
        <w:tc>
          <w:tcPr>
            <w:tcW w:w="0" w:type="auto"/>
            <w:shd w:val="clear" w:color="auto" w:fill="44546A" w:themeFill="text2"/>
          </w:tcPr>
          <w:p w:rsidR="00370518" w:rsidRPr="00370518" w:rsidRDefault="00370518" w:rsidP="00370518">
            <w:pPr>
              <w:pStyle w:val="TableParagraph"/>
              <w:spacing w:before="90" w:line="249" w:lineRule="exact"/>
              <w:ind w:left="107"/>
              <w:rPr>
                <w:b/>
                <w:sz w:val="20"/>
              </w:rPr>
            </w:pPr>
            <w:r w:rsidRPr="00370518">
              <w:rPr>
                <w:b/>
                <w:color w:val="FFFFFF"/>
                <w:sz w:val="20"/>
              </w:rPr>
              <w:t>Common Name</w:t>
            </w:r>
          </w:p>
        </w:tc>
        <w:tc>
          <w:tcPr>
            <w:tcW w:w="1918" w:type="dxa"/>
            <w:shd w:val="clear" w:color="auto" w:fill="44546A" w:themeFill="text2"/>
          </w:tcPr>
          <w:p w:rsidR="00370518" w:rsidRPr="00370518" w:rsidRDefault="00370518" w:rsidP="00370518">
            <w:pPr>
              <w:pStyle w:val="TableParagraph"/>
              <w:spacing w:before="90" w:line="249" w:lineRule="exact"/>
              <w:ind w:left="107"/>
              <w:rPr>
                <w:b/>
                <w:sz w:val="20"/>
              </w:rPr>
            </w:pPr>
            <w:r w:rsidRPr="00370518">
              <w:rPr>
                <w:b/>
                <w:color w:val="FFFFFF"/>
                <w:sz w:val="20"/>
              </w:rPr>
              <w:t>Scientific Name</w:t>
            </w:r>
          </w:p>
        </w:tc>
        <w:tc>
          <w:tcPr>
            <w:tcW w:w="1945" w:type="dxa"/>
            <w:shd w:val="clear" w:color="auto" w:fill="44546A" w:themeFill="text2"/>
          </w:tcPr>
          <w:p w:rsidR="00370518" w:rsidRPr="00370518" w:rsidRDefault="00370518" w:rsidP="00370518">
            <w:pPr>
              <w:pStyle w:val="TableParagraph"/>
              <w:spacing w:before="90" w:line="249" w:lineRule="exact"/>
              <w:ind w:left="107"/>
              <w:rPr>
                <w:b/>
                <w:sz w:val="20"/>
              </w:rPr>
            </w:pPr>
            <w:r w:rsidRPr="00370518">
              <w:rPr>
                <w:b/>
                <w:color w:val="FFFFFF"/>
                <w:sz w:val="20"/>
              </w:rPr>
              <w:t>Location (GPS)</w:t>
            </w:r>
          </w:p>
        </w:tc>
        <w:tc>
          <w:tcPr>
            <w:tcW w:w="1170" w:type="dxa"/>
            <w:shd w:val="clear" w:color="auto" w:fill="44546A" w:themeFill="text2"/>
          </w:tcPr>
          <w:p w:rsidR="00370518" w:rsidRPr="00370518" w:rsidRDefault="00370518" w:rsidP="00370518">
            <w:pPr>
              <w:pStyle w:val="TableParagraph"/>
              <w:spacing w:before="90" w:line="249" w:lineRule="exact"/>
              <w:ind w:left="106"/>
              <w:rPr>
                <w:b/>
                <w:sz w:val="20"/>
              </w:rPr>
            </w:pPr>
            <w:r w:rsidRPr="00370518">
              <w:rPr>
                <w:b/>
                <w:color w:val="FFFFFF"/>
                <w:sz w:val="20"/>
              </w:rPr>
              <w:t>Growth Type</w:t>
            </w:r>
          </w:p>
        </w:tc>
        <w:tc>
          <w:tcPr>
            <w:tcW w:w="1295" w:type="dxa"/>
            <w:shd w:val="clear" w:color="auto" w:fill="44546A" w:themeFill="text2"/>
          </w:tcPr>
          <w:p w:rsidR="00370518" w:rsidRPr="00370518" w:rsidRDefault="00370518" w:rsidP="00370518">
            <w:pPr>
              <w:pStyle w:val="TableParagraph"/>
              <w:spacing w:before="90" w:line="249" w:lineRule="exact"/>
              <w:ind w:left="107"/>
              <w:rPr>
                <w:b/>
                <w:sz w:val="20"/>
              </w:rPr>
            </w:pPr>
            <w:r w:rsidRPr="00370518">
              <w:rPr>
                <w:b/>
                <w:color w:val="FFFFFF"/>
                <w:sz w:val="20"/>
              </w:rPr>
              <w:t>Phenology</w:t>
            </w:r>
          </w:p>
        </w:tc>
        <w:tc>
          <w:tcPr>
            <w:tcW w:w="1961" w:type="dxa"/>
            <w:shd w:val="clear" w:color="auto" w:fill="44546A" w:themeFill="text2"/>
          </w:tcPr>
          <w:p w:rsidR="00370518" w:rsidRPr="00370518" w:rsidRDefault="00370518" w:rsidP="00370518">
            <w:pPr>
              <w:pStyle w:val="TableParagraph"/>
              <w:spacing w:before="90" w:line="249" w:lineRule="exact"/>
              <w:ind w:left="107"/>
              <w:rPr>
                <w:b/>
                <w:sz w:val="20"/>
              </w:rPr>
            </w:pPr>
            <w:r w:rsidRPr="00370518">
              <w:rPr>
                <w:b/>
                <w:color w:val="FFFFFF"/>
                <w:sz w:val="20"/>
              </w:rPr>
              <w:t>Distribution/ Abundance</w:t>
            </w:r>
          </w:p>
        </w:tc>
      </w:tr>
      <w:tr w:rsidR="009D0C2C" w:rsidRPr="00774F0B" w:rsidTr="009D0C2C">
        <w:trPr>
          <w:trHeight w:val="318"/>
        </w:trPr>
        <w:tc>
          <w:tcPr>
            <w:tcW w:w="0" w:type="auto"/>
            <w:shd w:val="clear" w:color="auto" w:fill="D9D9D9"/>
            <w:vAlign w:val="center"/>
          </w:tcPr>
          <w:p w:rsidR="00370518" w:rsidRPr="00A36661" w:rsidRDefault="00370518" w:rsidP="00A36661">
            <w:pPr>
              <w:pStyle w:val="NoSpacing"/>
              <w:rPr>
                <w:sz w:val="18"/>
                <w:szCs w:val="18"/>
              </w:rPr>
            </w:pPr>
            <w:r w:rsidRPr="00A36661">
              <w:rPr>
                <w:sz w:val="18"/>
                <w:szCs w:val="18"/>
              </w:rPr>
              <w:t>Burning Bush,</w:t>
            </w:r>
          </w:p>
        </w:tc>
        <w:tc>
          <w:tcPr>
            <w:tcW w:w="1918" w:type="dxa"/>
            <w:shd w:val="clear" w:color="auto" w:fill="D9D9D9"/>
            <w:vAlign w:val="center"/>
          </w:tcPr>
          <w:p w:rsidR="00370518" w:rsidRPr="00A36661" w:rsidRDefault="00370518" w:rsidP="00A36661">
            <w:pPr>
              <w:pStyle w:val="NoSpacing"/>
              <w:rPr>
                <w:sz w:val="18"/>
                <w:szCs w:val="18"/>
              </w:rPr>
            </w:pPr>
            <w:r w:rsidRPr="00A36661">
              <w:rPr>
                <w:sz w:val="18"/>
                <w:szCs w:val="18"/>
              </w:rPr>
              <w:t>Euonymus alatus</w:t>
            </w:r>
          </w:p>
        </w:tc>
        <w:tc>
          <w:tcPr>
            <w:tcW w:w="1945" w:type="dxa"/>
            <w:shd w:val="clear" w:color="auto" w:fill="D9D9D9"/>
            <w:vAlign w:val="center"/>
          </w:tcPr>
          <w:p w:rsidR="00370518" w:rsidRPr="00A36661" w:rsidRDefault="00370518" w:rsidP="00A36661">
            <w:pPr>
              <w:pStyle w:val="NoSpacing"/>
              <w:rPr>
                <w:sz w:val="18"/>
                <w:szCs w:val="18"/>
              </w:rPr>
            </w:pPr>
            <w:r w:rsidRPr="00A36661">
              <w:rPr>
                <w:sz w:val="18"/>
                <w:szCs w:val="18"/>
              </w:rPr>
              <w:t>43.27719, -73.685</w:t>
            </w:r>
          </w:p>
        </w:tc>
        <w:tc>
          <w:tcPr>
            <w:tcW w:w="1170" w:type="dxa"/>
            <w:shd w:val="clear" w:color="auto" w:fill="D9D9D9"/>
            <w:vAlign w:val="center"/>
          </w:tcPr>
          <w:p w:rsidR="00370518" w:rsidRPr="00A36661" w:rsidRDefault="00370518" w:rsidP="00A36661">
            <w:pPr>
              <w:pStyle w:val="NoSpacing"/>
              <w:rPr>
                <w:sz w:val="18"/>
                <w:szCs w:val="18"/>
              </w:rPr>
            </w:pPr>
            <w:r w:rsidRPr="00A36661">
              <w:rPr>
                <w:sz w:val="18"/>
                <w:szCs w:val="18"/>
              </w:rPr>
              <w:t>Shrub</w:t>
            </w:r>
          </w:p>
        </w:tc>
        <w:tc>
          <w:tcPr>
            <w:tcW w:w="1295" w:type="dxa"/>
            <w:shd w:val="clear" w:color="auto" w:fill="D9D9D9"/>
            <w:vAlign w:val="center"/>
          </w:tcPr>
          <w:p w:rsidR="00370518" w:rsidRPr="00A36661" w:rsidRDefault="00370518" w:rsidP="00A36661">
            <w:pPr>
              <w:pStyle w:val="NoSpacing"/>
              <w:rPr>
                <w:sz w:val="18"/>
                <w:szCs w:val="18"/>
              </w:rPr>
            </w:pPr>
            <w:r w:rsidRPr="00A36661">
              <w:rPr>
                <w:sz w:val="18"/>
                <w:szCs w:val="18"/>
              </w:rPr>
              <w:t>Leaf Unfolding</w:t>
            </w:r>
          </w:p>
        </w:tc>
        <w:tc>
          <w:tcPr>
            <w:tcW w:w="1961" w:type="dxa"/>
            <w:shd w:val="clear" w:color="auto" w:fill="D9D9D9"/>
            <w:vAlign w:val="center"/>
          </w:tcPr>
          <w:p w:rsidR="00370518" w:rsidRPr="00C9127F" w:rsidRDefault="009D0C2C" w:rsidP="00E310A3">
            <w:pPr>
              <w:pStyle w:val="NoSpacing"/>
              <w:rPr>
                <w:sz w:val="18"/>
                <w:szCs w:val="18"/>
              </w:rPr>
            </w:pPr>
            <w:r>
              <w:rPr>
                <w:sz w:val="18"/>
                <w:szCs w:val="18"/>
              </w:rPr>
              <w:t xml:space="preserve">See iMapInvasives </w:t>
            </w:r>
          </w:p>
        </w:tc>
      </w:tr>
      <w:tr w:rsidR="009D0C2C" w:rsidRPr="00774F0B" w:rsidTr="009D0C2C">
        <w:trPr>
          <w:trHeight w:val="318"/>
        </w:trPr>
        <w:tc>
          <w:tcPr>
            <w:tcW w:w="0" w:type="auto"/>
            <w:vAlign w:val="center"/>
          </w:tcPr>
          <w:p w:rsidR="00370518" w:rsidRPr="00A36661" w:rsidRDefault="00C9127F" w:rsidP="00A36661">
            <w:pPr>
              <w:pStyle w:val="NoSpacing"/>
              <w:rPr>
                <w:sz w:val="18"/>
                <w:szCs w:val="18"/>
              </w:rPr>
            </w:pPr>
            <w:r w:rsidRPr="00A36661">
              <w:rPr>
                <w:sz w:val="18"/>
                <w:szCs w:val="18"/>
              </w:rPr>
              <w:t>Japanese Barberry</w:t>
            </w:r>
          </w:p>
        </w:tc>
        <w:tc>
          <w:tcPr>
            <w:tcW w:w="1918" w:type="dxa"/>
            <w:vAlign w:val="center"/>
          </w:tcPr>
          <w:p w:rsidR="00370518" w:rsidRPr="00A36661" w:rsidRDefault="00370518" w:rsidP="00A36661">
            <w:pPr>
              <w:pStyle w:val="NoSpacing"/>
              <w:rPr>
                <w:sz w:val="18"/>
                <w:szCs w:val="18"/>
              </w:rPr>
            </w:pPr>
            <w:r w:rsidRPr="00A36661">
              <w:rPr>
                <w:sz w:val="18"/>
                <w:szCs w:val="18"/>
              </w:rPr>
              <w:t>Berberis thunbergii</w:t>
            </w:r>
          </w:p>
        </w:tc>
        <w:tc>
          <w:tcPr>
            <w:tcW w:w="1945" w:type="dxa"/>
            <w:vAlign w:val="center"/>
          </w:tcPr>
          <w:p w:rsidR="00370518" w:rsidRPr="00A36661" w:rsidRDefault="00C9127F" w:rsidP="00A36661">
            <w:pPr>
              <w:pStyle w:val="NoSpacing"/>
              <w:rPr>
                <w:sz w:val="18"/>
                <w:szCs w:val="18"/>
              </w:rPr>
            </w:pPr>
            <w:r w:rsidRPr="00A36661">
              <w:rPr>
                <w:sz w:val="18"/>
                <w:szCs w:val="18"/>
              </w:rPr>
              <w:t>43.277221,-73.6851</w:t>
            </w:r>
          </w:p>
        </w:tc>
        <w:tc>
          <w:tcPr>
            <w:tcW w:w="1170" w:type="dxa"/>
            <w:vAlign w:val="center"/>
          </w:tcPr>
          <w:p w:rsidR="00370518" w:rsidRPr="00A36661" w:rsidRDefault="00C9127F" w:rsidP="00A36661">
            <w:pPr>
              <w:pStyle w:val="NoSpacing"/>
              <w:rPr>
                <w:sz w:val="18"/>
                <w:szCs w:val="18"/>
              </w:rPr>
            </w:pPr>
            <w:r w:rsidRPr="00A36661">
              <w:rPr>
                <w:sz w:val="18"/>
                <w:szCs w:val="18"/>
              </w:rPr>
              <w:t>Shrub</w:t>
            </w:r>
          </w:p>
        </w:tc>
        <w:tc>
          <w:tcPr>
            <w:tcW w:w="1295" w:type="dxa"/>
            <w:vAlign w:val="center"/>
          </w:tcPr>
          <w:p w:rsidR="00370518" w:rsidRPr="00A36661" w:rsidRDefault="00C9127F" w:rsidP="00A36661">
            <w:pPr>
              <w:pStyle w:val="NoSpacing"/>
              <w:rPr>
                <w:sz w:val="18"/>
                <w:szCs w:val="18"/>
              </w:rPr>
            </w:pPr>
            <w:r w:rsidRPr="00A36661">
              <w:rPr>
                <w:sz w:val="18"/>
                <w:szCs w:val="18"/>
              </w:rPr>
              <w:t>Leaf Unfolding</w:t>
            </w:r>
          </w:p>
        </w:tc>
        <w:tc>
          <w:tcPr>
            <w:tcW w:w="1961" w:type="dxa"/>
            <w:vAlign w:val="center"/>
          </w:tcPr>
          <w:p w:rsidR="00370518" w:rsidRPr="00C9127F" w:rsidRDefault="00370518" w:rsidP="00E310A3">
            <w:pPr>
              <w:pStyle w:val="NoSpacing"/>
              <w:rPr>
                <w:sz w:val="18"/>
                <w:szCs w:val="18"/>
              </w:rPr>
            </w:pPr>
          </w:p>
        </w:tc>
      </w:tr>
      <w:tr w:rsidR="009D0C2C" w:rsidRPr="00774F0B" w:rsidTr="009D0C2C">
        <w:trPr>
          <w:trHeight w:val="318"/>
        </w:trPr>
        <w:tc>
          <w:tcPr>
            <w:tcW w:w="0" w:type="auto"/>
            <w:shd w:val="clear" w:color="auto" w:fill="D9D9D9"/>
            <w:vAlign w:val="center"/>
          </w:tcPr>
          <w:p w:rsidR="00370518" w:rsidRPr="00A36661" w:rsidRDefault="00C9127F" w:rsidP="00A36661">
            <w:pPr>
              <w:pStyle w:val="NoSpacing"/>
              <w:rPr>
                <w:sz w:val="18"/>
                <w:szCs w:val="18"/>
              </w:rPr>
            </w:pPr>
            <w:r w:rsidRPr="00A36661">
              <w:rPr>
                <w:sz w:val="18"/>
                <w:szCs w:val="18"/>
              </w:rPr>
              <w:t>Honeysuckle</w:t>
            </w:r>
          </w:p>
        </w:tc>
        <w:tc>
          <w:tcPr>
            <w:tcW w:w="1918" w:type="dxa"/>
            <w:shd w:val="clear" w:color="auto" w:fill="D9D9D9"/>
            <w:vAlign w:val="center"/>
          </w:tcPr>
          <w:p w:rsidR="00370518" w:rsidRPr="00A36661" w:rsidRDefault="00C9127F" w:rsidP="00A36661">
            <w:pPr>
              <w:pStyle w:val="NoSpacing"/>
              <w:rPr>
                <w:sz w:val="18"/>
                <w:szCs w:val="18"/>
              </w:rPr>
            </w:pPr>
            <w:r w:rsidRPr="00A36661">
              <w:rPr>
                <w:sz w:val="18"/>
                <w:szCs w:val="18"/>
              </w:rPr>
              <w:t>Lonicera spp</w:t>
            </w:r>
          </w:p>
        </w:tc>
        <w:tc>
          <w:tcPr>
            <w:tcW w:w="1945" w:type="dxa"/>
            <w:shd w:val="clear" w:color="auto" w:fill="D9D9D9"/>
            <w:vAlign w:val="center"/>
          </w:tcPr>
          <w:p w:rsidR="00370518" w:rsidRPr="00A36661" w:rsidRDefault="00C9127F" w:rsidP="00A36661">
            <w:pPr>
              <w:pStyle w:val="NoSpacing"/>
              <w:rPr>
                <w:sz w:val="18"/>
                <w:szCs w:val="18"/>
              </w:rPr>
            </w:pPr>
            <w:r w:rsidRPr="00A36661">
              <w:rPr>
                <w:sz w:val="18"/>
                <w:szCs w:val="18"/>
              </w:rPr>
              <w:t>43.2683241 73.7072464</w:t>
            </w:r>
          </w:p>
        </w:tc>
        <w:tc>
          <w:tcPr>
            <w:tcW w:w="1170" w:type="dxa"/>
            <w:shd w:val="clear" w:color="auto" w:fill="D9D9D9"/>
            <w:vAlign w:val="center"/>
          </w:tcPr>
          <w:p w:rsidR="00370518" w:rsidRPr="00A36661" w:rsidRDefault="00C9127F" w:rsidP="00A36661">
            <w:pPr>
              <w:pStyle w:val="NoSpacing"/>
              <w:rPr>
                <w:sz w:val="18"/>
                <w:szCs w:val="18"/>
              </w:rPr>
            </w:pPr>
            <w:r w:rsidRPr="00A36661">
              <w:rPr>
                <w:sz w:val="18"/>
                <w:szCs w:val="18"/>
              </w:rPr>
              <w:t>Shrub</w:t>
            </w:r>
          </w:p>
        </w:tc>
        <w:tc>
          <w:tcPr>
            <w:tcW w:w="1295" w:type="dxa"/>
            <w:shd w:val="clear" w:color="auto" w:fill="D9D9D9"/>
            <w:vAlign w:val="center"/>
          </w:tcPr>
          <w:p w:rsidR="00370518" w:rsidRPr="00A36661" w:rsidRDefault="00C9127F" w:rsidP="00A36661">
            <w:pPr>
              <w:pStyle w:val="NoSpacing"/>
              <w:rPr>
                <w:sz w:val="18"/>
                <w:szCs w:val="18"/>
              </w:rPr>
            </w:pPr>
            <w:r w:rsidRPr="00A36661">
              <w:rPr>
                <w:sz w:val="18"/>
                <w:szCs w:val="18"/>
              </w:rPr>
              <w:t>Flowering</w:t>
            </w:r>
          </w:p>
        </w:tc>
        <w:tc>
          <w:tcPr>
            <w:tcW w:w="1961" w:type="dxa"/>
            <w:shd w:val="clear" w:color="auto" w:fill="D9D9D9"/>
            <w:vAlign w:val="center"/>
          </w:tcPr>
          <w:p w:rsidR="00370518" w:rsidRPr="00C9127F" w:rsidRDefault="00370518" w:rsidP="00E310A3">
            <w:pPr>
              <w:pStyle w:val="NoSpacing"/>
              <w:rPr>
                <w:sz w:val="18"/>
                <w:szCs w:val="18"/>
              </w:rPr>
            </w:pPr>
          </w:p>
        </w:tc>
      </w:tr>
      <w:tr w:rsidR="009D0C2C" w:rsidRPr="00774F0B" w:rsidTr="009D0C2C">
        <w:trPr>
          <w:trHeight w:val="321"/>
        </w:trPr>
        <w:tc>
          <w:tcPr>
            <w:tcW w:w="0" w:type="auto"/>
            <w:vAlign w:val="center"/>
          </w:tcPr>
          <w:p w:rsidR="00370518" w:rsidRPr="00A36661" w:rsidRDefault="00C9127F" w:rsidP="00A36661">
            <w:pPr>
              <w:pStyle w:val="NoSpacing"/>
              <w:rPr>
                <w:sz w:val="18"/>
                <w:szCs w:val="18"/>
              </w:rPr>
            </w:pPr>
            <w:r w:rsidRPr="00A36661">
              <w:rPr>
                <w:sz w:val="18"/>
                <w:szCs w:val="18"/>
              </w:rPr>
              <w:t>Oriental Bittersweet</w:t>
            </w:r>
          </w:p>
        </w:tc>
        <w:tc>
          <w:tcPr>
            <w:tcW w:w="1918" w:type="dxa"/>
            <w:vAlign w:val="center"/>
          </w:tcPr>
          <w:p w:rsidR="00370518" w:rsidRPr="00A36661" w:rsidRDefault="00C9127F" w:rsidP="00A36661">
            <w:pPr>
              <w:pStyle w:val="NoSpacing"/>
              <w:rPr>
                <w:sz w:val="18"/>
                <w:szCs w:val="18"/>
              </w:rPr>
            </w:pPr>
            <w:r w:rsidRPr="00A36661">
              <w:rPr>
                <w:sz w:val="18"/>
                <w:szCs w:val="18"/>
              </w:rPr>
              <w:t>Celastrus orbiculatus</w:t>
            </w:r>
          </w:p>
        </w:tc>
        <w:tc>
          <w:tcPr>
            <w:tcW w:w="1945" w:type="dxa"/>
            <w:vAlign w:val="center"/>
          </w:tcPr>
          <w:p w:rsidR="00370518" w:rsidRPr="00A36661" w:rsidRDefault="00C9127F" w:rsidP="00A36661">
            <w:pPr>
              <w:pStyle w:val="NoSpacing"/>
              <w:rPr>
                <w:sz w:val="18"/>
                <w:szCs w:val="18"/>
              </w:rPr>
            </w:pPr>
            <w:r w:rsidRPr="00A36661">
              <w:rPr>
                <w:sz w:val="18"/>
                <w:szCs w:val="18"/>
              </w:rPr>
              <w:t>43.27808 -73.7024</w:t>
            </w:r>
          </w:p>
        </w:tc>
        <w:tc>
          <w:tcPr>
            <w:tcW w:w="1170" w:type="dxa"/>
            <w:vAlign w:val="center"/>
          </w:tcPr>
          <w:p w:rsidR="00370518" w:rsidRPr="00A36661" w:rsidRDefault="00C9127F" w:rsidP="00A36661">
            <w:pPr>
              <w:pStyle w:val="NoSpacing"/>
              <w:rPr>
                <w:sz w:val="18"/>
                <w:szCs w:val="18"/>
              </w:rPr>
            </w:pPr>
            <w:r w:rsidRPr="00A36661">
              <w:rPr>
                <w:sz w:val="18"/>
                <w:szCs w:val="18"/>
              </w:rPr>
              <w:t>Vine</w:t>
            </w:r>
          </w:p>
        </w:tc>
        <w:tc>
          <w:tcPr>
            <w:tcW w:w="1295" w:type="dxa"/>
            <w:vAlign w:val="center"/>
          </w:tcPr>
          <w:p w:rsidR="00370518" w:rsidRPr="00A36661" w:rsidRDefault="00C9127F" w:rsidP="00A36661">
            <w:pPr>
              <w:pStyle w:val="NoSpacing"/>
              <w:rPr>
                <w:sz w:val="18"/>
                <w:szCs w:val="18"/>
              </w:rPr>
            </w:pPr>
            <w:r w:rsidRPr="00A36661">
              <w:rPr>
                <w:sz w:val="18"/>
                <w:szCs w:val="18"/>
              </w:rPr>
              <w:t>Flowering</w:t>
            </w:r>
          </w:p>
        </w:tc>
        <w:tc>
          <w:tcPr>
            <w:tcW w:w="1961" w:type="dxa"/>
            <w:vAlign w:val="center"/>
          </w:tcPr>
          <w:p w:rsidR="00370518" w:rsidRPr="00C9127F" w:rsidRDefault="00370518" w:rsidP="00E310A3">
            <w:pPr>
              <w:pStyle w:val="NoSpacing"/>
              <w:rPr>
                <w:sz w:val="18"/>
                <w:szCs w:val="18"/>
              </w:rPr>
            </w:pPr>
          </w:p>
        </w:tc>
      </w:tr>
      <w:tr w:rsidR="009D0C2C" w:rsidRPr="00774F0B" w:rsidTr="009D0C2C">
        <w:trPr>
          <w:trHeight w:val="318"/>
        </w:trPr>
        <w:tc>
          <w:tcPr>
            <w:tcW w:w="0" w:type="auto"/>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Boarder Privet</w:t>
            </w:r>
          </w:p>
        </w:tc>
        <w:tc>
          <w:tcPr>
            <w:tcW w:w="1918" w:type="dxa"/>
            <w:shd w:val="clear" w:color="auto" w:fill="D9D9D9"/>
            <w:vAlign w:val="center"/>
          </w:tcPr>
          <w:p w:rsidR="00370518" w:rsidRPr="00A36661" w:rsidRDefault="00E310A3" w:rsidP="00A36661">
            <w:pPr>
              <w:widowControl/>
              <w:autoSpaceDE/>
              <w:autoSpaceDN/>
              <w:rPr>
                <w:rFonts w:asciiTheme="minorHAnsi" w:eastAsia="Times New Roman" w:hAnsiTheme="minorHAnsi" w:cs="Times New Roman"/>
                <w:color w:val="000000"/>
                <w:sz w:val="18"/>
                <w:szCs w:val="18"/>
                <w:lang w:bidi="ar-SA"/>
              </w:rPr>
            </w:pPr>
            <w:r w:rsidRPr="00A36661">
              <w:rPr>
                <w:rFonts w:asciiTheme="minorHAnsi" w:hAnsiTheme="minorHAnsi"/>
                <w:color w:val="000000"/>
                <w:sz w:val="18"/>
                <w:szCs w:val="18"/>
              </w:rPr>
              <w:t>Ligustrum obtusifolium</w:t>
            </w:r>
          </w:p>
        </w:tc>
        <w:tc>
          <w:tcPr>
            <w:tcW w:w="1945"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43.27957 -73.687168</w:t>
            </w:r>
          </w:p>
        </w:tc>
        <w:tc>
          <w:tcPr>
            <w:tcW w:w="1170"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Shrub</w:t>
            </w:r>
          </w:p>
        </w:tc>
        <w:tc>
          <w:tcPr>
            <w:tcW w:w="1295"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Flowering</w:t>
            </w:r>
          </w:p>
        </w:tc>
        <w:tc>
          <w:tcPr>
            <w:tcW w:w="1961" w:type="dxa"/>
            <w:shd w:val="clear" w:color="auto" w:fill="D9D9D9"/>
            <w:vAlign w:val="center"/>
          </w:tcPr>
          <w:p w:rsidR="00370518" w:rsidRPr="00774F0B" w:rsidRDefault="00370518" w:rsidP="00E310A3">
            <w:pPr>
              <w:pStyle w:val="TableParagraph"/>
              <w:rPr>
                <w:sz w:val="20"/>
              </w:rPr>
            </w:pPr>
          </w:p>
        </w:tc>
      </w:tr>
      <w:tr w:rsidR="00A36661" w:rsidRPr="00774F0B" w:rsidTr="009D0C2C">
        <w:trPr>
          <w:trHeight w:val="318"/>
        </w:trPr>
        <w:tc>
          <w:tcPr>
            <w:tcW w:w="0" w:type="auto"/>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Black Locust</w:t>
            </w:r>
          </w:p>
        </w:tc>
        <w:tc>
          <w:tcPr>
            <w:tcW w:w="1918" w:type="dxa"/>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Robinia pseudoacacia</w:t>
            </w:r>
          </w:p>
        </w:tc>
        <w:tc>
          <w:tcPr>
            <w:tcW w:w="1945" w:type="dxa"/>
            <w:vAlign w:val="center"/>
          </w:tcPr>
          <w:p w:rsidR="00370518" w:rsidRPr="00A36661" w:rsidRDefault="00E310A3" w:rsidP="00A36661">
            <w:pPr>
              <w:rPr>
                <w:sz w:val="18"/>
                <w:szCs w:val="18"/>
              </w:rPr>
            </w:pPr>
            <w:r w:rsidRPr="00A36661">
              <w:rPr>
                <w:sz w:val="18"/>
                <w:szCs w:val="18"/>
              </w:rPr>
              <w:t>43.267545973,-7092856</w:t>
            </w:r>
          </w:p>
        </w:tc>
        <w:tc>
          <w:tcPr>
            <w:tcW w:w="1170" w:type="dxa"/>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Tree</w:t>
            </w:r>
          </w:p>
        </w:tc>
        <w:tc>
          <w:tcPr>
            <w:tcW w:w="1295" w:type="dxa"/>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Leaf Unfolding</w:t>
            </w:r>
          </w:p>
        </w:tc>
        <w:tc>
          <w:tcPr>
            <w:tcW w:w="1961" w:type="dxa"/>
            <w:vAlign w:val="center"/>
          </w:tcPr>
          <w:p w:rsidR="00370518" w:rsidRPr="00774F0B" w:rsidRDefault="00370518" w:rsidP="00E310A3">
            <w:pPr>
              <w:pStyle w:val="TableParagraph"/>
              <w:rPr>
                <w:sz w:val="20"/>
              </w:rPr>
            </w:pPr>
          </w:p>
        </w:tc>
      </w:tr>
      <w:tr w:rsidR="009D0C2C" w:rsidRPr="00774F0B" w:rsidTr="009D0C2C">
        <w:trPr>
          <w:trHeight w:val="318"/>
        </w:trPr>
        <w:tc>
          <w:tcPr>
            <w:tcW w:w="0" w:type="auto"/>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Autumn Olive</w:t>
            </w:r>
          </w:p>
        </w:tc>
        <w:tc>
          <w:tcPr>
            <w:tcW w:w="1918"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Elaeagnus umbellata</w:t>
            </w:r>
          </w:p>
        </w:tc>
        <w:tc>
          <w:tcPr>
            <w:tcW w:w="1945"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43.2683035,-73.707289</w:t>
            </w:r>
          </w:p>
        </w:tc>
        <w:tc>
          <w:tcPr>
            <w:tcW w:w="1170"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Tree</w:t>
            </w:r>
          </w:p>
        </w:tc>
        <w:tc>
          <w:tcPr>
            <w:tcW w:w="1295"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Leaf Unfolding</w:t>
            </w:r>
          </w:p>
        </w:tc>
        <w:tc>
          <w:tcPr>
            <w:tcW w:w="1961" w:type="dxa"/>
            <w:shd w:val="clear" w:color="auto" w:fill="D9D9D9"/>
            <w:vAlign w:val="center"/>
          </w:tcPr>
          <w:p w:rsidR="00370518" w:rsidRPr="00774F0B" w:rsidRDefault="00370518" w:rsidP="00E310A3">
            <w:pPr>
              <w:pStyle w:val="TableParagraph"/>
              <w:rPr>
                <w:sz w:val="20"/>
              </w:rPr>
            </w:pPr>
          </w:p>
        </w:tc>
      </w:tr>
      <w:tr w:rsidR="00A36661" w:rsidRPr="00774F0B" w:rsidTr="009D0C2C">
        <w:trPr>
          <w:trHeight w:val="318"/>
        </w:trPr>
        <w:tc>
          <w:tcPr>
            <w:tcW w:w="0" w:type="auto"/>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Birdfoot Deervetch</w:t>
            </w:r>
          </w:p>
        </w:tc>
        <w:tc>
          <w:tcPr>
            <w:tcW w:w="1918" w:type="dxa"/>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Lotus corniculatus</w:t>
            </w:r>
          </w:p>
        </w:tc>
        <w:tc>
          <w:tcPr>
            <w:tcW w:w="1945" w:type="dxa"/>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43.2621972,-73.7085404</w:t>
            </w:r>
          </w:p>
        </w:tc>
        <w:tc>
          <w:tcPr>
            <w:tcW w:w="1170" w:type="dxa"/>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Ground Cover</w:t>
            </w:r>
          </w:p>
        </w:tc>
        <w:tc>
          <w:tcPr>
            <w:tcW w:w="1295" w:type="dxa"/>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Flower</w:t>
            </w:r>
          </w:p>
        </w:tc>
        <w:tc>
          <w:tcPr>
            <w:tcW w:w="1961" w:type="dxa"/>
            <w:vAlign w:val="center"/>
          </w:tcPr>
          <w:p w:rsidR="00370518" w:rsidRPr="00774F0B" w:rsidRDefault="00370518" w:rsidP="00E310A3">
            <w:pPr>
              <w:pStyle w:val="TableParagraph"/>
              <w:rPr>
                <w:sz w:val="20"/>
              </w:rPr>
            </w:pPr>
          </w:p>
        </w:tc>
      </w:tr>
      <w:tr w:rsidR="009D0C2C" w:rsidRPr="00774F0B" w:rsidTr="009D0C2C">
        <w:trPr>
          <w:trHeight w:val="318"/>
        </w:trPr>
        <w:tc>
          <w:tcPr>
            <w:tcW w:w="0" w:type="auto"/>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Spotted Knapweed</w:t>
            </w:r>
          </w:p>
        </w:tc>
        <w:tc>
          <w:tcPr>
            <w:tcW w:w="1918"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Centaurea stoebe spp. micranthos</w:t>
            </w:r>
          </w:p>
        </w:tc>
        <w:tc>
          <w:tcPr>
            <w:tcW w:w="1945"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43.2623477,-73.708546</w:t>
            </w:r>
          </w:p>
        </w:tc>
        <w:tc>
          <w:tcPr>
            <w:tcW w:w="1170"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Ground Cover</w:t>
            </w:r>
          </w:p>
        </w:tc>
        <w:tc>
          <w:tcPr>
            <w:tcW w:w="1295" w:type="dxa"/>
            <w:shd w:val="clear" w:color="auto" w:fill="D9D9D9"/>
            <w:vAlign w:val="center"/>
          </w:tcPr>
          <w:p w:rsidR="00370518" w:rsidRPr="00A36661" w:rsidRDefault="00E310A3" w:rsidP="00A36661">
            <w:pPr>
              <w:pStyle w:val="TableParagraph"/>
              <w:rPr>
                <w:rFonts w:asciiTheme="minorHAnsi" w:hAnsiTheme="minorHAnsi"/>
                <w:sz w:val="18"/>
                <w:szCs w:val="18"/>
              </w:rPr>
            </w:pPr>
            <w:r w:rsidRPr="00A36661">
              <w:rPr>
                <w:rFonts w:asciiTheme="minorHAnsi" w:hAnsiTheme="minorHAnsi"/>
                <w:sz w:val="18"/>
                <w:szCs w:val="18"/>
              </w:rPr>
              <w:t>Bolting</w:t>
            </w:r>
          </w:p>
        </w:tc>
        <w:tc>
          <w:tcPr>
            <w:tcW w:w="1961" w:type="dxa"/>
            <w:shd w:val="clear" w:color="auto" w:fill="D9D9D9"/>
            <w:vAlign w:val="center"/>
          </w:tcPr>
          <w:p w:rsidR="00370518" w:rsidRPr="00774F0B" w:rsidRDefault="00370518" w:rsidP="00E310A3">
            <w:pPr>
              <w:pStyle w:val="TableParagraph"/>
              <w:rPr>
                <w:sz w:val="20"/>
              </w:rPr>
            </w:pPr>
          </w:p>
        </w:tc>
      </w:tr>
      <w:tr w:rsidR="00A36661" w:rsidRPr="00774F0B" w:rsidTr="009D0C2C">
        <w:trPr>
          <w:trHeight w:val="320"/>
        </w:trPr>
        <w:tc>
          <w:tcPr>
            <w:tcW w:w="0" w:type="auto"/>
            <w:vAlign w:val="center"/>
          </w:tcPr>
          <w:p w:rsidR="00370518" w:rsidRPr="00A36661" w:rsidRDefault="00B017DF" w:rsidP="00A36661">
            <w:pPr>
              <w:pStyle w:val="TableParagraph"/>
              <w:rPr>
                <w:rFonts w:asciiTheme="minorHAnsi" w:hAnsiTheme="minorHAnsi"/>
                <w:sz w:val="18"/>
                <w:szCs w:val="18"/>
              </w:rPr>
            </w:pPr>
            <w:r w:rsidRPr="00A36661">
              <w:rPr>
                <w:rFonts w:asciiTheme="minorHAnsi" w:hAnsiTheme="minorHAnsi"/>
                <w:sz w:val="18"/>
                <w:szCs w:val="18"/>
              </w:rPr>
              <w:t>Mugwort</w:t>
            </w:r>
          </w:p>
        </w:tc>
        <w:tc>
          <w:tcPr>
            <w:tcW w:w="1918" w:type="dxa"/>
            <w:vAlign w:val="center"/>
          </w:tcPr>
          <w:p w:rsidR="00370518" w:rsidRPr="00A36661" w:rsidRDefault="00B017DF" w:rsidP="00A36661">
            <w:pPr>
              <w:pStyle w:val="TableParagraph"/>
              <w:rPr>
                <w:rFonts w:asciiTheme="minorHAnsi" w:hAnsiTheme="minorHAnsi"/>
                <w:sz w:val="18"/>
                <w:szCs w:val="18"/>
              </w:rPr>
            </w:pPr>
            <w:r w:rsidRPr="00A36661">
              <w:rPr>
                <w:rFonts w:asciiTheme="minorHAnsi" w:hAnsiTheme="minorHAnsi"/>
                <w:sz w:val="18"/>
                <w:szCs w:val="18"/>
              </w:rPr>
              <w:t>Artemisia vulgaris var. vulgaris</w:t>
            </w:r>
          </w:p>
        </w:tc>
        <w:tc>
          <w:tcPr>
            <w:tcW w:w="1945" w:type="dxa"/>
            <w:vAlign w:val="center"/>
          </w:tcPr>
          <w:p w:rsidR="00370518" w:rsidRPr="00A36661" w:rsidRDefault="00B017DF" w:rsidP="00A36661">
            <w:pPr>
              <w:pStyle w:val="TableParagraph"/>
              <w:rPr>
                <w:rFonts w:asciiTheme="minorHAnsi" w:hAnsiTheme="minorHAnsi"/>
                <w:sz w:val="18"/>
                <w:szCs w:val="18"/>
              </w:rPr>
            </w:pPr>
            <w:r w:rsidRPr="00A36661">
              <w:rPr>
                <w:rFonts w:asciiTheme="minorHAnsi" w:hAnsiTheme="minorHAnsi"/>
                <w:sz w:val="18"/>
                <w:szCs w:val="18"/>
              </w:rPr>
              <w:t>43.2725061,-73.6933896</w:t>
            </w:r>
          </w:p>
        </w:tc>
        <w:tc>
          <w:tcPr>
            <w:tcW w:w="1170" w:type="dxa"/>
            <w:vAlign w:val="center"/>
          </w:tcPr>
          <w:p w:rsidR="00370518" w:rsidRPr="00A36661" w:rsidRDefault="00A36661" w:rsidP="00A36661">
            <w:pPr>
              <w:pStyle w:val="TableParagraph"/>
              <w:rPr>
                <w:rFonts w:asciiTheme="minorHAnsi" w:hAnsiTheme="minorHAnsi"/>
                <w:sz w:val="18"/>
                <w:szCs w:val="18"/>
              </w:rPr>
            </w:pPr>
            <w:r w:rsidRPr="00A36661">
              <w:rPr>
                <w:rFonts w:asciiTheme="minorHAnsi" w:hAnsiTheme="minorHAnsi"/>
                <w:sz w:val="18"/>
                <w:szCs w:val="18"/>
              </w:rPr>
              <w:t>Herbaceous</w:t>
            </w:r>
          </w:p>
        </w:tc>
        <w:tc>
          <w:tcPr>
            <w:tcW w:w="1295" w:type="dxa"/>
            <w:vAlign w:val="center"/>
          </w:tcPr>
          <w:p w:rsidR="00370518" w:rsidRPr="00A36661" w:rsidRDefault="00B54A52" w:rsidP="00A36661">
            <w:pPr>
              <w:pStyle w:val="TableParagraph"/>
              <w:rPr>
                <w:rFonts w:asciiTheme="minorHAnsi" w:hAnsiTheme="minorHAnsi"/>
                <w:sz w:val="18"/>
                <w:szCs w:val="18"/>
              </w:rPr>
            </w:pPr>
            <w:r w:rsidRPr="00A36661">
              <w:rPr>
                <w:rFonts w:asciiTheme="minorHAnsi" w:hAnsiTheme="minorHAnsi"/>
                <w:sz w:val="18"/>
                <w:szCs w:val="18"/>
              </w:rPr>
              <w:t>Leaf Unfolding</w:t>
            </w:r>
          </w:p>
        </w:tc>
        <w:tc>
          <w:tcPr>
            <w:tcW w:w="1961" w:type="dxa"/>
            <w:vAlign w:val="center"/>
          </w:tcPr>
          <w:p w:rsidR="00370518" w:rsidRPr="00774F0B" w:rsidRDefault="00370518" w:rsidP="00E310A3">
            <w:pPr>
              <w:pStyle w:val="TableParagraph"/>
              <w:rPr>
                <w:sz w:val="20"/>
              </w:rPr>
            </w:pPr>
          </w:p>
        </w:tc>
      </w:tr>
      <w:tr w:rsidR="009D0C2C" w:rsidRPr="00774F0B" w:rsidTr="009D0C2C">
        <w:trPr>
          <w:trHeight w:val="318"/>
        </w:trPr>
        <w:tc>
          <w:tcPr>
            <w:tcW w:w="0" w:type="auto"/>
            <w:shd w:val="clear" w:color="auto" w:fill="D9D9D9"/>
            <w:vAlign w:val="center"/>
          </w:tcPr>
          <w:p w:rsidR="00370518" w:rsidRPr="00A36661" w:rsidRDefault="00B54A52" w:rsidP="00A36661">
            <w:pPr>
              <w:pStyle w:val="TableParagraph"/>
              <w:rPr>
                <w:rFonts w:asciiTheme="minorHAnsi" w:hAnsiTheme="minorHAnsi"/>
                <w:sz w:val="18"/>
                <w:szCs w:val="18"/>
              </w:rPr>
            </w:pPr>
            <w:r w:rsidRPr="00A36661">
              <w:rPr>
                <w:rFonts w:asciiTheme="minorHAnsi" w:hAnsiTheme="minorHAnsi"/>
                <w:sz w:val="18"/>
                <w:szCs w:val="18"/>
              </w:rPr>
              <w:t>Tufted Vetch</w:t>
            </w:r>
          </w:p>
        </w:tc>
        <w:tc>
          <w:tcPr>
            <w:tcW w:w="1918" w:type="dxa"/>
            <w:shd w:val="clear" w:color="auto" w:fill="D9D9D9"/>
            <w:vAlign w:val="center"/>
          </w:tcPr>
          <w:p w:rsidR="00370518" w:rsidRPr="00A36661" w:rsidRDefault="00B54A52" w:rsidP="00A36661">
            <w:pPr>
              <w:widowControl/>
              <w:autoSpaceDE/>
              <w:autoSpaceDN/>
              <w:rPr>
                <w:rFonts w:asciiTheme="minorHAnsi" w:eastAsia="Times New Roman" w:hAnsiTheme="minorHAnsi" w:cs="Times New Roman"/>
                <w:color w:val="000000"/>
                <w:sz w:val="18"/>
                <w:szCs w:val="18"/>
                <w:lang w:bidi="ar-SA"/>
              </w:rPr>
            </w:pPr>
            <w:r w:rsidRPr="00A36661">
              <w:rPr>
                <w:rFonts w:asciiTheme="minorHAnsi" w:hAnsiTheme="minorHAnsi"/>
                <w:color w:val="000000"/>
                <w:sz w:val="18"/>
                <w:szCs w:val="18"/>
              </w:rPr>
              <w:t>Vicia cracca ssp. cracca</w:t>
            </w:r>
          </w:p>
        </w:tc>
        <w:tc>
          <w:tcPr>
            <w:tcW w:w="1945" w:type="dxa"/>
            <w:shd w:val="clear" w:color="auto" w:fill="D9D9D9"/>
            <w:vAlign w:val="center"/>
          </w:tcPr>
          <w:p w:rsidR="00370518" w:rsidRPr="00A36661" w:rsidRDefault="00B54A52" w:rsidP="00A36661">
            <w:pPr>
              <w:pStyle w:val="TableParagraph"/>
              <w:rPr>
                <w:rFonts w:asciiTheme="minorHAnsi" w:hAnsiTheme="minorHAnsi"/>
                <w:sz w:val="18"/>
                <w:szCs w:val="18"/>
              </w:rPr>
            </w:pPr>
            <w:r w:rsidRPr="00A36661">
              <w:rPr>
                <w:rFonts w:asciiTheme="minorHAnsi" w:hAnsiTheme="minorHAnsi"/>
                <w:sz w:val="18"/>
                <w:szCs w:val="18"/>
              </w:rPr>
              <w:t>43.2721861, -73.6930321</w:t>
            </w:r>
          </w:p>
        </w:tc>
        <w:tc>
          <w:tcPr>
            <w:tcW w:w="1170" w:type="dxa"/>
            <w:shd w:val="clear" w:color="auto" w:fill="D9D9D9"/>
            <w:vAlign w:val="center"/>
          </w:tcPr>
          <w:p w:rsidR="00370518" w:rsidRPr="00A36661" w:rsidRDefault="00A36661" w:rsidP="00A36661">
            <w:pPr>
              <w:pStyle w:val="TableParagraph"/>
              <w:rPr>
                <w:rFonts w:asciiTheme="minorHAnsi" w:hAnsiTheme="minorHAnsi"/>
                <w:sz w:val="18"/>
                <w:szCs w:val="18"/>
              </w:rPr>
            </w:pPr>
            <w:r w:rsidRPr="00A36661">
              <w:rPr>
                <w:rFonts w:asciiTheme="minorHAnsi" w:hAnsiTheme="minorHAnsi"/>
                <w:sz w:val="18"/>
                <w:szCs w:val="18"/>
              </w:rPr>
              <w:t>Herbaceous</w:t>
            </w:r>
          </w:p>
        </w:tc>
        <w:tc>
          <w:tcPr>
            <w:tcW w:w="1295" w:type="dxa"/>
            <w:shd w:val="clear" w:color="auto" w:fill="D9D9D9"/>
            <w:vAlign w:val="center"/>
          </w:tcPr>
          <w:p w:rsidR="00370518" w:rsidRPr="00A36661" w:rsidRDefault="00B54A52" w:rsidP="00A36661">
            <w:pPr>
              <w:pStyle w:val="TableParagraph"/>
              <w:rPr>
                <w:rFonts w:asciiTheme="minorHAnsi" w:hAnsiTheme="minorHAnsi"/>
                <w:sz w:val="18"/>
                <w:szCs w:val="18"/>
              </w:rPr>
            </w:pPr>
            <w:r w:rsidRPr="00A36661">
              <w:rPr>
                <w:rFonts w:asciiTheme="minorHAnsi" w:hAnsiTheme="minorHAnsi"/>
                <w:sz w:val="18"/>
                <w:szCs w:val="18"/>
              </w:rPr>
              <w:t>Leaf Unfolding</w:t>
            </w:r>
          </w:p>
        </w:tc>
        <w:tc>
          <w:tcPr>
            <w:tcW w:w="1961" w:type="dxa"/>
            <w:shd w:val="clear" w:color="auto" w:fill="D9D9D9"/>
          </w:tcPr>
          <w:p w:rsidR="00370518" w:rsidRPr="00B54A52" w:rsidRDefault="00370518" w:rsidP="00370518">
            <w:pPr>
              <w:pStyle w:val="TableParagraph"/>
              <w:rPr>
                <w:rFonts w:asciiTheme="minorHAnsi" w:hAnsiTheme="minorHAnsi"/>
                <w:sz w:val="18"/>
                <w:szCs w:val="18"/>
              </w:rPr>
            </w:pPr>
          </w:p>
        </w:tc>
      </w:tr>
      <w:tr w:rsidR="00A36661" w:rsidRPr="00774F0B" w:rsidTr="009D0C2C">
        <w:trPr>
          <w:trHeight w:val="318"/>
        </w:trPr>
        <w:tc>
          <w:tcPr>
            <w:tcW w:w="0" w:type="auto"/>
            <w:vAlign w:val="center"/>
          </w:tcPr>
          <w:p w:rsidR="00370518" w:rsidRPr="00A36661" w:rsidRDefault="00A36661" w:rsidP="00A36661">
            <w:pPr>
              <w:pStyle w:val="TableParagraph"/>
              <w:rPr>
                <w:sz w:val="18"/>
                <w:szCs w:val="18"/>
              </w:rPr>
            </w:pPr>
            <w:r w:rsidRPr="00A36661">
              <w:rPr>
                <w:sz w:val="18"/>
                <w:szCs w:val="18"/>
              </w:rPr>
              <w:t>Great Mullein</w:t>
            </w:r>
          </w:p>
        </w:tc>
        <w:tc>
          <w:tcPr>
            <w:tcW w:w="1918" w:type="dxa"/>
            <w:vAlign w:val="center"/>
          </w:tcPr>
          <w:p w:rsidR="00370518" w:rsidRPr="00A36661" w:rsidRDefault="00A36661" w:rsidP="00A36661">
            <w:pPr>
              <w:pStyle w:val="TableParagraph"/>
              <w:rPr>
                <w:sz w:val="18"/>
                <w:szCs w:val="18"/>
              </w:rPr>
            </w:pPr>
            <w:r w:rsidRPr="00A36661">
              <w:rPr>
                <w:sz w:val="18"/>
                <w:szCs w:val="18"/>
              </w:rPr>
              <w:t>Verbascum thapsus</w:t>
            </w:r>
          </w:p>
        </w:tc>
        <w:tc>
          <w:tcPr>
            <w:tcW w:w="1945" w:type="dxa"/>
            <w:vAlign w:val="center"/>
          </w:tcPr>
          <w:p w:rsidR="00370518" w:rsidRPr="00A36661" w:rsidRDefault="00A36661" w:rsidP="00A36661">
            <w:pPr>
              <w:pStyle w:val="TableParagraph"/>
              <w:rPr>
                <w:sz w:val="18"/>
                <w:szCs w:val="18"/>
              </w:rPr>
            </w:pPr>
            <w:r w:rsidRPr="00A36661">
              <w:rPr>
                <w:sz w:val="18"/>
                <w:szCs w:val="18"/>
              </w:rPr>
              <w:t>43.2924663, -73.63957</w:t>
            </w:r>
          </w:p>
        </w:tc>
        <w:tc>
          <w:tcPr>
            <w:tcW w:w="1170" w:type="dxa"/>
            <w:vAlign w:val="center"/>
          </w:tcPr>
          <w:p w:rsidR="00370518" w:rsidRPr="00A36661" w:rsidRDefault="00A36661" w:rsidP="00A36661">
            <w:pPr>
              <w:pStyle w:val="TableParagraph"/>
              <w:rPr>
                <w:sz w:val="18"/>
                <w:szCs w:val="18"/>
              </w:rPr>
            </w:pPr>
            <w:r w:rsidRPr="00A36661">
              <w:rPr>
                <w:sz w:val="18"/>
                <w:szCs w:val="18"/>
              </w:rPr>
              <w:t>Herbaceous</w:t>
            </w:r>
          </w:p>
        </w:tc>
        <w:tc>
          <w:tcPr>
            <w:tcW w:w="1295" w:type="dxa"/>
            <w:vAlign w:val="center"/>
          </w:tcPr>
          <w:p w:rsidR="00370518" w:rsidRPr="00A36661" w:rsidRDefault="000A7863" w:rsidP="00A36661">
            <w:pPr>
              <w:pStyle w:val="TableParagraph"/>
              <w:rPr>
                <w:sz w:val="18"/>
                <w:szCs w:val="18"/>
              </w:rPr>
            </w:pPr>
            <w:r>
              <w:rPr>
                <w:sz w:val="18"/>
                <w:szCs w:val="18"/>
              </w:rPr>
              <w:t>Bolting</w:t>
            </w:r>
          </w:p>
        </w:tc>
        <w:tc>
          <w:tcPr>
            <w:tcW w:w="1961" w:type="dxa"/>
          </w:tcPr>
          <w:p w:rsidR="00370518" w:rsidRPr="00774F0B" w:rsidRDefault="00370518" w:rsidP="00370518">
            <w:pPr>
              <w:pStyle w:val="TableParagraph"/>
              <w:rPr>
                <w:sz w:val="20"/>
              </w:rPr>
            </w:pPr>
          </w:p>
        </w:tc>
      </w:tr>
      <w:tr w:rsidR="009D0C2C" w:rsidRPr="00774F0B" w:rsidTr="009D0C2C">
        <w:trPr>
          <w:trHeight w:val="318"/>
        </w:trPr>
        <w:tc>
          <w:tcPr>
            <w:tcW w:w="0" w:type="auto"/>
            <w:shd w:val="clear" w:color="auto" w:fill="D9D9D9"/>
            <w:vAlign w:val="center"/>
          </w:tcPr>
          <w:p w:rsidR="00370518" w:rsidRPr="009D0C2C" w:rsidRDefault="00A36661" w:rsidP="009D0C2C">
            <w:pPr>
              <w:pStyle w:val="TableParagraph"/>
              <w:rPr>
                <w:sz w:val="18"/>
                <w:szCs w:val="18"/>
              </w:rPr>
            </w:pPr>
            <w:r w:rsidRPr="009D0C2C">
              <w:rPr>
                <w:sz w:val="18"/>
                <w:szCs w:val="18"/>
              </w:rPr>
              <w:t>Colt's Foot</w:t>
            </w:r>
          </w:p>
        </w:tc>
        <w:tc>
          <w:tcPr>
            <w:tcW w:w="1918" w:type="dxa"/>
            <w:shd w:val="clear" w:color="auto" w:fill="D9D9D9"/>
            <w:vAlign w:val="center"/>
          </w:tcPr>
          <w:p w:rsidR="00370518" w:rsidRPr="009D0C2C" w:rsidRDefault="00A36661" w:rsidP="009D0C2C">
            <w:pPr>
              <w:pStyle w:val="TableParagraph"/>
              <w:rPr>
                <w:sz w:val="18"/>
                <w:szCs w:val="18"/>
              </w:rPr>
            </w:pPr>
            <w:r w:rsidRPr="009D0C2C">
              <w:rPr>
                <w:sz w:val="18"/>
                <w:szCs w:val="18"/>
              </w:rPr>
              <w:t>Tussilago farfara</w:t>
            </w:r>
          </w:p>
        </w:tc>
        <w:tc>
          <w:tcPr>
            <w:tcW w:w="1945" w:type="dxa"/>
            <w:shd w:val="clear" w:color="auto" w:fill="D9D9D9"/>
            <w:vAlign w:val="center"/>
          </w:tcPr>
          <w:p w:rsidR="00370518" w:rsidRPr="009D0C2C" w:rsidRDefault="00A36661" w:rsidP="009D0C2C">
            <w:pPr>
              <w:pStyle w:val="TableParagraph"/>
              <w:rPr>
                <w:sz w:val="18"/>
                <w:szCs w:val="18"/>
              </w:rPr>
            </w:pPr>
            <w:r w:rsidRPr="009D0C2C">
              <w:rPr>
                <w:sz w:val="18"/>
                <w:szCs w:val="18"/>
              </w:rPr>
              <w:t>43.2645068,-73.7117977</w:t>
            </w:r>
          </w:p>
        </w:tc>
        <w:tc>
          <w:tcPr>
            <w:tcW w:w="1170" w:type="dxa"/>
            <w:shd w:val="clear" w:color="auto" w:fill="D9D9D9"/>
            <w:vAlign w:val="center"/>
          </w:tcPr>
          <w:p w:rsidR="00370518" w:rsidRPr="009D0C2C" w:rsidRDefault="00A36661" w:rsidP="009D0C2C">
            <w:pPr>
              <w:pStyle w:val="TableParagraph"/>
              <w:rPr>
                <w:sz w:val="18"/>
                <w:szCs w:val="18"/>
              </w:rPr>
            </w:pPr>
            <w:r w:rsidRPr="009D0C2C">
              <w:rPr>
                <w:sz w:val="18"/>
                <w:szCs w:val="18"/>
              </w:rPr>
              <w:t>Ground Cover</w:t>
            </w:r>
          </w:p>
        </w:tc>
        <w:tc>
          <w:tcPr>
            <w:tcW w:w="1295" w:type="dxa"/>
            <w:shd w:val="clear" w:color="auto" w:fill="D9D9D9"/>
            <w:vAlign w:val="center"/>
          </w:tcPr>
          <w:p w:rsidR="00370518" w:rsidRPr="009D0C2C" w:rsidRDefault="000A7863" w:rsidP="009D0C2C">
            <w:pPr>
              <w:pStyle w:val="TableParagraph"/>
              <w:rPr>
                <w:sz w:val="18"/>
                <w:szCs w:val="18"/>
              </w:rPr>
            </w:pPr>
            <w:r w:rsidRPr="009D0C2C">
              <w:rPr>
                <w:sz w:val="18"/>
                <w:szCs w:val="18"/>
              </w:rPr>
              <w:t>leaf</w:t>
            </w:r>
          </w:p>
        </w:tc>
        <w:tc>
          <w:tcPr>
            <w:tcW w:w="1961" w:type="dxa"/>
            <w:shd w:val="clear" w:color="auto" w:fill="D9D9D9"/>
            <w:vAlign w:val="center"/>
          </w:tcPr>
          <w:p w:rsidR="00370518" w:rsidRPr="009D0C2C" w:rsidRDefault="00370518" w:rsidP="009D0C2C">
            <w:pPr>
              <w:pStyle w:val="TableParagraph"/>
              <w:rPr>
                <w:sz w:val="18"/>
                <w:szCs w:val="18"/>
              </w:rPr>
            </w:pPr>
          </w:p>
        </w:tc>
      </w:tr>
      <w:tr w:rsidR="00A36661" w:rsidRPr="00774F0B" w:rsidTr="009D0C2C">
        <w:trPr>
          <w:trHeight w:val="318"/>
        </w:trPr>
        <w:tc>
          <w:tcPr>
            <w:tcW w:w="0" w:type="auto"/>
            <w:vAlign w:val="center"/>
          </w:tcPr>
          <w:p w:rsidR="00370518" w:rsidRPr="009D0C2C" w:rsidRDefault="00561DD6" w:rsidP="009D0C2C">
            <w:pPr>
              <w:pStyle w:val="TableParagraph"/>
              <w:rPr>
                <w:sz w:val="18"/>
                <w:szCs w:val="18"/>
              </w:rPr>
            </w:pPr>
            <w:r w:rsidRPr="009D0C2C">
              <w:rPr>
                <w:sz w:val="18"/>
                <w:szCs w:val="18"/>
              </w:rPr>
              <w:t>Bull Thistle</w:t>
            </w:r>
          </w:p>
        </w:tc>
        <w:tc>
          <w:tcPr>
            <w:tcW w:w="1918" w:type="dxa"/>
            <w:vAlign w:val="center"/>
          </w:tcPr>
          <w:p w:rsidR="00370518" w:rsidRPr="009D0C2C" w:rsidRDefault="00561DD6" w:rsidP="009D0C2C">
            <w:pPr>
              <w:pStyle w:val="TableParagraph"/>
              <w:rPr>
                <w:sz w:val="18"/>
                <w:szCs w:val="18"/>
              </w:rPr>
            </w:pPr>
            <w:r w:rsidRPr="009D0C2C">
              <w:rPr>
                <w:sz w:val="18"/>
                <w:szCs w:val="18"/>
              </w:rPr>
              <w:t>Cirsium vulgare</w:t>
            </w:r>
          </w:p>
        </w:tc>
        <w:tc>
          <w:tcPr>
            <w:tcW w:w="1945" w:type="dxa"/>
            <w:vAlign w:val="center"/>
          </w:tcPr>
          <w:p w:rsidR="00370518" w:rsidRPr="009D0C2C" w:rsidRDefault="00561DD6" w:rsidP="009D0C2C">
            <w:pPr>
              <w:pStyle w:val="TableParagraph"/>
              <w:rPr>
                <w:sz w:val="18"/>
                <w:szCs w:val="18"/>
              </w:rPr>
            </w:pPr>
            <w:r w:rsidRPr="009D0C2C">
              <w:rPr>
                <w:sz w:val="18"/>
                <w:szCs w:val="18"/>
              </w:rPr>
              <w:t>43.2693451,-73.6979448</w:t>
            </w:r>
          </w:p>
        </w:tc>
        <w:tc>
          <w:tcPr>
            <w:tcW w:w="1170" w:type="dxa"/>
            <w:vAlign w:val="center"/>
          </w:tcPr>
          <w:p w:rsidR="00370518" w:rsidRPr="009D0C2C" w:rsidRDefault="000A7863" w:rsidP="009D0C2C">
            <w:pPr>
              <w:pStyle w:val="TableParagraph"/>
              <w:rPr>
                <w:sz w:val="18"/>
                <w:szCs w:val="18"/>
              </w:rPr>
            </w:pPr>
            <w:r w:rsidRPr="009D0C2C">
              <w:rPr>
                <w:sz w:val="18"/>
                <w:szCs w:val="18"/>
              </w:rPr>
              <w:t>Herbaceous</w:t>
            </w:r>
          </w:p>
        </w:tc>
        <w:tc>
          <w:tcPr>
            <w:tcW w:w="1295" w:type="dxa"/>
            <w:vAlign w:val="center"/>
          </w:tcPr>
          <w:p w:rsidR="00370518" w:rsidRPr="009D0C2C" w:rsidRDefault="009D0C2C" w:rsidP="009D0C2C">
            <w:pPr>
              <w:pStyle w:val="TableParagraph"/>
              <w:rPr>
                <w:sz w:val="18"/>
                <w:szCs w:val="18"/>
              </w:rPr>
            </w:pPr>
            <w:r w:rsidRPr="009D0C2C">
              <w:rPr>
                <w:sz w:val="18"/>
                <w:szCs w:val="18"/>
              </w:rPr>
              <w:t>Bolting</w:t>
            </w:r>
          </w:p>
        </w:tc>
        <w:tc>
          <w:tcPr>
            <w:tcW w:w="1961" w:type="dxa"/>
            <w:vAlign w:val="center"/>
          </w:tcPr>
          <w:p w:rsidR="00370518" w:rsidRPr="009D0C2C" w:rsidRDefault="00370518" w:rsidP="009D0C2C">
            <w:pPr>
              <w:pStyle w:val="TableParagraph"/>
              <w:rPr>
                <w:sz w:val="18"/>
                <w:szCs w:val="18"/>
              </w:rPr>
            </w:pPr>
          </w:p>
        </w:tc>
      </w:tr>
      <w:tr w:rsidR="009D0C2C" w:rsidRPr="00774F0B" w:rsidTr="009D0C2C">
        <w:trPr>
          <w:trHeight w:val="318"/>
        </w:trPr>
        <w:tc>
          <w:tcPr>
            <w:tcW w:w="0" w:type="auto"/>
            <w:shd w:val="clear" w:color="auto" w:fill="D9D9D9" w:themeFill="background1" w:themeFillShade="D9"/>
            <w:vAlign w:val="center"/>
          </w:tcPr>
          <w:p w:rsidR="00A36661" w:rsidRPr="009D0C2C" w:rsidRDefault="009D0C2C" w:rsidP="009D0C2C">
            <w:pPr>
              <w:pStyle w:val="TableParagraph"/>
              <w:rPr>
                <w:sz w:val="18"/>
                <w:szCs w:val="18"/>
              </w:rPr>
            </w:pPr>
            <w:r>
              <w:rPr>
                <w:sz w:val="18"/>
                <w:szCs w:val="18"/>
              </w:rPr>
              <w:t>Marsh Thistle</w:t>
            </w:r>
          </w:p>
        </w:tc>
        <w:tc>
          <w:tcPr>
            <w:tcW w:w="1918" w:type="dxa"/>
            <w:shd w:val="clear" w:color="auto" w:fill="D9D9D9" w:themeFill="background1" w:themeFillShade="D9"/>
            <w:vAlign w:val="center"/>
          </w:tcPr>
          <w:p w:rsidR="00A36661" w:rsidRPr="009D0C2C" w:rsidRDefault="000A7863" w:rsidP="009D0C2C">
            <w:pPr>
              <w:pStyle w:val="TableParagraph"/>
              <w:rPr>
                <w:sz w:val="18"/>
                <w:szCs w:val="18"/>
              </w:rPr>
            </w:pPr>
            <w:r w:rsidRPr="009D0C2C">
              <w:rPr>
                <w:sz w:val="18"/>
                <w:szCs w:val="18"/>
              </w:rPr>
              <w:t>Cirsium palustre</w:t>
            </w:r>
          </w:p>
        </w:tc>
        <w:tc>
          <w:tcPr>
            <w:tcW w:w="1945" w:type="dxa"/>
            <w:shd w:val="clear" w:color="auto" w:fill="D9D9D9" w:themeFill="background1" w:themeFillShade="D9"/>
            <w:vAlign w:val="center"/>
          </w:tcPr>
          <w:p w:rsidR="00A36661" w:rsidRPr="009D0C2C" w:rsidRDefault="000A7863" w:rsidP="009D0C2C">
            <w:pPr>
              <w:pStyle w:val="TableParagraph"/>
              <w:rPr>
                <w:sz w:val="18"/>
                <w:szCs w:val="18"/>
              </w:rPr>
            </w:pPr>
            <w:r w:rsidRPr="009D0C2C">
              <w:rPr>
                <w:sz w:val="18"/>
                <w:szCs w:val="18"/>
              </w:rPr>
              <w:t>43.26974, -73.69862</w:t>
            </w:r>
          </w:p>
        </w:tc>
        <w:tc>
          <w:tcPr>
            <w:tcW w:w="1170" w:type="dxa"/>
            <w:shd w:val="clear" w:color="auto" w:fill="D9D9D9" w:themeFill="background1" w:themeFillShade="D9"/>
            <w:vAlign w:val="center"/>
          </w:tcPr>
          <w:p w:rsidR="00A36661" w:rsidRPr="009D0C2C" w:rsidRDefault="000A7863" w:rsidP="009D0C2C">
            <w:pPr>
              <w:pStyle w:val="TableParagraph"/>
              <w:rPr>
                <w:sz w:val="18"/>
                <w:szCs w:val="18"/>
              </w:rPr>
            </w:pPr>
            <w:r w:rsidRPr="009D0C2C">
              <w:rPr>
                <w:sz w:val="18"/>
                <w:szCs w:val="18"/>
              </w:rPr>
              <w:t>Herbaceous</w:t>
            </w:r>
          </w:p>
        </w:tc>
        <w:tc>
          <w:tcPr>
            <w:tcW w:w="1295" w:type="dxa"/>
            <w:shd w:val="clear" w:color="auto" w:fill="D9D9D9" w:themeFill="background1" w:themeFillShade="D9"/>
            <w:vAlign w:val="center"/>
          </w:tcPr>
          <w:p w:rsidR="00A36661" w:rsidRPr="009D0C2C" w:rsidRDefault="009D0C2C" w:rsidP="009D0C2C">
            <w:pPr>
              <w:pStyle w:val="TableParagraph"/>
              <w:rPr>
                <w:sz w:val="18"/>
                <w:szCs w:val="18"/>
              </w:rPr>
            </w:pPr>
            <w:r w:rsidRPr="009D0C2C">
              <w:rPr>
                <w:sz w:val="18"/>
                <w:szCs w:val="18"/>
              </w:rPr>
              <w:t>Bolting</w:t>
            </w:r>
          </w:p>
        </w:tc>
        <w:tc>
          <w:tcPr>
            <w:tcW w:w="1961" w:type="dxa"/>
            <w:shd w:val="clear" w:color="auto" w:fill="D9D9D9" w:themeFill="background1" w:themeFillShade="D9"/>
            <w:vAlign w:val="center"/>
          </w:tcPr>
          <w:p w:rsidR="00A36661" w:rsidRPr="009D0C2C" w:rsidRDefault="00A36661" w:rsidP="009D0C2C">
            <w:pPr>
              <w:pStyle w:val="TableParagraph"/>
              <w:rPr>
                <w:sz w:val="18"/>
                <w:szCs w:val="18"/>
              </w:rPr>
            </w:pPr>
          </w:p>
        </w:tc>
      </w:tr>
      <w:tr w:rsidR="00A36661" w:rsidRPr="00774F0B" w:rsidTr="009D0C2C">
        <w:trPr>
          <w:trHeight w:val="318"/>
        </w:trPr>
        <w:tc>
          <w:tcPr>
            <w:tcW w:w="0" w:type="auto"/>
            <w:vAlign w:val="center"/>
          </w:tcPr>
          <w:p w:rsidR="00A36661" w:rsidRPr="009D0C2C" w:rsidRDefault="009D0C2C" w:rsidP="009D0C2C">
            <w:pPr>
              <w:pStyle w:val="TableParagraph"/>
              <w:rPr>
                <w:sz w:val="18"/>
                <w:szCs w:val="18"/>
              </w:rPr>
            </w:pPr>
            <w:r>
              <w:rPr>
                <w:sz w:val="18"/>
                <w:szCs w:val="18"/>
              </w:rPr>
              <w:t>Canada Thistle</w:t>
            </w:r>
          </w:p>
        </w:tc>
        <w:tc>
          <w:tcPr>
            <w:tcW w:w="1918" w:type="dxa"/>
            <w:vAlign w:val="center"/>
          </w:tcPr>
          <w:p w:rsidR="00A36661" w:rsidRPr="009D0C2C" w:rsidRDefault="009D0C2C" w:rsidP="009D0C2C">
            <w:pPr>
              <w:pStyle w:val="TableParagraph"/>
              <w:rPr>
                <w:sz w:val="18"/>
                <w:szCs w:val="18"/>
              </w:rPr>
            </w:pPr>
            <w:r w:rsidRPr="009D0C2C">
              <w:rPr>
                <w:sz w:val="18"/>
                <w:szCs w:val="18"/>
              </w:rPr>
              <w:t>Cirsium arvense</w:t>
            </w:r>
          </w:p>
        </w:tc>
        <w:tc>
          <w:tcPr>
            <w:tcW w:w="1945" w:type="dxa"/>
            <w:vAlign w:val="center"/>
          </w:tcPr>
          <w:p w:rsidR="00A36661" w:rsidRPr="009D0C2C" w:rsidRDefault="009D0C2C" w:rsidP="009D0C2C">
            <w:pPr>
              <w:pStyle w:val="TableParagraph"/>
              <w:rPr>
                <w:sz w:val="18"/>
                <w:szCs w:val="18"/>
              </w:rPr>
            </w:pPr>
            <w:r>
              <w:rPr>
                <w:sz w:val="18"/>
                <w:szCs w:val="18"/>
              </w:rPr>
              <w:t xml:space="preserve">43.26526 -73.70153 </w:t>
            </w:r>
          </w:p>
        </w:tc>
        <w:tc>
          <w:tcPr>
            <w:tcW w:w="1170" w:type="dxa"/>
            <w:vAlign w:val="center"/>
          </w:tcPr>
          <w:p w:rsidR="00A36661" w:rsidRPr="009D0C2C" w:rsidRDefault="009D0C2C" w:rsidP="009D0C2C">
            <w:pPr>
              <w:pStyle w:val="TableParagraph"/>
              <w:rPr>
                <w:sz w:val="18"/>
                <w:szCs w:val="18"/>
              </w:rPr>
            </w:pPr>
            <w:r w:rsidRPr="009D0C2C">
              <w:rPr>
                <w:sz w:val="18"/>
                <w:szCs w:val="18"/>
              </w:rPr>
              <w:t>Herbaceous</w:t>
            </w:r>
          </w:p>
        </w:tc>
        <w:tc>
          <w:tcPr>
            <w:tcW w:w="1295" w:type="dxa"/>
            <w:vAlign w:val="center"/>
          </w:tcPr>
          <w:p w:rsidR="00A36661" w:rsidRPr="009D0C2C" w:rsidRDefault="009D0C2C" w:rsidP="009D0C2C">
            <w:pPr>
              <w:pStyle w:val="TableParagraph"/>
              <w:rPr>
                <w:sz w:val="18"/>
                <w:szCs w:val="18"/>
              </w:rPr>
            </w:pPr>
            <w:r w:rsidRPr="009D0C2C">
              <w:rPr>
                <w:sz w:val="18"/>
                <w:szCs w:val="18"/>
              </w:rPr>
              <w:t>Bolting</w:t>
            </w:r>
          </w:p>
        </w:tc>
        <w:tc>
          <w:tcPr>
            <w:tcW w:w="1961" w:type="dxa"/>
            <w:vAlign w:val="center"/>
          </w:tcPr>
          <w:p w:rsidR="00A36661" w:rsidRPr="009D0C2C" w:rsidRDefault="00A36661" w:rsidP="009D0C2C">
            <w:pPr>
              <w:pStyle w:val="TableParagraph"/>
              <w:rPr>
                <w:sz w:val="18"/>
                <w:szCs w:val="18"/>
              </w:rPr>
            </w:pPr>
          </w:p>
        </w:tc>
      </w:tr>
      <w:tr w:rsidR="009D0C2C" w:rsidRPr="00774F0B" w:rsidTr="009D0C2C">
        <w:trPr>
          <w:trHeight w:val="318"/>
        </w:trPr>
        <w:tc>
          <w:tcPr>
            <w:tcW w:w="0" w:type="auto"/>
            <w:shd w:val="clear" w:color="auto" w:fill="D9D9D9"/>
          </w:tcPr>
          <w:p w:rsidR="00370518" w:rsidRPr="00774F0B" w:rsidRDefault="00370518" w:rsidP="00370518">
            <w:pPr>
              <w:pStyle w:val="TableParagraph"/>
              <w:rPr>
                <w:sz w:val="20"/>
              </w:rPr>
            </w:pPr>
          </w:p>
        </w:tc>
        <w:tc>
          <w:tcPr>
            <w:tcW w:w="1918" w:type="dxa"/>
            <w:shd w:val="clear" w:color="auto" w:fill="D9D9D9"/>
          </w:tcPr>
          <w:p w:rsidR="00370518" w:rsidRPr="00774F0B" w:rsidRDefault="00370518" w:rsidP="00370518">
            <w:pPr>
              <w:pStyle w:val="TableParagraph"/>
              <w:rPr>
                <w:sz w:val="20"/>
              </w:rPr>
            </w:pPr>
          </w:p>
        </w:tc>
        <w:tc>
          <w:tcPr>
            <w:tcW w:w="1945" w:type="dxa"/>
            <w:shd w:val="clear" w:color="auto" w:fill="D9D9D9"/>
          </w:tcPr>
          <w:p w:rsidR="00370518" w:rsidRPr="00774F0B" w:rsidRDefault="00370518" w:rsidP="00370518">
            <w:pPr>
              <w:pStyle w:val="TableParagraph"/>
              <w:rPr>
                <w:sz w:val="20"/>
              </w:rPr>
            </w:pPr>
          </w:p>
        </w:tc>
        <w:tc>
          <w:tcPr>
            <w:tcW w:w="1170" w:type="dxa"/>
            <w:shd w:val="clear" w:color="auto" w:fill="D9D9D9"/>
          </w:tcPr>
          <w:p w:rsidR="00370518" w:rsidRPr="00774F0B" w:rsidRDefault="00370518" w:rsidP="00370518">
            <w:pPr>
              <w:pStyle w:val="TableParagraph"/>
              <w:rPr>
                <w:sz w:val="20"/>
              </w:rPr>
            </w:pPr>
          </w:p>
        </w:tc>
        <w:tc>
          <w:tcPr>
            <w:tcW w:w="1295" w:type="dxa"/>
            <w:shd w:val="clear" w:color="auto" w:fill="D9D9D9"/>
          </w:tcPr>
          <w:p w:rsidR="00370518" w:rsidRPr="00774F0B" w:rsidRDefault="00370518" w:rsidP="00370518">
            <w:pPr>
              <w:pStyle w:val="TableParagraph"/>
              <w:rPr>
                <w:sz w:val="20"/>
              </w:rPr>
            </w:pPr>
          </w:p>
        </w:tc>
        <w:tc>
          <w:tcPr>
            <w:tcW w:w="1961" w:type="dxa"/>
            <w:shd w:val="clear" w:color="auto" w:fill="D9D9D9"/>
          </w:tcPr>
          <w:p w:rsidR="00370518" w:rsidRPr="00774F0B" w:rsidRDefault="00370518" w:rsidP="00370518">
            <w:pPr>
              <w:pStyle w:val="TableParagraph"/>
              <w:rPr>
                <w:sz w:val="20"/>
              </w:rPr>
            </w:pPr>
          </w:p>
        </w:tc>
      </w:tr>
    </w:tbl>
    <w:p w:rsidR="00370518" w:rsidRPr="009D0C2C" w:rsidRDefault="00370518" w:rsidP="00E3415C">
      <w:pPr>
        <w:rPr>
          <w:sz w:val="18"/>
          <w:szCs w:val="18"/>
        </w:rPr>
      </w:pPr>
    </w:p>
    <w:p w:rsidR="008C3CD4" w:rsidRPr="009D0C2C" w:rsidRDefault="008C3CD4" w:rsidP="00370518">
      <w:pPr>
        <w:spacing w:before="59" w:line="222" w:lineRule="exact"/>
        <w:rPr>
          <w:b/>
          <w:sz w:val="18"/>
          <w:szCs w:val="18"/>
        </w:rPr>
      </w:pPr>
      <w:r w:rsidRPr="009D0C2C">
        <w:rPr>
          <w:b/>
          <w:color w:val="010202"/>
          <w:w w:val="105"/>
          <w:sz w:val="18"/>
          <w:szCs w:val="18"/>
        </w:rPr>
        <w:t>Growth Type:</w:t>
      </w:r>
    </w:p>
    <w:p w:rsidR="008C3CD4" w:rsidRPr="009D0C2C" w:rsidRDefault="008C3CD4" w:rsidP="008C3CD4">
      <w:pPr>
        <w:spacing w:line="200" w:lineRule="exact"/>
        <w:ind w:left="1111"/>
        <w:rPr>
          <w:sz w:val="18"/>
          <w:szCs w:val="18"/>
        </w:rPr>
      </w:pPr>
      <w:r w:rsidRPr="009D0C2C">
        <w:rPr>
          <w:color w:val="010202"/>
          <w:w w:val="105"/>
          <w:sz w:val="18"/>
          <w:szCs w:val="18"/>
        </w:rPr>
        <w:t>(T)Tree, Shrub, Vine, Ground Cover, Herbaceous, Riparian, Pest, Animal</w:t>
      </w:r>
    </w:p>
    <w:p w:rsidR="00561DD6" w:rsidRPr="009D0C2C" w:rsidRDefault="008C3CD4" w:rsidP="009D0C2C">
      <w:pPr>
        <w:spacing w:line="222" w:lineRule="exact"/>
        <w:ind w:left="1111"/>
        <w:rPr>
          <w:sz w:val="18"/>
          <w:szCs w:val="18"/>
        </w:rPr>
      </w:pPr>
      <w:r w:rsidRPr="009D0C2C">
        <w:rPr>
          <w:color w:val="010202"/>
          <w:w w:val="105"/>
          <w:sz w:val="18"/>
          <w:szCs w:val="18"/>
        </w:rPr>
        <w:t>(A)Submerged, Floating, Emergent, Riparian, Pest, Animal</w:t>
      </w:r>
    </w:p>
    <w:p w:rsidR="008C3CD4" w:rsidRPr="009D0C2C" w:rsidRDefault="008C3CD4" w:rsidP="00370518">
      <w:pPr>
        <w:spacing w:line="222" w:lineRule="exact"/>
        <w:rPr>
          <w:sz w:val="18"/>
          <w:szCs w:val="18"/>
        </w:rPr>
      </w:pPr>
      <w:r w:rsidRPr="009D0C2C">
        <w:rPr>
          <w:b/>
          <w:color w:val="010202"/>
          <w:w w:val="105"/>
          <w:sz w:val="18"/>
          <w:szCs w:val="18"/>
        </w:rPr>
        <w:t>Phenology:</w:t>
      </w:r>
    </w:p>
    <w:p w:rsidR="00561DD6" w:rsidRPr="009D0C2C" w:rsidRDefault="008C3CD4" w:rsidP="009D0C2C">
      <w:pPr>
        <w:spacing w:before="12" w:line="196" w:lineRule="auto"/>
        <w:ind w:left="1111" w:right="1560"/>
        <w:rPr>
          <w:sz w:val="18"/>
          <w:szCs w:val="18"/>
        </w:rPr>
      </w:pPr>
      <w:r w:rsidRPr="009D0C2C">
        <w:rPr>
          <w:color w:val="010202"/>
          <w:w w:val="105"/>
          <w:sz w:val="18"/>
          <w:szCs w:val="18"/>
        </w:rPr>
        <w:t>Flowering,</w:t>
      </w:r>
      <w:r w:rsidRPr="009D0C2C">
        <w:rPr>
          <w:color w:val="010202"/>
          <w:spacing w:val="-20"/>
          <w:w w:val="105"/>
          <w:sz w:val="18"/>
          <w:szCs w:val="18"/>
        </w:rPr>
        <w:t xml:space="preserve"> </w:t>
      </w:r>
      <w:r w:rsidRPr="009D0C2C">
        <w:rPr>
          <w:color w:val="010202"/>
          <w:w w:val="105"/>
          <w:sz w:val="18"/>
          <w:szCs w:val="18"/>
        </w:rPr>
        <w:t>Leaf</w:t>
      </w:r>
      <w:r w:rsidRPr="009D0C2C">
        <w:rPr>
          <w:color w:val="010202"/>
          <w:spacing w:val="-19"/>
          <w:w w:val="105"/>
          <w:sz w:val="18"/>
          <w:szCs w:val="18"/>
        </w:rPr>
        <w:t xml:space="preserve"> </w:t>
      </w:r>
      <w:r w:rsidRPr="009D0C2C">
        <w:rPr>
          <w:color w:val="010202"/>
          <w:w w:val="105"/>
          <w:sz w:val="18"/>
          <w:szCs w:val="18"/>
        </w:rPr>
        <w:t>unfolding,</w:t>
      </w:r>
      <w:r w:rsidRPr="009D0C2C">
        <w:rPr>
          <w:color w:val="010202"/>
          <w:spacing w:val="-19"/>
          <w:w w:val="105"/>
          <w:sz w:val="18"/>
          <w:szCs w:val="18"/>
        </w:rPr>
        <w:t xml:space="preserve"> </w:t>
      </w:r>
      <w:r w:rsidRPr="009D0C2C">
        <w:rPr>
          <w:color w:val="010202"/>
          <w:w w:val="105"/>
          <w:sz w:val="18"/>
          <w:szCs w:val="18"/>
        </w:rPr>
        <w:t>fruit</w:t>
      </w:r>
      <w:r w:rsidRPr="009D0C2C">
        <w:rPr>
          <w:color w:val="010202"/>
          <w:spacing w:val="-19"/>
          <w:w w:val="105"/>
          <w:sz w:val="18"/>
          <w:szCs w:val="18"/>
        </w:rPr>
        <w:t xml:space="preserve"> </w:t>
      </w:r>
      <w:r w:rsidRPr="009D0C2C">
        <w:rPr>
          <w:color w:val="010202"/>
          <w:w w:val="105"/>
          <w:sz w:val="18"/>
          <w:szCs w:val="18"/>
        </w:rPr>
        <w:t>ripening,</w:t>
      </w:r>
      <w:r w:rsidRPr="009D0C2C">
        <w:rPr>
          <w:color w:val="010202"/>
          <w:spacing w:val="-19"/>
          <w:w w:val="105"/>
          <w:sz w:val="18"/>
          <w:szCs w:val="18"/>
        </w:rPr>
        <w:t xml:space="preserve"> </w:t>
      </w:r>
      <w:r w:rsidRPr="009D0C2C">
        <w:rPr>
          <w:color w:val="010202"/>
          <w:w w:val="105"/>
          <w:sz w:val="18"/>
          <w:szCs w:val="18"/>
        </w:rPr>
        <w:t>leaf</w:t>
      </w:r>
      <w:r w:rsidRPr="009D0C2C">
        <w:rPr>
          <w:color w:val="010202"/>
          <w:spacing w:val="-19"/>
          <w:w w:val="105"/>
          <w:sz w:val="18"/>
          <w:szCs w:val="18"/>
        </w:rPr>
        <w:t xml:space="preserve"> </w:t>
      </w:r>
      <w:r w:rsidRPr="009D0C2C">
        <w:rPr>
          <w:color w:val="010202"/>
          <w:w w:val="105"/>
          <w:sz w:val="18"/>
          <w:szCs w:val="18"/>
        </w:rPr>
        <w:t>color</w:t>
      </w:r>
      <w:r w:rsidRPr="009D0C2C">
        <w:rPr>
          <w:color w:val="010202"/>
          <w:spacing w:val="-20"/>
          <w:w w:val="105"/>
          <w:sz w:val="18"/>
          <w:szCs w:val="18"/>
        </w:rPr>
        <w:t xml:space="preserve"> </w:t>
      </w:r>
      <w:r w:rsidRPr="009D0C2C">
        <w:rPr>
          <w:color w:val="010202"/>
          <w:w w:val="105"/>
          <w:sz w:val="18"/>
          <w:szCs w:val="18"/>
        </w:rPr>
        <w:t>change,</w:t>
      </w:r>
      <w:r w:rsidRPr="009D0C2C">
        <w:rPr>
          <w:color w:val="010202"/>
          <w:spacing w:val="-19"/>
          <w:w w:val="105"/>
          <w:sz w:val="18"/>
          <w:szCs w:val="18"/>
        </w:rPr>
        <w:t xml:space="preserve"> </w:t>
      </w:r>
      <w:r w:rsidRPr="009D0C2C">
        <w:rPr>
          <w:color w:val="010202"/>
          <w:w w:val="105"/>
          <w:sz w:val="18"/>
          <w:szCs w:val="18"/>
        </w:rPr>
        <w:t>dormant,</w:t>
      </w:r>
      <w:r w:rsidRPr="009D0C2C">
        <w:rPr>
          <w:color w:val="010202"/>
          <w:spacing w:val="-19"/>
          <w:w w:val="105"/>
          <w:sz w:val="18"/>
          <w:szCs w:val="18"/>
        </w:rPr>
        <w:t xml:space="preserve"> </w:t>
      </w:r>
      <w:r w:rsidRPr="009D0C2C">
        <w:rPr>
          <w:color w:val="010202"/>
          <w:w w:val="105"/>
          <w:sz w:val="18"/>
          <w:szCs w:val="18"/>
        </w:rPr>
        <w:t>swarming,</w:t>
      </w:r>
      <w:r w:rsidRPr="009D0C2C">
        <w:rPr>
          <w:color w:val="010202"/>
          <w:spacing w:val="-19"/>
          <w:w w:val="105"/>
          <w:sz w:val="18"/>
          <w:szCs w:val="18"/>
        </w:rPr>
        <w:t xml:space="preserve"> </w:t>
      </w:r>
      <w:r w:rsidRPr="009D0C2C">
        <w:rPr>
          <w:color w:val="010202"/>
          <w:w w:val="105"/>
          <w:sz w:val="18"/>
          <w:szCs w:val="18"/>
        </w:rPr>
        <w:t>spawning,</w:t>
      </w:r>
      <w:r w:rsidRPr="009D0C2C">
        <w:rPr>
          <w:color w:val="010202"/>
          <w:spacing w:val="-19"/>
          <w:w w:val="105"/>
          <w:sz w:val="18"/>
          <w:szCs w:val="18"/>
        </w:rPr>
        <w:t xml:space="preserve"> </w:t>
      </w:r>
      <w:r w:rsidRPr="009D0C2C">
        <w:rPr>
          <w:color w:val="010202"/>
          <w:w w:val="105"/>
          <w:sz w:val="18"/>
          <w:szCs w:val="18"/>
        </w:rPr>
        <w:t>emergence (insects), migrating, seed</w:t>
      </w:r>
      <w:r w:rsidRPr="009D0C2C">
        <w:rPr>
          <w:color w:val="010202"/>
          <w:spacing w:val="-6"/>
          <w:w w:val="105"/>
          <w:sz w:val="18"/>
          <w:szCs w:val="18"/>
        </w:rPr>
        <w:t xml:space="preserve"> </w:t>
      </w:r>
      <w:r w:rsidRPr="009D0C2C">
        <w:rPr>
          <w:color w:val="010202"/>
          <w:w w:val="105"/>
          <w:sz w:val="18"/>
          <w:szCs w:val="18"/>
        </w:rPr>
        <w:t>dispersal</w:t>
      </w:r>
    </w:p>
    <w:p w:rsidR="009D0C2C" w:rsidRDefault="009D0C2C" w:rsidP="00370518">
      <w:pPr>
        <w:spacing w:before="12" w:line="196" w:lineRule="auto"/>
        <w:ind w:right="1560"/>
        <w:rPr>
          <w:b/>
          <w:color w:val="010202"/>
          <w:w w:val="105"/>
          <w:sz w:val="18"/>
          <w:szCs w:val="18"/>
        </w:rPr>
      </w:pPr>
    </w:p>
    <w:p w:rsidR="008C3CD4" w:rsidRPr="009D0C2C" w:rsidRDefault="008C3CD4" w:rsidP="00370518">
      <w:pPr>
        <w:spacing w:before="12" w:line="196" w:lineRule="auto"/>
        <w:ind w:right="1560"/>
        <w:rPr>
          <w:sz w:val="18"/>
          <w:szCs w:val="18"/>
        </w:rPr>
      </w:pPr>
      <w:r w:rsidRPr="009D0C2C">
        <w:rPr>
          <w:b/>
          <w:color w:val="010202"/>
          <w:w w:val="105"/>
          <w:sz w:val="18"/>
          <w:szCs w:val="18"/>
        </w:rPr>
        <w:t>Distribution/Abundance:</w:t>
      </w:r>
    </w:p>
    <w:p w:rsidR="008C3CD4" w:rsidRPr="009D0C2C" w:rsidRDefault="008C3CD4" w:rsidP="008C3CD4">
      <w:pPr>
        <w:spacing w:line="222" w:lineRule="exact"/>
        <w:ind w:left="1111"/>
        <w:rPr>
          <w:sz w:val="18"/>
          <w:szCs w:val="18"/>
        </w:rPr>
      </w:pPr>
      <w:r w:rsidRPr="009D0C2C">
        <w:rPr>
          <w:color w:val="010202"/>
          <w:w w:val="105"/>
          <w:sz w:val="18"/>
          <w:szCs w:val="18"/>
        </w:rPr>
        <w:t>Sparse, Dense Patches, Dominant, Single Clump, Single Plant</w:t>
      </w:r>
    </w:p>
    <w:p w:rsidR="00370518" w:rsidRDefault="00370518" w:rsidP="00370518">
      <w:pPr>
        <w:spacing w:before="30"/>
        <w:rPr>
          <w:b/>
          <w:w w:val="105"/>
          <w:sz w:val="28"/>
          <w:szCs w:val="24"/>
        </w:rPr>
      </w:pPr>
    </w:p>
    <w:p w:rsidR="00370518" w:rsidRDefault="00370518" w:rsidP="00370518">
      <w:pPr>
        <w:spacing w:before="30"/>
        <w:rPr>
          <w:b/>
          <w:w w:val="105"/>
          <w:sz w:val="28"/>
          <w:szCs w:val="24"/>
        </w:rPr>
      </w:pPr>
    </w:p>
    <w:p w:rsidR="00370518" w:rsidRDefault="00370518" w:rsidP="00370518">
      <w:pPr>
        <w:spacing w:before="30"/>
        <w:rPr>
          <w:b/>
          <w:w w:val="105"/>
          <w:sz w:val="28"/>
          <w:szCs w:val="24"/>
        </w:rPr>
      </w:pPr>
    </w:p>
    <w:p w:rsidR="00561DD6" w:rsidRDefault="00561DD6" w:rsidP="00370518">
      <w:pPr>
        <w:spacing w:before="30"/>
        <w:rPr>
          <w:b/>
          <w:w w:val="105"/>
          <w:sz w:val="28"/>
          <w:szCs w:val="24"/>
        </w:rPr>
      </w:pPr>
    </w:p>
    <w:p w:rsidR="009D0C2C" w:rsidRDefault="009D0C2C" w:rsidP="00370518">
      <w:pPr>
        <w:spacing w:before="30"/>
        <w:rPr>
          <w:b/>
          <w:w w:val="105"/>
          <w:sz w:val="28"/>
          <w:szCs w:val="24"/>
        </w:rPr>
      </w:pPr>
    </w:p>
    <w:p w:rsidR="009D0C2C" w:rsidRDefault="009D0C2C" w:rsidP="00370518">
      <w:pPr>
        <w:spacing w:before="30"/>
        <w:rPr>
          <w:b/>
          <w:w w:val="105"/>
          <w:sz w:val="28"/>
          <w:szCs w:val="24"/>
        </w:rPr>
      </w:pPr>
    </w:p>
    <w:p w:rsidR="009D0C2C" w:rsidRDefault="009D0C2C" w:rsidP="00370518">
      <w:pPr>
        <w:spacing w:before="30"/>
        <w:rPr>
          <w:b/>
          <w:w w:val="105"/>
          <w:sz w:val="28"/>
          <w:szCs w:val="24"/>
        </w:rPr>
      </w:pPr>
    </w:p>
    <w:p w:rsidR="00F63502" w:rsidRDefault="00F63502" w:rsidP="00370518">
      <w:pPr>
        <w:spacing w:before="30"/>
        <w:rPr>
          <w:b/>
          <w:w w:val="105"/>
          <w:sz w:val="28"/>
          <w:szCs w:val="24"/>
        </w:rPr>
      </w:pPr>
    </w:p>
    <w:p w:rsidR="008C3CD4" w:rsidRPr="00774F0B" w:rsidRDefault="008C3CD4" w:rsidP="00370518">
      <w:pPr>
        <w:spacing w:before="30"/>
        <w:rPr>
          <w:b/>
          <w:sz w:val="28"/>
          <w:szCs w:val="24"/>
        </w:rPr>
      </w:pPr>
      <w:r w:rsidRPr="00774F0B">
        <w:rPr>
          <w:b/>
          <w:w w:val="105"/>
          <w:sz w:val="28"/>
          <w:szCs w:val="24"/>
        </w:rPr>
        <w:t>Insert Site Maps</w:t>
      </w:r>
    </w:p>
    <w:p w:rsidR="008C3CD4" w:rsidRPr="00830795" w:rsidRDefault="008C3CD4" w:rsidP="00830795">
      <w:pPr>
        <w:spacing w:before="188" w:line="259" w:lineRule="auto"/>
        <w:ind w:right="484"/>
        <w:rPr>
          <w:i/>
          <w:sz w:val="20"/>
        </w:rPr>
      </w:pPr>
      <w:r w:rsidRPr="00774F0B">
        <w:rPr>
          <w:color w:val="010202"/>
          <w:sz w:val="28"/>
          <w:u w:val="single" w:color="010202"/>
        </w:rPr>
        <w:t>Map:</w:t>
      </w:r>
      <w:r w:rsidRPr="00774F0B">
        <w:rPr>
          <w:color w:val="010202"/>
          <w:spacing w:val="-6"/>
          <w:sz w:val="28"/>
        </w:rPr>
        <w:t xml:space="preserve"> </w:t>
      </w:r>
      <w:r w:rsidRPr="00383913">
        <w:rPr>
          <w:color w:val="010202"/>
          <w:sz w:val="20"/>
        </w:rPr>
        <w:t>Develop</w:t>
      </w:r>
      <w:r w:rsidRPr="00383913">
        <w:rPr>
          <w:color w:val="010202"/>
          <w:spacing w:val="-16"/>
          <w:sz w:val="20"/>
        </w:rPr>
        <w:t xml:space="preserve"> </w:t>
      </w:r>
      <w:r w:rsidRPr="00383913">
        <w:rPr>
          <w:color w:val="010202"/>
          <w:sz w:val="20"/>
        </w:rPr>
        <w:t>a</w:t>
      </w:r>
      <w:r w:rsidRPr="00383913">
        <w:rPr>
          <w:color w:val="010202"/>
          <w:spacing w:val="-14"/>
          <w:sz w:val="20"/>
        </w:rPr>
        <w:t xml:space="preserve"> </w:t>
      </w:r>
      <w:r w:rsidRPr="00383913">
        <w:rPr>
          <w:color w:val="010202"/>
          <w:sz w:val="20"/>
        </w:rPr>
        <w:t>map</w:t>
      </w:r>
      <w:r w:rsidRPr="00383913">
        <w:rPr>
          <w:color w:val="010202"/>
          <w:spacing w:val="-17"/>
          <w:sz w:val="20"/>
        </w:rPr>
        <w:t xml:space="preserve"> </w:t>
      </w:r>
      <w:r w:rsidRPr="00383913">
        <w:rPr>
          <w:color w:val="010202"/>
          <w:sz w:val="20"/>
        </w:rPr>
        <w:t>of</w:t>
      </w:r>
      <w:r w:rsidRPr="00383913">
        <w:rPr>
          <w:color w:val="010202"/>
          <w:spacing w:val="-16"/>
          <w:sz w:val="20"/>
        </w:rPr>
        <w:t xml:space="preserve"> </w:t>
      </w:r>
      <w:r w:rsidRPr="00383913">
        <w:rPr>
          <w:color w:val="010202"/>
          <w:sz w:val="20"/>
        </w:rPr>
        <w:t>the</w:t>
      </w:r>
      <w:r w:rsidRPr="00383913">
        <w:rPr>
          <w:color w:val="010202"/>
          <w:spacing w:val="-16"/>
          <w:sz w:val="20"/>
        </w:rPr>
        <w:t xml:space="preserve"> </w:t>
      </w:r>
      <w:r w:rsidRPr="00383913">
        <w:rPr>
          <w:color w:val="010202"/>
          <w:sz w:val="20"/>
        </w:rPr>
        <w:t>survey</w:t>
      </w:r>
      <w:r w:rsidRPr="00383913">
        <w:rPr>
          <w:color w:val="010202"/>
          <w:spacing w:val="-15"/>
          <w:sz w:val="20"/>
        </w:rPr>
        <w:t xml:space="preserve"> </w:t>
      </w:r>
      <w:r w:rsidRPr="00383913">
        <w:rPr>
          <w:color w:val="010202"/>
          <w:sz w:val="20"/>
        </w:rPr>
        <w:t>area</w:t>
      </w:r>
      <w:r w:rsidRPr="00383913">
        <w:rPr>
          <w:color w:val="010202"/>
          <w:spacing w:val="-14"/>
          <w:sz w:val="20"/>
        </w:rPr>
        <w:t xml:space="preserve"> </w:t>
      </w:r>
      <w:r w:rsidRPr="00383913">
        <w:rPr>
          <w:color w:val="010202"/>
          <w:sz w:val="20"/>
        </w:rPr>
        <w:t>that</w:t>
      </w:r>
      <w:r w:rsidRPr="00383913">
        <w:rPr>
          <w:color w:val="010202"/>
          <w:spacing w:val="-14"/>
          <w:sz w:val="20"/>
        </w:rPr>
        <w:t xml:space="preserve"> </w:t>
      </w:r>
      <w:r w:rsidRPr="00383913">
        <w:rPr>
          <w:color w:val="010202"/>
          <w:sz w:val="20"/>
        </w:rPr>
        <w:t>has</w:t>
      </w:r>
      <w:r w:rsidRPr="00383913">
        <w:rPr>
          <w:color w:val="010202"/>
          <w:spacing w:val="-16"/>
          <w:sz w:val="20"/>
        </w:rPr>
        <w:t xml:space="preserve"> </w:t>
      </w:r>
      <w:r w:rsidRPr="00383913">
        <w:rPr>
          <w:color w:val="010202"/>
          <w:sz w:val="20"/>
        </w:rPr>
        <w:t>any</w:t>
      </w:r>
      <w:r w:rsidRPr="00383913">
        <w:rPr>
          <w:color w:val="010202"/>
          <w:spacing w:val="-15"/>
          <w:sz w:val="20"/>
        </w:rPr>
        <w:t xml:space="preserve"> </w:t>
      </w:r>
      <w:r w:rsidRPr="00383913">
        <w:rPr>
          <w:color w:val="010202"/>
          <w:sz w:val="20"/>
        </w:rPr>
        <w:t>iMapInvasives</w:t>
      </w:r>
      <w:r w:rsidRPr="00383913">
        <w:rPr>
          <w:color w:val="010202"/>
          <w:spacing w:val="-16"/>
          <w:sz w:val="20"/>
        </w:rPr>
        <w:t xml:space="preserve"> </w:t>
      </w:r>
      <w:r w:rsidRPr="00383913">
        <w:rPr>
          <w:color w:val="010202"/>
          <w:sz w:val="20"/>
        </w:rPr>
        <w:t>points</w:t>
      </w:r>
      <w:r w:rsidRPr="00383913">
        <w:rPr>
          <w:color w:val="010202"/>
          <w:spacing w:val="-16"/>
          <w:sz w:val="20"/>
        </w:rPr>
        <w:t xml:space="preserve"> </w:t>
      </w:r>
      <w:r w:rsidRPr="00383913">
        <w:rPr>
          <w:color w:val="010202"/>
          <w:sz w:val="20"/>
        </w:rPr>
        <w:t>and</w:t>
      </w:r>
      <w:r w:rsidRPr="00383913">
        <w:rPr>
          <w:color w:val="010202"/>
          <w:spacing w:val="-14"/>
          <w:sz w:val="20"/>
        </w:rPr>
        <w:t xml:space="preserve"> </w:t>
      </w:r>
      <w:r w:rsidRPr="00383913">
        <w:rPr>
          <w:color w:val="010202"/>
          <w:sz w:val="20"/>
        </w:rPr>
        <w:t>searched</w:t>
      </w:r>
      <w:r w:rsidRPr="00383913">
        <w:rPr>
          <w:color w:val="010202"/>
          <w:spacing w:val="-17"/>
          <w:sz w:val="20"/>
        </w:rPr>
        <w:t xml:space="preserve"> </w:t>
      </w:r>
      <w:r w:rsidRPr="00383913">
        <w:rPr>
          <w:color w:val="010202"/>
          <w:sz w:val="20"/>
        </w:rPr>
        <w:t>polygons</w:t>
      </w:r>
      <w:r w:rsidRPr="00383913">
        <w:rPr>
          <w:color w:val="010202"/>
          <w:spacing w:val="-16"/>
          <w:sz w:val="20"/>
        </w:rPr>
        <w:t xml:space="preserve"> </w:t>
      </w:r>
      <w:r w:rsidRPr="00383913">
        <w:rPr>
          <w:color w:val="010202"/>
          <w:sz w:val="20"/>
        </w:rPr>
        <w:t>included</w:t>
      </w:r>
      <w:r w:rsidRPr="00383913">
        <w:rPr>
          <w:color w:val="010202"/>
          <w:spacing w:val="-15"/>
          <w:sz w:val="20"/>
        </w:rPr>
        <w:t xml:space="preserve"> </w:t>
      </w:r>
      <w:r w:rsidRPr="00383913">
        <w:rPr>
          <w:color w:val="010202"/>
          <w:sz w:val="20"/>
        </w:rPr>
        <w:t>to</w:t>
      </w:r>
      <w:r w:rsidRPr="00383913">
        <w:rPr>
          <w:color w:val="010202"/>
          <w:spacing w:val="-16"/>
          <w:sz w:val="20"/>
        </w:rPr>
        <w:t xml:space="preserve"> </w:t>
      </w:r>
      <w:r w:rsidRPr="00383913">
        <w:rPr>
          <w:color w:val="010202"/>
          <w:sz w:val="20"/>
        </w:rPr>
        <w:t>clearly</w:t>
      </w:r>
      <w:r w:rsidRPr="00383913">
        <w:rPr>
          <w:color w:val="010202"/>
          <w:spacing w:val="-15"/>
          <w:sz w:val="20"/>
        </w:rPr>
        <w:t xml:space="preserve"> </w:t>
      </w:r>
      <w:r w:rsidRPr="00383913">
        <w:rPr>
          <w:color w:val="010202"/>
          <w:sz w:val="20"/>
        </w:rPr>
        <w:t>define</w:t>
      </w:r>
      <w:r w:rsidRPr="00383913">
        <w:rPr>
          <w:color w:val="010202"/>
          <w:spacing w:val="-14"/>
          <w:sz w:val="20"/>
        </w:rPr>
        <w:t xml:space="preserve"> </w:t>
      </w:r>
      <w:r w:rsidRPr="00383913">
        <w:rPr>
          <w:color w:val="010202"/>
          <w:sz w:val="20"/>
        </w:rPr>
        <w:t>infestation extent.</w:t>
      </w:r>
      <w:r w:rsidRPr="00383913">
        <w:rPr>
          <w:color w:val="010202"/>
          <w:spacing w:val="-11"/>
          <w:sz w:val="20"/>
        </w:rPr>
        <w:t xml:space="preserve"> </w:t>
      </w:r>
      <w:r w:rsidRPr="00383913">
        <w:rPr>
          <w:color w:val="010202"/>
          <w:sz w:val="20"/>
        </w:rPr>
        <w:t>Multiple</w:t>
      </w:r>
      <w:r w:rsidRPr="00383913">
        <w:rPr>
          <w:color w:val="010202"/>
          <w:spacing w:val="-9"/>
          <w:sz w:val="20"/>
        </w:rPr>
        <w:t xml:space="preserve"> </w:t>
      </w:r>
      <w:r w:rsidRPr="00383913">
        <w:rPr>
          <w:color w:val="010202"/>
          <w:sz w:val="20"/>
        </w:rPr>
        <w:t>maps</w:t>
      </w:r>
      <w:r w:rsidRPr="00383913">
        <w:rPr>
          <w:color w:val="010202"/>
          <w:spacing w:val="-10"/>
          <w:sz w:val="20"/>
        </w:rPr>
        <w:t xml:space="preserve"> </w:t>
      </w:r>
      <w:r w:rsidRPr="00383913">
        <w:rPr>
          <w:color w:val="010202"/>
          <w:sz w:val="20"/>
        </w:rPr>
        <w:t>may</w:t>
      </w:r>
      <w:r w:rsidRPr="00383913">
        <w:rPr>
          <w:color w:val="010202"/>
          <w:spacing w:val="-10"/>
          <w:sz w:val="20"/>
        </w:rPr>
        <w:t xml:space="preserve"> </w:t>
      </w:r>
      <w:r w:rsidRPr="00383913">
        <w:rPr>
          <w:color w:val="010202"/>
          <w:sz w:val="20"/>
        </w:rPr>
        <w:t>be</w:t>
      </w:r>
      <w:r w:rsidRPr="00383913">
        <w:rPr>
          <w:color w:val="010202"/>
          <w:spacing w:val="-14"/>
          <w:sz w:val="20"/>
        </w:rPr>
        <w:t xml:space="preserve"> </w:t>
      </w:r>
      <w:r w:rsidRPr="00383913">
        <w:rPr>
          <w:color w:val="010202"/>
          <w:sz w:val="20"/>
        </w:rPr>
        <w:t>added</w:t>
      </w:r>
      <w:r w:rsidRPr="00383913">
        <w:rPr>
          <w:color w:val="010202"/>
          <w:spacing w:val="-10"/>
          <w:sz w:val="20"/>
        </w:rPr>
        <w:t xml:space="preserve"> </w:t>
      </w:r>
      <w:r w:rsidRPr="00383913">
        <w:rPr>
          <w:color w:val="010202"/>
          <w:sz w:val="20"/>
        </w:rPr>
        <w:t>for</w:t>
      </w:r>
      <w:r w:rsidRPr="00383913">
        <w:rPr>
          <w:color w:val="010202"/>
          <w:spacing w:val="-11"/>
          <w:sz w:val="20"/>
        </w:rPr>
        <w:t xml:space="preserve"> </w:t>
      </w:r>
      <w:r w:rsidRPr="00383913">
        <w:rPr>
          <w:color w:val="010202"/>
          <w:sz w:val="20"/>
        </w:rPr>
        <w:t>multiple</w:t>
      </w:r>
      <w:r w:rsidRPr="00383913">
        <w:rPr>
          <w:color w:val="010202"/>
          <w:spacing w:val="-9"/>
          <w:sz w:val="20"/>
        </w:rPr>
        <w:t xml:space="preserve"> </w:t>
      </w:r>
      <w:r w:rsidRPr="00383913">
        <w:rPr>
          <w:color w:val="010202"/>
          <w:sz w:val="20"/>
        </w:rPr>
        <w:t>species</w:t>
      </w:r>
      <w:r w:rsidRPr="00383913">
        <w:rPr>
          <w:color w:val="010202"/>
          <w:spacing w:val="-10"/>
          <w:sz w:val="20"/>
        </w:rPr>
        <w:t xml:space="preserve"> </w:t>
      </w:r>
      <w:r w:rsidRPr="00383913">
        <w:rPr>
          <w:color w:val="010202"/>
          <w:sz w:val="20"/>
        </w:rPr>
        <w:t>or</w:t>
      </w:r>
      <w:r w:rsidRPr="00383913">
        <w:rPr>
          <w:color w:val="010202"/>
          <w:spacing w:val="-11"/>
          <w:sz w:val="20"/>
        </w:rPr>
        <w:t xml:space="preserve"> </w:t>
      </w:r>
      <w:r w:rsidRPr="00383913">
        <w:rPr>
          <w:color w:val="010202"/>
          <w:sz w:val="20"/>
        </w:rPr>
        <w:t>locations.</w:t>
      </w:r>
    </w:p>
    <w:p w:rsidR="00830795" w:rsidRPr="00830795" w:rsidRDefault="00830795" w:rsidP="00830795">
      <w:pPr>
        <w:pStyle w:val="NoSpacing"/>
        <w:rPr>
          <w:sz w:val="8"/>
        </w:rPr>
      </w:pPr>
    </w:p>
    <w:p w:rsidR="00830795" w:rsidRDefault="00B811BD" w:rsidP="00830795">
      <w:pPr>
        <w:pStyle w:val="ListParagraph"/>
        <w:numPr>
          <w:ilvl w:val="0"/>
          <w:numId w:val="4"/>
        </w:numPr>
      </w:pPr>
      <w:hyperlink r:id="rId21" w:history="1">
        <w:r w:rsidR="00830795" w:rsidRPr="00830795">
          <w:rPr>
            <w:rFonts w:eastAsia="Calibri" w:cs="Calibri"/>
            <w:color w:val="0000FF"/>
            <w:u w:val="single"/>
          </w:rPr>
          <w:t>http://www.imapinvasives.org/</w:t>
        </w:r>
      </w:hyperlink>
    </w:p>
    <w:p w:rsidR="00830795" w:rsidRPr="00830795" w:rsidRDefault="00830795" w:rsidP="00E3415C">
      <w:pPr>
        <w:rPr>
          <w:sz w:val="8"/>
        </w:rPr>
      </w:pPr>
    </w:p>
    <w:p w:rsidR="00830795" w:rsidRDefault="00830795" w:rsidP="00E3415C">
      <w:r>
        <w:t>Survey Points and Searched Areas</w:t>
      </w:r>
    </w:p>
    <w:p w:rsidR="00830795" w:rsidRPr="00830795" w:rsidRDefault="00830795" w:rsidP="00E3415C">
      <w:pPr>
        <w:rPr>
          <w:sz w:val="8"/>
        </w:rPr>
      </w:pPr>
    </w:p>
    <w:p w:rsidR="008C3CD4" w:rsidRDefault="007B4EB9" w:rsidP="00E3415C">
      <w:r>
        <w:rPr>
          <w:noProof/>
          <w:lang w:bidi="ar-SA"/>
        </w:rPr>
        <w:drawing>
          <wp:inline distT="0" distB="0" distL="0" distR="0" wp14:anchorId="00FFF694" wp14:editId="13602BDB">
            <wp:extent cx="4765195" cy="31450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183" t="24950" r="26922" b="8294"/>
                    <a:stretch/>
                  </pic:blipFill>
                  <pic:spPr bwMode="auto">
                    <a:xfrm>
                      <a:off x="0" y="0"/>
                      <a:ext cx="4780125" cy="3154882"/>
                    </a:xfrm>
                    <a:prstGeom prst="rect">
                      <a:avLst/>
                    </a:prstGeom>
                    <a:ln>
                      <a:noFill/>
                    </a:ln>
                    <a:extLst>
                      <a:ext uri="{53640926-AAD7-44D8-BBD7-CCE9431645EC}">
                        <a14:shadowObscured xmlns:a14="http://schemas.microsoft.com/office/drawing/2010/main"/>
                      </a:ext>
                    </a:extLst>
                  </pic:spPr>
                </pic:pic>
              </a:graphicData>
            </a:graphic>
          </wp:inline>
        </w:drawing>
      </w:r>
    </w:p>
    <w:p w:rsidR="00830795" w:rsidRPr="00774F0B" w:rsidRDefault="00830795" w:rsidP="00E3415C"/>
    <w:p w:rsidR="008C3CD4" w:rsidRPr="00774F0B" w:rsidRDefault="00830795" w:rsidP="00E3415C">
      <w:r>
        <w:rPr>
          <w:noProof/>
          <w:lang w:bidi="ar-SA"/>
        </w:rPr>
        <w:drawing>
          <wp:inline distT="0" distB="0" distL="0" distR="0" wp14:anchorId="13908A92" wp14:editId="773DE73D">
            <wp:extent cx="4779645" cy="3104835"/>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586" t="22582" r="40919" b="17948"/>
                    <a:stretch/>
                  </pic:blipFill>
                  <pic:spPr bwMode="auto">
                    <a:xfrm>
                      <a:off x="0" y="0"/>
                      <a:ext cx="4794097" cy="3114223"/>
                    </a:xfrm>
                    <a:prstGeom prst="rect">
                      <a:avLst/>
                    </a:prstGeom>
                    <a:ln>
                      <a:noFill/>
                    </a:ln>
                    <a:extLst>
                      <a:ext uri="{53640926-AAD7-44D8-BBD7-CCE9431645EC}">
                        <a14:shadowObscured xmlns:a14="http://schemas.microsoft.com/office/drawing/2010/main"/>
                      </a:ext>
                    </a:extLst>
                  </pic:spPr>
                </pic:pic>
              </a:graphicData>
            </a:graphic>
          </wp:inline>
        </w:drawing>
      </w:r>
    </w:p>
    <w:p w:rsidR="00F63502" w:rsidRDefault="00F63502" w:rsidP="00E361E8">
      <w:pPr>
        <w:rPr>
          <w:b/>
          <w:sz w:val="28"/>
          <w:u w:color="010202"/>
        </w:rPr>
      </w:pPr>
    </w:p>
    <w:p w:rsidR="008C3CD4" w:rsidRPr="00E361E8" w:rsidRDefault="008C3CD4" w:rsidP="00E361E8">
      <w:pPr>
        <w:rPr>
          <w:b/>
          <w:sz w:val="28"/>
        </w:rPr>
      </w:pPr>
      <w:r w:rsidRPr="00E361E8">
        <w:rPr>
          <w:b/>
          <w:sz w:val="28"/>
          <w:u w:color="010202"/>
        </w:rPr>
        <w:t>Section 3: Summary of Recommendations</w:t>
      </w:r>
    </w:p>
    <w:p w:rsidR="008C3CD4" w:rsidRPr="00774F0B" w:rsidRDefault="008C3CD4" w:rsidP="00E361E8">
      <w:pPr>
        <w:rPr>
          <w:sz w:val="20"/>
          <w:szCs w:val="20"/>
        </w:rPr>
      </w:pPr>
      <w:r w:rsidRPr="00774F0B">
        <w:rPr>
          <w:sz w:val="20"/>
          <w:szCs w:val="20"/>
        </w:rPr>
        <w:t>This page provides recommendations of any treatment methods, monitoring methods, and restoration efforts based on the survey.</w:t>
      </w:r>
    </w:p>
    <w:p w:rsidR="008C3CD4" w:rsidRPr="00774F0B" w:rsidRDefault="008C3CD4" w:rsidP="00E361E8"/>
    <w:p w:rsidR="008C3CD4" w:rsidRPr="00830795" w:rsidRDefault="008C3CD4" w:rsidP="00E361E8">
      <w:r w:rsidRPr="00E361E8">
        <w:rPr>
          <w:b/>
          <w:bCs/>
          <w:u w:val="single" w:color="010202"/>
        </w:rPr>
        <w:t>Treatment</w:t>
      </w:r>
      <w:r w:rsidRPr="00E361E8">
        <w:rPr>
          <w:b/>
          <w:u w:val="single" w:color="010202"/>
        </w:rPr>
        <w:t>:</w:t>
      </w:r>
      <w:r w:rsidRPr="00774F0B">
        <w:t xml:space="preserve"> </w:t>
      </w:r>
      <w:r w:rsidRPr="00E361E8">
        <w:rPr>
          <w:i/>
          <w:sz w:val="20"/>
          <w:szCs w:val="20"/>
        </w:rPr>
        <w:t xml:space="preserve">Describe briefly any recommendations for future treatment methods, why they are recommended, and any alternatives to consider. Please use abundance and site-specific factors in your treatment recommendation. </w:t>
      </w:r>
      <w:r w:rsidRPr="00E361E8">
        <w:rPr>
          <w:i/>
          <w:sz w:val="20"/>
          <w:szCs w:val="20"/>
          <w:u w:val="single" w:color="010202"/>
        </w:rPr>
        <w:t>Optiona</w:t>
      </w:r>
      <w:r w:rsidRPr="00E361E8">
        <w:rPr>
          <w:i/>
          <w:sz w:val="20"/>
          <w:szCs w:val="20"/>
        </w:rPr>
        <w:t>l: Attach or reference BMP guidance</w:t>
      </w:r>
      <w:r w:rsidRPr="00E361E8">
        <w:rPr>
          <w:i/>
          <w:spacing w:val="-17"/>
          <w:sz w:val="20"/>
          <w:szCs w:val="20"/>
        </w:rPr>
        <w:t xml:space="preserve"> </w:t>
      </w:r>
      <w:r w:rsidRPr="00E361E8">
        <w:rPr>
          <w:i/>
          <w:sz w:val="20"/>
          <w:szCs w:val="20"/>
        </w:rPr>
        <w:t>document</w:t>
      </w:r>
      <w:r w:rsidR="001806A6" w:rsidRPr="00774F0B">
        <w:rPr>
          <w:sz w:val="20"/>
          <w:szCs w:val="20"/>
        </w:rPr>
        <w:br/>
      </w:r>
    </w:p>
    <w:p w:rsidR="001806A6" w:rsidRDefault="00830795" w:rsidP="00E361E8">
      <w:r w:rsidRPr="00830795">
        <w:t>There are se</w:t>
      </w:r>
      <w:r>
        <w:t xml:space="preserve">veral </w:t>
      </w:r>
      <w:r w:rsidR="00F63502">
        <w:t>species</w:t>
      </w:r>
      <w:r w:rsidR="00675356">
        <w:t xml:space="preserve"> of concern that should be considered for management.</w:t>
      </w:r>
    </w:p>
    <w:p w:rsidR="00675356" w:rsidRPr="00A13051" w:rsidRDefault="00675356" w:rsidP="00A13051">
      <w:pPr>
        <w:pStyle w:val="NoSpacing"/>
        <w:rPr>
          <w:sz w:val="8"/>
        </w:rPr>
      </w:pPr>
    </w:p>
    <w:p w:rsidR="001806A6" w:rsidRPr="008C2B6C" w:rsidRDefault="00675356" w:rsidP="00636D4E">
      <w:pPr>
        <w:spacing w:line="276" w:lineRule="auto"/>
      </w:pPr>
      <w:r w:rsidRPr="008C2B6C">
        <w:t>1.</w:t>
      </w:r>
      <w:r w:rsidR="008C2B6C">
        <w:t xml:space="preserve">    </w:t>
      </w:r>
      <w:r w:rsidRPr="008C2B6C">
        <w:t>Black Locust</w:t>
      </w:r>
      <w:r w:rsidR="008C2B6C">
        <w:t>,</w:t>
      </w:r>
      <w:r w:rsidRPr="008C2B6C">
        <w:t xml:space="preserve"> </w:t>
      </w:r>
      <w:r w:rsidR="00830795" w:rsidRPr="008C2B6C">
        <w:rPr>
          <w:i/>
        </w:rPr>
        <w:t>Robinia pseudoacacia</w:t>
      </w:r>
      <w:r w:rsidR="00225392">
        <w:rPr>
          <w:i/>
        </w:rPr>
        <w:t>;</w:t>
      </w:r>
      <w:r w:rsidR="00225392">
        <w:t xml:space="preserve"> Approximately 19 acres of sparse to dense populations</w:t>
      </w:r>
      <w:r w:rsidR="00EF22C1">
        <w:t>.</w:t>
      </w:r>
    </w:p>
    <w:p w:rsidR="00636D4E" w:rsidRPr="00636D4E" w:rsidRDefault="00636D4E" w:rsidP="00636D4E">
      <w:pPr>
        <w:spacing w:line="276" w:lineRule="auto"/>
        <w:rPr>
          <w:sz w:val="4"/>
          <w:szCs w:val="4"/>
        </w:rPr>
      </w:pPr>
    </w:p>
    <w:p w:rsidR="008C2B6C" w:rsidRPr="008C2B6C" w:rsidRDefault="008C2B6C" w:rsidP="00636D4E">
      <w:pPr>
        <w:spacing w:line="276" w:lineRule="auto"/>
      </w:pPr>
      <w:r w:rsidRPr="008C2B6C">
        <w:t>2</w:t>
      </w:r>
      <w:r>
        <w:t>a</w:t>
      </w:r>
      <w:r w:rsidRPr="008C2B6C">
        <w:t xml:space="preserve">. </w:t>
      </w:r>
      <w:r>
        <w:t xml:space="preserve"> </w:t>
      </w:r>
      <w:r w:rsidRPr="008C2B6C">
        <w:t>Japanese Barberry</w:t>
      </w:r>
      <w:r>
        <w:t>,</w:t>
      </w:r>
      <w:r w:rsidRPr="008C2B6C">
        <w:t xml:space="preserve"> </w:t>
      </w:r>
      <w:r w:rsidRPr="008C2B6C">
        <w:rPr>
          <w:i/>
        </w:rPr>
        <w:t>Berberis thunbergii</w:t>
      </w:r>
      <w:r w:rsidR="00225392">
        <w:rPr>
          <w:i/>
        </w:rPr>
        <w:t>;</w:t>
      </w:r>
      <w:r>
        <w:rPr>
          <w:i/>
        </w:rPr>
        <w:t xml:space="preserve"> </w:t>
      </w:r>
      <w:r w:rsidR="00225392" w:rsidRPr="00F63502">
        <w:t>A</w:t>
      </w:r>
      <w:r w:rsidRPr="00F63502">
        <w:t>pproximately 9 acres of dense/monoculture population</w:t>
      </w:r>
      <w:r w:rsidR="00EF22C1">
        <w:rPr>
          <w:i/>
        </w:rPr>
        <w:t>.</w:t>
      </w:r>
    </w:p>
    <w:p w:rsidR="00830795" w:rsidRPr="00F63502" w:rsidRDefault="00636D4E" w:rsidP="00830795">
      <w:r>
        <w:t xml:space="preserve">  </w:t>
      </w:r>
      <w:r w:rsidR="008C2B6C">
        <w:t>b</w:t>
      </w:r>
      <w:r w:rsidR="008C2B6C" w:rsidRPr="008C2B6C">
        <w:t xml:space="preserve">. </w:t>
      </w:r>
      <w:r w:rsidR="008C2B6C">
        <w:t xml:space="preserve"> </w:t>
      </w:r>
      <w:r w:rsidR="008C2B6C" w:rsidRPr="008C2B6C">
        <w:t xml:space="preserve">Burning Bush, </w:t>
      </w:r>
      <w:r w:rsidR="00830795" w:rsidRPr="008C2B6C">
        <w:rPr>
          <w:i/>
        </w:rPr>
        <w:t>Euonymus alatus</w:t>
      </w:r>
      <w:r w:rsidR="00F63502">
        <w:rPr>
          <w:i/>
        </w:rPr>
        <w:t xml:space="preserve">; </w:t>
      </w:r>
      <w:r w:rsidR="00F63502" w:rsidRPr="00F63502">
        <w:t>less than an acre.</w:t>
      </w:r>
    </w:p>
    <w:p w:rsidR="001806A6" w:rsidRPr="008C2B6C" w:rsidRDefault="00636D4E" w:rsidP="00636D4E">
      <w:pPr>
        <w:spacing w:line="276" w:lineRule="auto"/>
      </w:pPr>
      <w:r>
        <w:t xml:space="preserve">  </w:t>
      </w:r>
      <w:r w:rsidR="008C2B6C">
        <w:t>c.</w:t>
      </w:r>
      <w:r w:rsidR="008C2B6C" w:rsidRPr="008C2B6C">
        <w:t xml:space="preserve"> </w:t>
      </w:r>
      <w:r w:rsidR="008C2B6C">
        <w:t xml:space="preserve"> </w:t>
      </w:r>
      <w:r w:rsidR="008C2B6C" w:rsidRPr="008C2B6C">
        <w:t>Border Privet</w:t>
      </w:r>
      <w:r w:rsidR="008C2B6C">
        <w:t>,</w:t>
      </w:r>
      <w:r w:rsidR="008C2B6C" w:rsidRPr="008C2B6C">
        <w:t xml:space="preserve"> </w:t>
      </w:r>
      <w:proofErr w:type="spellStart"/>
      <w:r w:rsidR="00830795" w:rsidRPr="008C2B6C">
        <w:rPr>
          <w:i/>
        </w:rPr>
        <w:t>Ligustrum</w:t>
      </w:r>
      <w:proofErr w:type="spellEnd"/>
      <w:r w:rsidR="00830795" w:rsidRPr="008C2B6C">
        <w:rPr>
          <w:i/>
        </w:rPr>
        <w:t xml:space="preserve"> </w:t>
      </w:r>
      <w:proofErr w:type="spellStart"/>
      <w:r w:rsidR="00830795" w:rsidRPr="008C2B6C">
        <w:rPr>
          <w:i/>
        </w:rPr>
        <w:t>obtusifolium</w:t>
      </w:r>
      <w:proofErr w:type="spellEnd"/>
      <w:r w:rsidR="00F63502">
        <w:rPr>
          <w:i/>
        </w:rPr>
        <w:t xml:space="preserve">; </w:t>
      </w:r>
      <w:r w:rsidR="00F63502" w:rsidRPr="00F63502">
        <w:t>less than an acre.</w:t>
      </w:r>
    </w:p>
    <w:p w:rsidR="00636D4E" w:rsidRPr="00636D4E" w:rsidRDefault="00636D4E" w:rsidP="00636D4E">
      <w:pPr>
        <w:spacing w:line="276" w:lineRule="auto"/>
        <w:rPr>
          <w:sz w:val="4"/>
          <w:szCs w:val="4"/>
        </w:rPr>
      </w:pPr>
    </w:p>
    <w:p w:rsidR="00EF22C1" w:rsidRDefault="00EF22C1" w:rsidP="00636D4E">
      <w:pPr>
        <w:spacing w:line="276" w:lineRule="auto"/>
      </w:pPr>
      <w:r>
        <w:t xml:space="preserve">3.    </w:t>
      </w:r>
      <w:r w:rsidRPr="008C2B6C">
        <w:t>Japanese Barberry</w:t>
      </w:r>
      <w:r>
        <w:t>,</w:t>
      </w:r>
      <w:r w:rsidRPr="008C2B6C">
        <w:t xml:space="preserve"> </w:t>
      </w:r>
      <w:proofErr w:type="spellStart"/>
      <w:r w:rsidRPr="008C2B6C">
        <w:rPr>
          <w:i/>
        </w:rPr>
        <w:t>Berberis</w:t>
      </w:r>
      <w:proofErr w:type="spellEnd"/>
      <w:r w:rsidRPr="008C2B6C">
        <w:rPr>
          <w:i/>
        </w:rPr>
        <w:t xml:space="preserve"> </w:t>
      </w:r>
      <w:proofErr w:type="spellStart"/>
      <w:r w:rsidRPr="008C2B6C">
        <w:rPr>
          <w:i/>
        </w:rPr>
        <w:t>thunbergii</w:t>
      </w:r>
      <w:proofErr w:type="spellEnd"/>
      <w:r>
        <w:rPr>
          <w:i/>
        </w:rPr>
        <w:t xml:space="preserve"> Site 2;</w:t>
      </w:r>
      <w:r w:rsidRPr="00EF22C1">
        <w:rPr>
          <w:i/>
        </w:rPr>
        <w:t xml:space="preserve"> </w:t>
      </w:r>
      <w:r w:rsidRPr="00F63502">
        <w:t>Approximately 10 acres of sparse to dense population</w:t>
      </w:r>
      <w:r>
        <w:rPr>
          <w:i/>
        </w:rPr>
        <w:t>.</w:t>
      </w:r>
    </w:p>
    <w:p w:rsidR="00636D4E" w:rsidRPr="00636D4E" w:rsidRDefault="00636D4E" w:rsidP="00636D4E">
      <w:pPr>
        <w:spacing w:line="276" w:lineRule="auto"/>
        <w:rPr>
          <w:sz w:val="4"/>
          <w:szCs w:val="4"/>
        </w:rPr>
      </w:pPr>
    </w:p>
    <w:p w:rsidR="00830795" w:rsidRPr="008C2B6C" w:rsidRDefault="00EF22C1" w:rsidP="00636D4E">
      <w:pPr>
        <w:spacing w:line="276" w:lineRule="auto"/>
      </w:pPr>
      <w:r>
        <w:t>4</w:t>
      </w:r>
      <w:r w:rsidR="008C2B6C">
        <w:t xml:space="preserve">.   </w:t>
      </w:r>
      <w:r w:rsidR="008C2B6C" w:rsidRPr="008C2B6C">
        <w:t xml:space="preserve"> Honeysuckle</w:t>
      </w:r>
      <w:r w:rsidR="008C2B6C">
        <w:t>,</w:t>
      </w:r>
      <w:r w:rsidR="008C2B6C" w:rsidRPr="008C2B6C">
        <w:t xml:space="preserve"> </w:t>
      </w:r>
      <w:proofErr w:type="spellStart"/>
      <w:r w:rsidR="00830795" w:rsidRPr="008C2B6C">
        <w:rPr>
          <w:i/>
        </w:rPr>
        <w:t>Lonicera</w:t>
      </w:r>
      <w:proofErr w:type="spellEnd"/>
      <w:r w:rsidR="00830795" w:rsidRPr="008C2B6C">
        <w:rPr>
          <w:i/>
        </w:rPr>
        <w:t xml:space="preserve"> </w:t>
      </w:r>
      <w:proofErr w:type="spellStart"/>
      <w:r w:rsidR="00830795" w:rsidRPr="008C2B6C">
        <w:rPr>
          <w:i/>
        </w:rPr>
        <w:t>spp</w:t>
      </w:r>
      <w:proofErr w:type="spellEnd"/>
      <w:r w:rsidR="00F5131B">
        <w:rPr>
          <w:i/>
        </w:rPr>
        <w:t xml:space="preserve"> Unknown</w:t>
      </w:r>
      <w:r w:rsidR="00F63502">
        <w:rPr>
          <w:i/>
        </w:rPr>
        <w:t>;</w:t>
      </w:r>
      <w:r w:rsidR="00F63502" w:rsidRPr="00F63502">
        <w:t xml:space="preserve"> wide spread</w:t>
      </w:r>
    </w:p>
    <w:p w:rsidR="00636D4E" w:rsidRPr="00636D4E" w:rsidRDefault="00636D4E" w:rsidP="00636D4E">
      <w:pPr>
        <w:spacing w:line="276" w:lineRule="auto"/>
        <w:rPr>
          <w:sz w:val="4"/>
          <w:szCs w:val="4"/>
        </w:rPr>
      </w:pPr>
    </w:p>
    <w:p w:rsidR="001806A6" w:rsidRPr="008C2B6C" w:rsidRDefault="00EF22C1" w:rsidP="00636D4E">
      <w:pPr>
        <w:spacing w:line="276" w:lineRule="auto"/>
      </w:pPr>
      <w:r>
        <w:t>5</w:t>
      </w:r>
      <w:r w:rsidR="008C2B6C">
        <w:t>.</w:t>
      </w:r>
      <w:r w:rsidR="008C2B6C" w:rsidRPr="008C2B6C">
        <w:t xml:space="preserve"> </w:t>
      </w:r>
      <w:r w:rsidR="008C2B6C">
        <w:t xml:space="preserve">   </w:t>
      </w:r>
      <w:r w:rsidR="008C2B6C" w:rsidRPr="008C2B6C">
        <w:t>Oriental Bittersweet</w:t>
      </w:r>
      <w:r w:rsidR="008C2B6C">
        <w:t>,</w:t>
      </w:r>
      <w:r w:rsidR="008C2B6C" w:rsidRPr="008C2B6C">
        <w:t xml:space="preserve"> </w:t>
      </w:r>
      <w:proofErr w:type="spellStart"/>
      <w:r w:rsidR="00830795" w:rsidRPr="008C2B6C">
        <w:rPr>
          <w:i/>
        </w:rPr>
        <w:t>Celastrus</w:t>
      </w:r>
      <w:proofErr w:type="spellEnd"/>
      <w:r w:rsidR="00830795" w:rsidRPr="008C2B6C">
        <w:rPr>
          <w:i/>
        </w:rPr>
        <w:t xml:space="preserve"> </w:t>
      </w:r>
      <w:proofErr w:type="spellStart"/>
      <w:r w:rsidR="00830795" w:rsidRPr="008C2B6C">
        <w:rPr>
          <w:i/>
        </w:rPr>
        <w:t>orbiculatus</w:t>
      </w:r>
      <w:proofErr w:type="spellEnd"/>
    </w:p>
    <w:p w:rsidR="00830795" w:rsidRPr="008C2B6C" w:rsidRDefault="00830795" w:rsidP="00636D4E">
      <w:pPr>
        <w:spacing w:line="276" w:lineRule="auto"/>
      </w:pPr>
    </w:p>
    <w:p w:rsidR="00675356" w:rsidRPr="00225392" w:rsidRDefault="00675356" w:rsidP="00675356">
      <w:r w:rsidRPr="00225392">
        <w:t xml:space="preserve">1. </w:t>
      </w:r>
      <w:r w:rsidR="00225392">
        <w:t>Black Locust G</w:t>
      </w:r>
      <w:r w:rsidRPr="00225392">
        <w:t>rove</w:t>
      </w:r>
      <w:r w:rsidR="00225392">
        <w:t xml:space="preserve"> and Seedlings</w:t>
      </w:r>
      <w:r w:rsidRPr="00225392">
        <w:t>. There</w:t>
      </w:r>
      <w:r w:rsidR="00225392">
        <w:t xml:space="preserve"> are a dozen old growth Black Locust t</w:t>
      </w:r>
      <w:r w:rsidRPr="00225392">
        <w:t>rees producing seeds located near the sand quarry entrance with seedlings along the dirt road.</w:t>
      </w:r>
      <w:r w:rsidR="00225392">
        <w:t xml:space="preserve"> The Locu</w:t>
      </w:r>
      <w:r w:rsidR="008C2B6C" w:rsidRPr="00225392">
        <w:t>s</w:t>
      </w:r>
      <w:r w:rsidR="00225392">
        <w:t>t</w:t>
      </w:r>
      <w:r w:rsidR="008C2B6C" w:rsidRPr="00225392">
        <w:t xml:space="preserve"> grove may not be on OSI</w:t>
      </w:r>
      <w:r w:rsidR="00225392">
        <w:t>/Park</w:t>
      </w:r>
      <w:r w:rsidR="008C2B6C" w:rsidRPr="00225392">
        <w:t xml:space="preserve"> property</w:t>
      </w:r>
      <w:r w:rsidR="00225392">
        <w:t xml:space="preserve">. iMapInvasives Searched Area Polygon #1067216. Approximately 19 acres of sparse to dense seedling and pole species. </w:t>
      </w:r>
    </w:p>
    <w:p w:rsidR="00830795" w:rsidRDefault="00830795" w:rsidP="00E361E8">
      <w:pPr>
        <w:rPr>
          <w:sz w:val="16"/>
        </w:rPr>
      </w:pPr>
    </w:p>
    <w:p w:rsidR="00675356" w:rsidRDefault="00675356" w:rsidP="00675356">
      <w:pPr>
        <w:rPr>
          <w:sz w:val="16"/>
        </w:rPr>
      </w:pPr>
      <w:r>
        <w:rPr>
          <w:noProof/>
          <w:lang w:bidi="ar-SA"/>
        </w:rPr>
        <w:drawing>
          <wp:inline distT="0" distB="0" distL="0" distR="0" wp14:anchorId="367490D9" wp14:editId="2C90F108">
            <wp:extent cx="5554955" cy="2419350"/>
            <wp:effectExtent l="19050" t="19050" r="273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630" t="24501" r="14797" b="17759"/>
                    <a:stretch/>
                  </pic:blipFill>
                  <pic:spPr bwMode="auto">
                    <a:xfrm>
                      <a:off x="0" y="0"/>
                      <a:ext cx="5559963" cy="24215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75356" w:rsidRDefault="00675356" w:rsidP="00E361E8">
      <w:pPr>
        <w:rPr>
          <w:sz w:val="16"/>
        </w:rPr>
      </w:pPr>
    </w:p>
    <w:p w:rsidR="008C2B6C" w:rsidRDefault="00A13051" w:rsidP="00E361E8">
      <w:r>
        <w:t>Black Locust</w:t>
      </w:r>
      <w:r w:rsidR="00E26367">
        <w:t>,</w:t>
      </w:r>
      <w:r w:rsidR="00E26367" w:rsidRPr="008C2B6C">
        <w:t xml:space="preserve"> </w:t>
      </w:r>
      <w:r w:rsidR="00E26367" w:rsidRPr="008C2B6C">
        <w:rPr>
          <w:i/>
        </w:rPr>
        <w:t>Robinia pseudoacacia</w:t>
      </w:r>
      <w:r w:rsidR="00E26367">
        <w:rPr>
          <w:i/>
        </w:rPr>
        <w:t>;</w:t>
      </w:r>
      <w:r>
        <w:t xml:space="preserve"> New York State Invasive Species Threat Ranking 81.11</w:t>
      </w:r>
    </w:p>
    <w:p w:rsidR="00A13051" w:rsidRDefault="00B811BD" w:rsidP="00E26367">
      <w:pPr>
        <w:pStyle w:val="ListParagraph"/>
        <w:numPr>
          <w:ilvl w:val="0"/>
          <w:numId w:val="4"/>
        </w:numPr>
      </w:pPr>
      <w:hyperlink r:id="rId25" w:history="1">
        <w:r w:rsidR="00A13051" w:rsidRPr="00E26367">
          <w:rPr>
            <w:color w:val="0000FF"/>
            <w:u w:val="single"/>
          </w:rPr>
          <w:t>http://nyis.info/wp-content/uploads/2018/01/97fa0_Robinia.pseudoacacia.NYS_.pdf</w:t>
        </w:r>
      </w:hyperlink>
    </w:p>
    <w:p w:rsidR="00A13051" w:rsidRDefault="00A13051" w:rsidP="00E361E8"/>
    <w:p w:rsidR="00A13051" w:rsidRDefault="00A13051" w:rsidP="00E361E8"/>
    <w:p w:rsidR="00A13051" w:rsidRDefault="00A13051" w:rsidP="00E361E8"/>
    <w:p w:rsidR="00B811BD" w:rsidRDefault="00B811BD" w:rsidP="00E361E8"/>
    <w:p w:rsidR="00B811BD" w:rsidRDefault="00B811BD" w:rsidP="00E361E8"/>
    <w:p w:rsidR="00A13051" w:rsidRDefault="00A13051" w:rsidP="00E361E8"/>
    <w:p w:rsidR="00E26367" w:rsidRDefault="00E26367" w:rsidP="00E361E8"/>
    <w:p w:rsidR="00A13051" w:rsidRDefault="00A13051" w:rsidP="00E361E8"/>
    <w:p w:rsidR="008C2B6C" w:rsidRDefault="008C2B6C" w:rsidP="008C2B6C">
      <w:r w:rsidRPr="00225392">
        <w:t xml:space="preserve">2. </w:t>
      </w:r>
      <w:r w:rsidR="00225392">
        <w:t xml:space="preserve">Riparian and field habitat infestation of </w:t>
      </w:r>
      <w:r w:rsidRPr="00225392">
        <w:t>Japanese Barberry</w:t>
      </w:r>
      <w:r w:rsidR="00225392" w:rsidRPr="00225392">
        <w:t xml:space="preserve"> Berberis thunbergii</w:t>
      </w:r>
      <w:r w:rsidRPr="00225392">
        <w:t xml:space="preserve">, </w:t>
      </w:r>
      <w:r w:rsidR="00225392" w:rsidRPr="00225392">
        <w:t xml:space="preserve">Burning Bush, Euonymus </w:t>
      </w:r>
      <w:proofErr w:type="spellStart"/>
      <w:r w:rsidR="00225392" w:rsidRPr="00225392">
        <w:t>alatus</w:t>
      </w:r>
      <w:proofErr w:type="spellEnd"/>
      <w:r w:rsidR="00225392">
        <w:t>, and</w:t>
      </w:r>
      <w:r w:rsidRPr="00225392">
        <w:t xml:space="preserve"> </w:t>
      </w:r>
      <w:r w:rsidR="00225392" w:rsidRPr="00225392">
        <w:t xml:space="preserve">Border Privet, </w:t>
      </w:r>
      <w:proofErr w:type="spellStart"/>
      <w:r w:rsidR="00225392" w:rsidRPr="00225392">
        <w:t>Ligustrum</w:t>
      </w:r>
      <w:proofErr w:type="spellEnd"/>
      <w:r w:rsidR="00225392" w:rsidRPr="00225392">
        <w:t xml:space="preserve"> </w:t>
      </w:r>
      <w:proofErr w:type="spellStart"/>
      <w:r w:rsidR="00225392" w:rsidRPr="00225392">
        <w:t>obtusifolium</w:t>
      </w:r>
      <w:proofErr w:type="spellEnd"/>
      <w:r w:rsidR="00225392">
        <w:t xml:space="preserve">. The entire area with all three species </w:t>
      </w:r>
      <w:r w:rsidRPr="00225392">
        <w:t>covers approximately 9 acres</w:t>
      </w:r>
      <w:r w:rsidR="00225392">
        <w:t xml:space="preserve"> of habitat</w:t>
      </w:r>
      <w:r w:rsidRPr="00225392">
        <w:t xml:space="preserve">. The </w:t>
      </w:r>
      <w:r w:rsidR="00225392">
        <w:t>Japanese Barberry is a dense</w:t>
      </w:r>
      <w:r w:rsidRPr="00225392">
        <w:t xml:space="preserve"> mono</w:t>
      </w:r>
      <w:r w:rsidR="00225392">
        <w:t>culture covering the majority of the iMapinvasives search area</w:t>
      </w:r>
      <w:r w:rsidRPr="00225392">
        <w:t xml:space="preserve"> </w:t>
      </w:r>
      <w:r w:rsidR="00225392">
        <w:t xml:space="preserve">#1067216. </w:t>
      </w:r>
      <w:r w:rsidR="00EE23EC" w:rsidRPr="00225392">
        <w:t>Burning Bush, Euonymus alatus</w:t>
      </w:r>
      <w:r w:rsidR="00EE23EC">
        <w:t xml:space="preserve"> is </w:t>
      </w:r>
      <w:r w:rsidR="00A6157A">
        <w:t>approximately</w:t>
      </w:r>
      <w:r w:rsidR="00EE23EC">
        <w:t xml:space="preserve"> 0.7 acres in size. The</w:t>
      </w:r>
      <w:r w:rsidR="00EE23EC" w:rsidRPr="00225392">
        <w:t xml:space="preserve"> Border Privet, </w:t>
      </w:r>
      <w:proofErr w:type="spellStart"/>
      <w:r w:rsidR="00EE23EC" w:rsidRPr="00225392">
        <w:t>Ligustrum</w:t>
      </w:r>
      <w:proofErr w:type="spellEnd"/>
      <w:r w:rsidR="00EE23EC" w:rsidRPr="00225392">
        <w:t xml:space="preserve"> </w:t>
      </w:r>
      <w:proofErr w:type="spellStart"/>
      <w:r w:rsidR="00EE23EC" w:rsidRPr="00225392">
        <w:t>obtusifolium</w:t>
      </w:r>
      <w:proofErr w:type="spellEnd"/>
      <w:r w:rsidR="00EE23EC">
        <w:t xml:space="preserve"> is 0</w:t>
      </w:r>
      <w:r w:rsidRPr="00225392">
        <w:t>.3 acres</w:t>
      </w:r>
      <w:r w:rsidR="00EE23EC">
        <w:t>. The Burning Bush and Border Privet</w:t>
      </w:r>
      <w:r w:rsidRPr="00225392">
        <w:t xml:space="preserve"> </w:t>
      </w:r>
      <w:r w:rsidR="00EE23EC">
        <w:t xml:space="preserve">and </w:t>
      </w:r>
      <w:r w:rsidRPr="00225392">
        <w:t>contained within the</w:t>
      </w:r>
      <w:r w:rsidR="00EE23EC">
        <w:t xml:space="preserve"> Japanese Barberry infestation.</w:t>
      </w:r>
    </w:p>
    <w:p w:rsidR="0024635C" w:rsidRPr="00225392" w:rsidRDefault="0024635C" w:rsidP="008C2B6C"/>
    <w:p w:rsidR="00675356" w:rsidRDefault="00675356" w:rsidP="00E361E8">
      <w:pPr>
        <w:rPr>
          <w:sz w:val="16"/>
        </w:rPr>
      </w:pPr>
      <w:r>
        <w:rPr>
          <w:noProof/>
          <w:lang w:bidi="ar-SA"/>
        </w:rPr>
        <w:drawing>
          <wp:inline distT="0" distB="0" distL="0" distR="0" wp14:anchorId="42B5B609" wp14:editId="03EBE0D7">
            <wp:extent cx="5275772" cy="2343939"/>
            <wp:effectExtent l="19050" t="19050" r="2032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004" t="23931" r="15170" b="17759"/>
                    <a:stretch/>
                  </pic:blipFill>
                  <pic:spPr bwMode="auto">
                    <a:xfrm>
                      <a:off x="0" y="0"/>
                      <a:ext cx="5293113" cy="23516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75356" w:rsidRDefault="00675356" w:rsidP="00E361E8">
      <w:pPr>
        <w:rPr>
          <w:sz w:val="16"/>
        </w:rPr>
      </w:pPr>
    </w:p>
    <w:p w:rsidR="00E26367" w:rsidRDefault="00E26367" w:rsidP="00E361E8">
      <w:pPr>
        <w:rPr>
          <w:sz w:val="16"/>
        </w:rPr>
      </w:pPr>
      <w:r w:rsidRPr="00225392">
        <w:t>Japanese Barberry Berberis thunbergii</w:t>
      </w:r>
      <w:r>
        <w:t>; New York State Invasive Species Threat Ranking Very High 91.</w:t>
      </w:r>
    </w:p>
    <w:p w:rsidR="00675356" w:rsidRPr="00E26367" w:rsidRDefault="00675356" w:rsidP="00E361E8">
      <w:pPr>
        <w:rPr>
          <w:sz w:val="8"/>
        </w:rPr>
      </w:pPr>
    </w:p>
    <w:p w:rsidR="00675356" w:rsidRPr="00E26367" w:rsidRDefault="00B811BD" w:rsidP="00E26367">
      <w:pPr>
        <w:pStyle w:val="ListParagraph"/>
        <w:numPr>
          <w:ilvl w:val="0"/>
          <w:numId w:val="4"/>
        </w:numPr>
        <w:rPr>
          <w:sz w:val="16"/>
        </w:rPr>
      </w:pPr>
      <w:hyperlink r:id="rId27" w:history="1">
        <w:r w:rsidR="00E26367" w:rsidRPr="00E26367">
          <w:rPr>
            <w:color w:val="0000FF"/>
            <w:u w:val="single"/>
          </w:rPr>
          <w:t>http://nyis.info/wp-content/uploads/2018/01/30d9c_Berberis.thunbergii.NYS_.pdf</w:t>
        </w:r>
      </w:hyperlink>
    </w:p>
    <w:p w:rsidR="00675356" w:rsidRPr="0024635C" w:rsidRDefault="00675356" w:rsidP="00E361E8">
      <w:pPr>
        <w:rPr>
          <w:sz w:val="8"/>
          <w:szCs w:val="8"/>
        </w:rPr>
      </w:pPr>
    </w:p>
    <w:p w:rsidR="00675356" w:rsidRPr="00E26367" w:rsidRDefault="00E26367" w:rsidP="00E26367">
      <w:r w:rsidRPr="00E26367">
        <w:t>Winged Burning Bush, Euonymus alatus;</w:t>
      </w:r>
      <w:r w:rsidRPr="00E26367">
        <w:rPr>
          <w:sz w:val="32"/>
        </w:rPr>
        <w:t xml:space="preserve"> </w:t>
      </w:r>
      <w:r w:rsidRPr="00E26367">
        <w:t>New York State Invasive Species Threat Ranking Very High 81.</w:t>
      </w:r>
    </w:p>
    <w:p w:rsidR="00675356" w:rsidRPr="00E26367" w:rsidRDefault="00B811BD" w:rsidP="00E26367">
      <w:pPr>
        <w:pStyle w:val="ListParagraph"/>
        <w:numPr>
          <w:ilvl w:val="0"/>
          <w:numId w:val="4"/>
        </w:numPr>
        <w:rPr>
          <w:sz w:val="16"/>
        </w:rPr>
      </w:pPr>
      <w:hyperlink r:id="rId28" w:history="1">
        <w:r w:rsidR="00E26367" w:rsidRPr="00E26367">
          <w:rPr>
            <w:rFonts w:eastAsia="Calibri" w:cs="Calibri"/>
            <w:color w:val="0000FF"/>
            <w:u w:val="single"/>
          </w:rPr>
          <w:t>http://nyis.info/wp-content/uploads/2018/01/c77f1_Euonymus.alatus.NYS_.pdf</w:t>
        </w:r>
      </w:hyperlink>
    </w:p>
    <w:p w:rsidR="00675356" w:rsidRPr="0024635C" w:rsidRDefault="00675356" w:rsidP="00E361E8">
      <w:pPr>
        <w:rPr>
          <w:sz w:val="8"/>
          <w:szCs w:val="8"/>
        </w:rPr>
      </w:pPr>
    </w:p>
    <w:p w:rsidR="00E26367" w:rsidRDefault="00E26367" w:rsidP="00E26367">
      <w:r>
        <w:t>Border Privet, Ligustrum obtusifolium;</w:t>
      </w:r>
      <w:r w:rsidRPr="00E26367">
        <w:t xml:space="preserve"> New York State Invasive Species Threat Rank</w:t>
      </w:r>
      <w:r>
        <w:t>ing High 77</w:t>
      </w:r>
      <w:r w:rsidRPr="00E26367">
        <w:t>.</w:t>
      </w:r>
    </w:p>
    <w:p w:rsidR="00E26367" w:rsidRPr="00E26367" w:rsidRDefault="00E26367" w:rsidP="00E26367">
      <w:pPr>
        <w:pStyle w:val="NoSpacing"/>
        <w:rPr>
          <w:sz w:val="8"/>
        </w:rPr>
      </w:pPr>
    </w:p>
    <w:p w:rsidR="00675356" w:rsidRPr="00E26367" w:rsidRDefault="00B811BD" w:rsidP="00E26367">
      <w:pPr>
        <w:pStyle w:val="ListParagraph"/>
        <w:numPr>
          <w:ilvl w:val="0"/>
          <w:numId w:val="4"/>
        </w:numPr>
      </w:pPr>
      <w:hyperlink r:id="rId29" w:history="1">
        <w:r w:rsidR="00E26367" w:rsidRPr="00E26367">
          <w:rPr>
            <w:rFonts w:eastAsia="Calibri" w:cs="Calibri"/>
            <w:color w:val="0000FF"/>
            <w:u w:val="single"/>
          </w:rPr>
          <w:t>http://nyis.info/wp-content/uploads/2018/01/10d08_Ligustrum.obtusifolium.NYS_.pdf</w:t>
        </w:r>
      </w:hyperlink>
    </w:p>
    <w:p w:rsidR="00E26367" w:rsidRDefault="00E26367" w:rsidP="00E26367"/>
    <w:p w:rsidR="00A6157A" w:rsidRDefault="00EF22C1" w:rsidP="00E26367">
      <w:r>
        <w:t xml:space="preserve">3. Riparian and field habitat infestation of </w:t>
      </w:r>
      <w:r w:rsidRPr="00225392">
        <w:t>Japanese Barberry</w:t>
      </w:r>
      <w:r>
        <w:t xml:space="preserve"> site 2.</w:t>
      </w:r>
      <w:r w:rsidR="00F5131B">
        <w:t xml:space="preserve"> </w:t>
      </w:r>
      <w:r w:rsidR="00A6157A">
        <w:t xml:space="preserve">The infestation is sparse to dense  </w:t>
      </w:r>
    </w:p>
    <w:p w:rsidR="00F63502" w:rsidRDefault="00A6157A" w:rsidP="00E26367">
      <w:r>
        <w:t xml:space="preserve">    covering approximately 10 acres. </w:t>
      </w:r>
      <w:r w:rsidR="00F5131B">
        <w:t>iMapInvasives Searched Area Polygon #1051195.</w:t>
      </w:r>
    </w:p>
    <w:p w:rsidR="0024635C" w:rsidRPr="0024635C" w:rsidRDefault="0024635C" w:rsidP="00E26367">
      <w:pPr>
        <w:rPr>
          <w:sz w:val="8"/>
          <w:szCs w:val="8"/>
        </w:rPr>
      </w:pPr>
    </w:p>
    <w:p w:rsidR="0024635C" w:rsidRDefault="00EF22C1" w:rsidP="00E26367">
      <w:r>
        <w:rPr>
          <w:noProof/>
          <w:lang w:bidi="ar-SA"/>
        </w:rPr>
        <w:drawing>
          <wp:inline distT="0" distB="0" distL="0" distR="0" wp14:anchorId="76BE5A64" wp14:editId="7BD7786E">
            <wp:extent cx="5252720" cy="2406420"/>
            <wp:effectExtent l="19050" t="19050" r="2413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325" t="25261" r="23611" b="21748"/>
                    <a:stretch/>
                  </pic:blipFill>
                  <pic:spPr bwMode="auto">
                    <a:xfrm>
                      <a:off x="0" y="0"/>
                      <a:ext cx="5292469" cy="24246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5131B" w:rsidRDefault="00F5131B" w:rsidP="00E26367">
      <w:r>
        <w:t xml:space="preserve">4. </w:t>
      </w:r>
      <w:r w:rsidRPr="008C2B6C">
        <w:t>Honeysuckle</w:t>
      </w:r>
      <w:r>
        <w:t>,</w:t>
      </w:r>
      <w:r w:rsidRPr="008C2B6C">
        <w:t xml:space="preserve"> </w:t>
      </w:r>
      <w:r w:rsidRPr="008C2B6C">
        <w:rPr>
          <w:i/>
        </w:rPr>
        <w:t>Lonicera spp</w:t>
      </w:r>
      <w:r>
        <w:rPr>
          <w:i/>
        </w:rPr>
        <w:t xml:space="preserve"> Unknown;</w:t>
      </w:r>
      <w:r>
        <w:t xml:space="preserve"> Approximately 3.3 Acres. </w:t>
      </w:r>
    </w:p>
    <w:p w:rsidR="00F63502" w:rsidRDefault="00F5131B" w:rsidP="00E26367">
      <w:r>
        <w:t xml:space="preserve">     iMapInvasives Searched Area Polygon #1051189</w:t>
      </w:r>
    </w:p>
    <w:p w:rsidR="0024635C" w:rsidRDefault="0024635C" w:rsidP="00E26367"/>
    <w:p w:rsidR="00F5131B" w:rsidRDefault="00F5131B" w:rsidP="00E26367">
      <w:r>
        <w:rPr>
          <w:noProof/>
          <w:lang w:bidi="ar-SA"/>
        </w:rPr>
        <w:drawing>
          <wp:inline distT="0" distB="0" distL="0" distR="0" wp14:anchorId="745A111E" wp14:editId="57217621">
            <wp:extent cx="5985844" cy="2451100"/>
            <wp:effectExtent l="19050" t="19050" r="1524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791" t="24881" r="14851" b="20988"/>
                    <a:stretch/>
                  </pic:blipFill>
                  <pic:spPr bwMode="auto">
                    <a:xfrm>
                      <a:off x="0" y="0"/>
                      <a:ext cx="5993533" cy="24542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5131B" w:rsidRDefault="00F5131B" w:rsidP="00E26367"/>
    <w:p w:rsidR="00E26367" w:rsidRDefault="00EF22C1" w:rsidP="00E26367">
      <w:r>
        <w:t>Other Species of Concern spread through-out the parcel.</w:t>
      </w:r>
    </w:p>
    <w:p w:rsidR="00E26367" w:rsidRDefault="00E26367" w:rsidP="00E26367"/>
    <w:p w:rsidR="00F63502" w:rsidRDefault="00EF22C1" w:rsidP="00E26367">
      <w:r w:rsidRPr="00EF22C1">
        <w:t>Honeysuckle – Lonicera ssp.</w:t>
      </w:r>
    </w:p>
    <w:p w:rsidR="00E26367" w:rsidRDefault="00EF22C1" w:rsidP="00E26367">
      <w:r>
        <w:t>New York State Invasive Species Threat Ranking Very High 85.</w:t>
      </w:r>
    </w:p>
    <w:p w:rsidR="00E26367" w:rsidRPr="00EF22C1" w:rsidRDefault="00E26367" w:rsidP="00E26367">
      <w:pPr>
        <w:rPr>
          <w:sz w:val="8"/>
          <w:szCs w:val="8"/>
        </w:rPr>
      </w:pPr>
    </w:p>
    <w:p w:rsidR="00E26367" w:rsidRDefault="00B811BD" w:rsidP="00EF22C1">
      <w:pPr>
        <w:pStyle w:val="ListParagraph"/>
        <w:numPr>
          <w:ilvl w:val="0"/>
          <w:numId w:val="4"/>
        </w:numPr>
      </w:pPr>
      <w:hyperlink r:id="rId32" w:history="1">
        <w:r w:rsidR="00EF22C1" w:rsidRPr="00EF22C1">
          <w:rPr>
            <w:color w:val="0000FF"/>
            <w:u w:val="single"/>
          </w:rPr>
          <w:t>http://nyis.info/wp-content/uploads/2018/01/e4b40_Lonicera.maackii.NYS_.pdf</w:t>
        </w:r>
      </w:hyperlink>
    </w:p>
    <w:p w:rsidR="00EF22C1" w:rsidRPr="00EF22C1" w:rsidRDefault="00B811BD" w:rsidP="00EF22C1">
      <w:pPr>
        <w:pStyle w:val="ListParagraph"/>
        <w:numPr>
          <w:ilvl w:val="0"/>
          <w:numId w:val="4"/>
        </w:numPr>
      </w:pPr>
      <w:hyperlink r:id="rId33" w:history="1">
        <w:r w:rsidR="00EF22C1" w:rsidRPr="00C229C6">
          <w:rPr>
            <w:rStyle w:val="Hyperlink"/>
            <w:rFonts w:eastAsia="Calibri" w:cs="Calibri"/>
          </w:rPr>
          <w:t>http://nyis.info/wpcontent/uploads/2018/01/595a0_Lonicera.morrowii.tatarica.xbella.NYS_.pdf</w:t>
        </w:r>
      </w:hyperlink>
    </w:p>
    <w:p w:rsidR="00E26367" w:rsidRDefault="00E26367" w:rsidP="00E26367"/>
    <w:p w:rsidR="00F63502" w:rsidRDefault="00E26367" w:rsidP="00E26367">
      <w:r w:rsidRPr="00E26367">
        <w:t xml:space="preserve">Oriental Bittersweet, elastrus orbiculatus; </w:t>
      </w:r>
    </w:p>
    <w:p w:rsidR="00E26367" w:rsidRPr="00E26367" w:rsidRDefault="00E26367" w:rsidP="00E26367">
      <w:r w:rsidRPr="00E26367">
        <w:t>New York State Invasive Species Threat Ranking Very High Threat Ranking 86.67</w:t>
      </w:r>
    </w:p>
    <w:p w:rsidR="00E26367" w:rsidRPr="00E26367" w:rsidRDefault="00E26367" w:rsidP="00E361E8">
      <w:pPr>
        <w:rPr>
          <w:sz w:val="8"/>
          <w:szCs w:val="16"/>
        </w:rPr>
      </w:pPr>
    </w:p>
    <w:p w:rsidR="00E26367" w:rsidRPr="00E26367" w:rsidRDefault="00B811BD" w:rsidP="00E26367">
      <w:pPr>
        <w:pStyle w:val="ListParagraph"/>
        <w:numPr>
          <w:ilvl w:val="0"/>
          <w:numId w:val="4"/>
        </w:numPr>
        <w:rPr>
          <w:sz w:val="16"/>
        </w:rPr>
      </w:pPr>
      <w:hyperlink r:id="rId34" w:history="1">
        <w:r w:rsidR="00E26367" w:rsidRPr="00E26367">
          <w:rPr>
            <w:color w:val="0000FF"/>
            <w:u w:val="single"/>
          </w:rPr>
          <w:t>http://nyis.info/wp-content/uploads/2018/01/9b927_Celastrus.orbiculatus.NYS_.pdf</w:t>
        </w:r>
      </w:hyperlink>
    </w:p>
    <w:p w:rsidR="00675356" w:rsidRDefault="00675356" w:rsidP="00E361E8">
      <w:pPr>
        <w:rPr>
          <w:sz w:val="16"/>
        </w:rPr>
      </w:pPr>
    </w:p>
    <w:p w:rsidR="00675356" w:rsidRDefault="00675356" w:rsidP="00E361E8">
      <w:pPr>
        <w:rPr>
          <w:sz w:val="16"/>
        </w:rPr>
      </w:pPr>
    </w:p>
    <w:p w:rsidR="00EF22C1" w:rsidRPr="00774F0B" w:rsidRDefault="00EF22C1" w:rsidP="00E361E8">
      <w:pPr>
        <w:rPr>
          <w:sz w:val="16"/>
        </w:rPr>
      </w:pPr>
    </w:p>
    <w:p w:rsidR="00F63502" w:rsidRDefault="001806A6" w:rsidP="00F63502">
      <w:r w:rsidRPr="00F63502">
        <w:rPr>
          <w:b/>
          <w:bCs/>
          <w:u w:val="single" w:color="010202"/>
        </w:rPr>
        <w:t>Post-</w:t>
      </w:r>
      <w:r w:rsidRPr="00F63502">
        <w:rPr>
          <w:b/>
          <w:bCs/>
          <w:spacing w:val="-10"/>
          <w:u w:val="single" w:color="010202"/>
        </w:rPr>
        <w:t xml:space="preserve"> </w:t>
      </w:r>
      <w:r w:rsidRPr="00F63502">
        <w:rPr>
          <w:b/>
          <w:bCs/>
          <w:u w:val="single" w:color="010202"/>
        </w:rPr>
        <w:t>Survey</w:t>
      </w:r>
      <w:r w:rsidRPr="00F63502">
        <w:rPr>
          <w:b/>
          <w:bCs/>
          <w:spacing w:val="-10"/>
          <w:u w:val="single" w:color="010202"/>
        </w:rPr>
        <w:t xml:space="preserve"> </w:t>
      </w:r>
      <w:r w:rsidRPr="00F63502">
        <w:rPr>
          <w:b/>
          <w:bCs/>
          <w:u w:val="single" w:color="010202"/>
        </w:rPr>
        <w:t>Monitoring</w:t>
      </w:r>
      <w:r w:rsidRPr="00F63502">
        <w:rPr>
          <w:b/>
          <w:u w:val="single" w:color="010202"/>
        </w:rPr>
        <w:t>:</w:t>
      </w:r>
      <w:r w:rsidRPr="00F63502">
        <w:rPr>
          <w:spacing w:val="-8"/>
        </w:rPr>
        <w:t xml:space="preserve"> </w:t>
      </w:r>
      <w:r w:rsidRPr="00F63502">
        <w:rPr>
          <w:i/>
          <w:sz w:val="20"/>
          <w:szCs w:val="20"/>
        </w:rPr>
        <w:t>Briefly</w:t>
      </w:r>
      <w:r w:rsidRPr="00F63502">
        <w:rPr>
          <w:i/>
          <w:spacing w:val="-9"/>
          <w:sz w:val="20"/>
          <w:szCs w:val="20"/>
        </w:rPr>
        <w:t xml:space="preserve"> </w:t>
      </w:r>
      <w:r w:rsidRPr="00F63502">
        <w:rPr>
          <w:i/>
          <w:sz w:val="20"/>
          <w:szCs w:val="20"/>
        </w:rPr>
        <w:t>explain</w:t>
      </w:r>
      <w:r w:rsidRPr="00F63502">
        <w:rPr>
          <w:i/>
          <w:spacing w:val="-11"/>
          <w:sz w:val="20"/>
          <w:szCs w:val="20"/>
        </w:rPr>
        <w:t xml:space="preserve"> </w:t>
      </w:r>
      <w:r w:rsidRPr="00F63502">
        <w:rPr>
          <w:i/>
          <w:sz w:val="20"/>
          <w:szCs w:val="20"/>
        </w:rPr>
        <w:t>the</w:t>
      </w:r>
      <w:r w:rsidRPr="00F63502">
        <w:rPr>
          <w:i/>
          <w:spacing w:val="-10"/>
          <w:sz w:val="20"/>
          <w:szCs w:val="20"/>
        </w:rPr>
        <w:t xml:space="preserve"> </w:t>
      </w:r>
      <w:r w:rsidRPr="00F63502">
        <w:rPr>
          <w:i/>
          <w:sz w:val="20"/>
          <w:szCs w:val="20"/>
        </w:rPr>
        <w:t>monitoring</w:t>
      </w:r>
      <w:r w:rsidRPr="00F63502">
        <w:rPr>
          <w:i/>
          <w:spacing w:val="-8"/>
          <w:sz w:val="20"/>
          <w:szCs w:val="20"/>
        </w:rPr>
        <w:t xml:space="preserve"> </w:t>
      </w:r>
      <w:r w:rsidRPr="00F63502">
        <w:rPr>
          <w:i/>
          <w:sz w:val="20"/>
          <w:szCs w:val="20"/>
        </w:rPr>
        <w:t>procedure,</w:t>
      </w:r>
      <w:r w:rsidRPr="00F63502">
        <w:rPr>
          <w:i/>
          <w:spacing w:val="-9"/>
          <w:sz w:val="20"/>
          <w:szCs w:val="20"/>
        </w:rPr>
        <w:t xml:space="preserve"> </w:t>
      </w:r>
      <w:r w:rsidRPr="00F63502">
        <w:rPr>
          <w:i/>
          <w:sz w:val="20"/>
          <w:szCs w:val="20"/>
        </w:rPr>
        <w:t>when</w:t>
      </w:r>
      <w:r w:rsidRPr="00F63502">
        <w:rPr>
          <w:i/>
          <w:spacing w:val="-10"/>
          <w:sz w:val="20"/>
          <w:szCs w:val="20"/>
        </w:rPr>
        <w:t xml:space="preserve"> </w:t>
      </w:r>
      <w:r w:rsidRPr="00F63502">
        <w:rPr>
          <w:i/>
          <w:sz w:val="20"/>
          <w:szCs w:val="20"/>
        </w:rPr>
        <w:t>it</w:t>
      </w:r>
      <w:r w:rsidRPr="00F63502">
        <w:rPr>
          <w:i/>
          <w:spacing w:val="-11"/>
          <w:sz w:val="20"/>
          <w:szCs w:val="20"/>
        </w:rPr>
        <w:t xml:space="preserve"> </w:t>
      </w:r>
      <w:r w:rsidRPr="00F63502">
        <w:rPr>
          <w:i/>
          <w:sz w:val="20"/>
          <w:szCs w:val="20"/>
        </w:rPr>
        <w:t>will</w:t>
      </w:r>
      <w:r w:rsidRPr="00F63502">
        <w:rPr>
          <w:i/>
          <w:spacing w:val="-11"/>
          <w:sz w:val="20"/>
          <w:szCs w:val="20"/>
        </w:rPr>
        <w:t xml:space="preserve"> </w:t>
      </w:r>
      <w:r w:rsidRPr="00F63502">
        <w:rPr>
          <w:i/>
          <w:sz w:val="20"/>
          <w:szCs w:val="20"/>
        </w:rPr>
        <w:t>occur,</w:t>
      </w:r>
      <w:r w:rsidRPr="00F63502">
        <w:rPr>
          <w:i/>
          <w:spacing w:val="-9"/>
          <w:sz w:val="20"/>
          <w:szCs w:val="20"/>
        </w:rPr>
        <w:t xml:space="preserve"> </w:t>
      </w:r>
      <w:r w:rsidRPr="00F63502">
        <w:rPr>
          <w:i/>
          <w:sz w:val="20"/>
          <w:szCs w:val="20"/>
        </w:rPr>
        <w:t>and</w:t>
      </w:r>
      <w:r w:rsidRPr="00F63502">
        <w:rPr>
          <w:i/>
          <w:spacing w:val="-10"/>
          <w:sz w:val="20"/>
          <w:szCs w:val="20"/>
        </w:rPr>
        <w:t xml:space="preserve"> </w:t>
      </w:r>
      <w:r w:rsidRPr="00F63502">
        <w:rPr>
          <w:i/>
          <w:sz w:val="20"/>
          <w:szCs w:val="20"/>
        </w:rPr>
        <w:t>who</w:t>
      </w:r>
      <w:r w:rsidRPr="00F63502">
        <w:rPr>
          <w:i/>
          <w:spacing w:val="-11"/>
          <w:sz w:val="20"/>
          <w:szCs w:val="20"/>
        </w:rPr>
        <w:t xml:space="preserve"> </w:t>
      </w:r>
      <w:r w:rsidRPr="00F63502">
        <w:rPr>
          <w:i/>
          <w:sz w:val="20"/>
          <w:szCs w:val="20"/>
        </w:rPr>
        <w:t>will</w:t>
      </w:r>
      <w:r w:rsidRPr="00F63502">
        <w:rPr>
          <w:i/>
          <w:spacing w:val="-11"/>
          <w:sz w:val="20"/>
          <w:szCs w:val="20"/>
        </w:rPr>
        <w:t xml:space="preserve"> </w:t>
      </w:r>
      <w:r w:rsidRPr="00F63502">
        <w:rPr>
          <w:i/>
          <w:sz w:val="20"/>
          <w:szCs w:val="20"/>
        </w:rPr>
        <w:t>complete</w:t>
      </w:r>
      <w:r w:rsidRPr="00F63502">
        <w:rPr>
          <w:i/>
          <w:spacing w:val="-10"/>
          <w:sz w:val="20"/>
          <w:szCs w:val="20"/>
        </w:rPr>
        <w:t xml:space="preserve"> </w:t>
      </w:r>
      <w:r w:rsidRPr="00F63502">
        <w:rPr>
          <w:i/>
          <w:sz w:val="20"/>
          <w:szCs w:val="20"/>
        </w:rPr>
        <w:t>it.</w:t>
      </w:r>
      <w:r w:rsidRPr="00F63502">
        <w:rPr>
          <w:i/>
          <w:spacing w:val="-9"/>
          <w:sz w:val="20"/>
          <w:szCs w:val="20"/>
        </w:rPr>
        <w:t xml:space="preserve"> </w:t>
      </w:r>
      <w:r w:rsidRPr="00F63502">
        <w:rPr>
          <w:i/>
          <w:sz w:val="20"/>
          <w:szCs w:val="20"/>
        </w:rPr>
        <w:t>Consider</w:t>
      </w:r>
      <w:r w:rsidRPr="00F63502">
        <w:rPr>
          <w:i/>
          <w:spacing w:val="-9"/>
          <w:sz w:val="20"/>
          <w:szCs w:val="20"/>
        </w:rPr>
        <w:t xml:space="preserve"> </w:t>
      </w:r>
      <w:r w:rsidRPr="00F63502">
        <w:rPr>
          <w:i/>
          <w:sz w:val="20"/>
          <w:szCs w:val="20"/>
        </w:rPr>
        <w:t>the</w:t>
      </w:r>
      <w:r w:rsidRPr="00F63502">
        <w:rPr>
          <w:i/>
          <w:spacing w:val="-10"/>
          <w:sz w:val="20"/>
          <w:szCs w:val="20"/>
        </w:rPr>
        <w:t xml:space="preserve"> </w:t>
      </w:r>
      <w:r w:rsidRPr="00F63502">
        <w:rPr>
          <w:i/>
          <w:sz w:val="20"/>
          <w:szCs w:val="20"/>
        </w:rPr>
        <w:t>phenology</w:t>
      </w:r>
      <w:r w:rsidRPr="00F63502">
        <w:rPr>
          <w:i/>
          <w:spacing w:val="-9"/>
          <w:sz w:val="20"/>
          <w:szCs w:val="20"/>
        </w:rPr>
        <w:t xml:space="preserve"> </w:t>
      </w:r>
      <w:r w:rsidRPr="00F63502">
        <w:rPr>
          <w:i/>
          <w:sz w:val="20"/>
          <w:szCs w:val="20"/>
        </w:rPr>
        <w:t>of</w:t>
      </w:r>
      <w:r w:rsidRPr="00F63502">
        <w:rPr>
          <w:i/>
          <w:spacing w:val="-11"/>
          <w:sz w:val="20"/>
          <w:szCs w:val="20"/>
        </w:rPr>
        <w:t xml:space="preserve"> </w:t>
      </w:r>
      <w:r w:rsidRPr="00F63502">
        <w:rPr>
          <w:i/>
          <w:sz w:val="20"/>
          <w:szCs w:val="20"/>
        </w:rPr>
        <w:t>species</w:t>
      </w:r>
      <w:r w:rsidRPr="00F63502">
        <w:rPr>
          <w:i/>
          <w:spacing w:val="-9"/>
          <w:sz w:val="20"/>
          <w:szCs w:val="20"/>
        </w:rPr>
        <w:t xml:space="preserve"> </w:t>
      </w:r>
      <w:r w:rsidRPr="00F63502">
        <w:rPr>
          <w:i/>
          <w:sz w:val="20"/>
          <w:szCs w:val="20"/>
        </w:rPr>
        <w:t>when suggesting</w:t>
      </w:r>
      <w:r w:rsidRPr="00F63502">
        <w:rPr>
          <w:i/>
          <w:spacing w:val="-12"/>
          <w:sz w:val="20"/>
          <w:szCs w:val="20"/>
        </w:rPr>
        <w:t xml:space="preserve"> </w:t>
      </w:r>
      <w:r w:rsidRPr="00F63502">
        <w:rPr>
          <w:i/>
          <w:sz w:val="20"/>
          <w:szCs w:val="20"/>
        </w:rPr>
        <w:t>time-lines.</w:t>
      </w:r>
      <w:r w:rsidRPr="00F63502">
        <w:rPr>
          <w:i/>
          <w:spacing w:val="-10"/>
          <w:sz w:val="20"/>
          <w:szCs w:val="20"/>
        </w:rPr>
        <w:t xml:space="preserve"> </w:t>
      </w:r>
      <w:r w:rsidRPr="00F63502">
        <w:rPr>
          <w:i/>
          <w:sz w:val="20"/>
          <w:szCs w:val="20"/>
        </w:rPr>
        <w:t>If</w:t>
      </w:r>
      <w:r w:rsidRPr="00F63502">
        <w:rPr>
          <w:i/>
          <w:spacing w:val="-9"/>
          <w:sz w:val="20"/>
          <w:szCs w:val="20"/>
        </w:rPr>
        <w:t xml:space="preserve"> </w:t>
      </w:r>
      <w:r w:rsidRPr="00F63502">
        <w:rPr>
          <w:i/>
          <w:sz w:val="20"/>
          <w:szCs w:val="20"/>
        </w:rPr>
        <w:t>a</w:t>
      </w:r>
      <w:r w:rsidRPr="00F63502">
        <w:rPr>
          <w:i/>
          <w:spacing w:val="-12"/>
          <w:sz w:val="20"/>
          <w:szCs w:val="20"/>
        </w:rPr>
        <w:t xml:space="preserve"> </w:t>
      </w:r>
      <w:r w:rsidRPr="00F63502">
        <w:rPr>
          <w:i/>
          <w:sz w:val="20"/>
          <w:szCs w:val="20"/>
        </w:rPr>
        <w:t>separate</w:t>
      </w:r>
      <w:r w:rsidRPr="00F63502">
        <w:rPr>
          <w:i/>
          <w:spacing w:val="-10"/>
          <w:sz w:val="20"/>
          <w:szCs w:val="20"/>
        </w:rPr>
        <w:t xml:space="preserve"> </w:t>
      </w:r>
      <w:r w:rsidRPr="00F63502">
        <w:rPr>
          <w:i/>
          <w:sz w:val="20"/>
          <w:szCs w:val="20"/>
        </w:rPr>
        <w:t>management</w:t>
      </w:r>
      <w:r w:rsidRPr="00F63502">
        <w:rPr>
          <w:i/>
          <w:spacing w:val="-8"/>
          <w:sz w:val="20"/>
          <w:szCs w:val="20"/>
        </w:rPr>
        <w:t xml:space="preserve"> </w:t>
      </w:r>
      <w:r w:rsidRPr="00F63502">
        <w:rPr>
          <w:i/>
          <w:sz w:val="20"/>
          <w:szCs w:val="20"/>
        </w:rPr>
        <w:t>or</w:t>
      </w:r>
      <w:r w:rsidRPr="00F63502">
        <w:rPr>
          <w:i/>
          <w:spacing w:val="-11"/>
          <w:sz w:val="20"/>
          <w:szCs w:val="20"/>
        </w:rPr>
        <w:t xml:space="preserve"> </w:t>
      </w:r>
      <w:r w:rsidRPr="00F63502">
        <w:rPr>
          <w:i/>
          <w:sz w:val="20"/>
          <w:szCs w:val="20"/>
        </w:rPr>
        <w:t>monitoring</w:t>
      </w:r>
      <w:r w:rsidRPr="00F63502">
        <w:rPr>
          <w:i/>
          <w:spacing w:val="-9"/>
          <w:sz w:val="20"/>
          <w:szCs w:val="20"/>
        </w:rPr>
        <w:t xml:space="preserve"> </w:t>
      </w:r>
      <w:r w:rsidRPr="00F63502">
        <w:rPr>
          <w:i/>
          <w:sz w:val="20"/>
          <w:szCs w:val="20"/>
        </w:rPr>
        <w:t>plan</w:t>
      </w:r>
      <w:r w:rsidRPr="00F63502">
        <w:rPr>
          <w:i/>
          <w:spacing w:val="-11"/>
          <w:sz w:val="20"/>
          <w:szCs w:val="20"/>
        </w:rPr>
        <w:t xml:space="preserve"> </w:t>
      </w:r>
      <w:r w:rsidRPr="00F63502">
        <w:rPr>
          <w:i/>
          <w:sz w:val="20"/>
          <w:szCs w:val="20"/>
        </w:rPr>
        <w:t>was</w:t>
      </w:r>
      <w:r w:rsidRPr="00F63502">
        <w:rPr>
          <w:i/>
          <w:spacing w:val="-9"/>
          <w:sz w:val="20"/>
          <w:szCs w:val="20"/>
        </w:rPr>
        <w:t xml:space="preserve"> </w:t>
      </w:r>
      <w:r w:rsidRPr="00F63502">
        <w:rPr>
          <w:i/>
          <w:sz w:val="20"/>
          <w:szCs w:val="20"/>
        </w:rPr>
        <w:t>developed</w:t>
      </w:r>
      <w:r w:rsidRPr="00F63502">
        <w:rPr>
          <w:i/>
          <w:spacing w:val="-9"/>
          <w:sz w:val="20"/>
          <w:szCs w:val="20"/>
        </w:rPr>
        <w:t xml:space="preserve"> </w:t>
      </w:r>
      <w:r w:rsidRPr="00F63502">
        <w:rPr>
          <w:i/>
          <w:sz w:val="20"/>
          <w:szCs w:val="20"/>
        </w:rPr>
        <w:t>or</w:t>
      </w:r>
      <w:r w:rsidRPr="00F63502">
        <w:rPr>
          <w:i/>
          <w:spacing w:val="-10"/>
          <w:sz w:val="20"/>
          <w:szCs w:val="20"/>
        </w:rPr>
        <w:t xml:space="preserve"> </w:t>
      </w:r>
      <w:r w:rsidRPr="00F63502">
        <w:rPr>
          <w:i/>
          <w:sz w:val="20"/>
          <w:szCs w:val="20"/>
        </w:rPr>
        <w:t>to</w:t>
      </w:r>
      <w:r w:rsidRPr="00F63502">
        <w:rPr>
          <w:i/>
          <w:spacing w:val="-9"/>
          <w:sz w:val="20"/>
          <w:szCs w:val="20"/>
        </w:rPr>
        <w:t xml:space="preserve"> </w:t>
      </w:r>
      <w:r w:rsidRPr="00F63502">
        <w:rPr>
          <w:i/>
          <w:sz w:val="20"/>
          <w:szCs w:val="20"/>
        </w:rPr>
        <w:t>be</w:t>
      </w:r>
      <w:r w:rsidRPr="00F63502">
        <w:rPr>
          <w:i/>
          <w:spacing w:val="-9"/>
          <w:sz w:val="20"/>
          <w:szCs w:val="20"/>
        </w:rPr>
        <w:t xml:space="preserve"> </w:t>
      </w:r>
      <w:r w:rsidRPr="00F63502">
        <w:rPr>
          <w:i/>
          <w:sz w:val="20"/>
          <w:szCs w:val="20"/>
        </w:rPr>
        <w:t>completed,</w:t>
      </w:r>
      <w:r w:rsidRPr="00F63502">
        <w:rPr>
          <w:i/>
          <w:spacing w:val="-9"/>
          <w:sz w:val="20"/>
          <w:szCs w:val="20"/>
        </w:rPr>
        <w:t xml:space="preserve"> </w:t>
      </w:r>
      <w:r w:rsidRPr="00F63502">
        <w:rPr>
          <w:i/>
          <w:sz w:val="20"/>
          <w:szCs w:val="20"/>
        </w:rPr>
        <w:t>attach</w:t>
      </w:r>
      <w:r w:rsidRPr="00F63502">
        <w:rPr>
          <w:i/>
          <w:spacing w:val="-9"/>
          <w:sz w:val="20"/>
          <w:szCs w:val="20"/>
        </w:rPr>
        <w:t xml:space="preserve"> </w:t>
      </w:r>
      <w:r w:rsidRPr="00F63502">
        <w:rPr>
          <w:i/>
          <w:sz w:val="20"/>
          <w:szCs w:val="20"/>
        </w:rPr>
        <w:t>or</w:t>
      </w:r>
      <w:r w:rsidRPr="00F63502">
        <w:rPr>
          <w:i/>
          <w:spacing w:val="-9"/>
          <w:sz w:val="20"/>
          <w:szCs w:val="20"/>
        </w:rPr>
        <w:t xml:space="preserve"> </w:t>
      </w:r>
      <w:r w:rsidRPr="00F63502">
        <w:rPr>
          <w:i/>
          <w:sz w:val="20"/>
          <w:szCs w:val="20"/>
        </w:rPr>
        <w:t>describe</w:t>
      </w:r>
      <w:r w:rsidRPr="00F63502">
        <w:rPr>
          <w:i/>
          <w:spacing w:val="-10"/>
          <w:sz w:val="20"/>
          <w:szCs w:val="20"/>
        </w:rPr>
        <w:t xml:space="preserve"> </w:t>
      </w:r>
      <w:r w:rsidRPr="00F63502">
        <w:rPr>
          <w:i/>
          <w:sz w:val="20"/>
          <w:szCs w:val="20"/>
        </w:rPr>
        <w:t>here</w:t>
      </w:r>
      <w:r w:rsidRPr="00F63502">
        <w:rPr>
          <w:sz w:val="20"/>
          <w:szCs w:val="20"/>
        </w:rPr>
        <w:t>.</w:t>
      </w:r>
      <w:r w:rsidR="00F63502" w:rsidRPr="00F63502">
        <w:rPr>
          <w:sz w:val="16"/>
        </w:rPr>
        <w:br/>
      </w:r>
    </w:p>
    <w:p w:rsidR="00F63502" w:rsidRDefault="00F63502" w:rsidP="00F63502">
      <w:pPr>
        <w:pStyle w:val="NoSpacing"/>
        <w:numPr>
          <w:ilvl w:val="0"/>
          <w:numId w:val="4"/>
        </w:numPr>
      </w:pPr>
      <w:r w:rsidRPr="00F63502">
        <w:t>To be determined as recommended by the Office of Parks Recreation and Historic Preservation.</w:t>
      </w:r>
    </w:p>
    <w:p w:rsidR="00F63502" w:rsidRDefault="00F63502" w:rsidP="00F63502">
      <w:pPr>
        <w:pStyle w:val="NoSpacing"/>
      </w:pPr>
    </w:p>
    <w:p w:rsidR="001806A6" w:rsidRPr="00F63502" w:rsidRDefault="001806A6" w:rsidP="00F63502">
      <w:pPr>
        <w:pStyle w:val="NoSpacing"/>
      </w:pPr>
      <w:r w:rsidRPr="00F63502">
        <w:t>Will post-treatment management be handled by another person/entity?</w:t>
      </w:r>
      <w:r w:rsidRPr="00F63502">
        <w:br/>
        <w:t>If yes- please provide the contact information:</w:t>
      </w:r>
    </w:p>
    <w:p w:rsidR="00F63502" w:rsidRPr="00F63502" w:rsidRDefault="00F63502" w:rsidP="00F63502">
      <w:pPr>
        <w:pStyle w:val="NoSpacing"/>
        <w:numPr>
          <w:ilvl w:val="0"/>
          <w:numId w:val="4"/>
        </w:numPr>
        <w:rPr>
          <w:rFonts w:cstheme="minorHAnsi"/>
          <w:szCs w:val="20"/>
        </w:rPr>
      </w:pPr>
      <w:r w:rsidRPr="00F63502">
        <w:rPr>
          <w:rFonts w:cstheme="minorHAnsi"/>
          <w:szCs w:val="20"/>
        </w:rPr>
        <w:t xml:space="preserve">OPRHP Damon, Andy (PARKS) </w:t>
      </w:r>
      <w:hyperlink r:id="rId35" w:history="1">
        <w:r w:rsidRPr="00F63502">
          <w:rPr>
            <w:rStyle w:val="Hyperlink"/>
            <w:rFonts w:cstheme="minorHAnsi"/>
            <w:szCs w:val="20"/>
          </w:rPr>
          <w:t>Andy.Damon@parks.ny.gov</w:t>
        </w:r>
      </w:hyperlink>
      <w:r w:rsidRPr="00F63502">
        <w:rPr>
          <w:rFonts w:cstheme="minorHAnsi"/>
          <w:szCs w:val="20"/>
        </w:rPr>
        <w:t xml:space="preserve"> </w:t>
      </w:r>
    </w:p>
    <w:p w:rsidR="00F63502" w:rsidRPr="00F63502" w:rsidRDefault="00F63502" w:rsidP="00F63502">
      <w:pPr>
        <w:pStyle w:val="NoSpacing"/>
        <w:ind w:left="720"/>
        <w:rPr>
          <w:rFonts w:cstheme="minorHAnsi"/>
          <w:szCs w:val="20"/>
        </w:rPr>
      </w:pPr>
      <w:r w:rsidRPr="00F63502">
        <w:rPr>
          <w:rFonts w:cstheme="minorHAnsi"/>
          <w:bCs/>
          <w:color w:val="212121"/>
          <w:szCs w:val="20"/>
        </w:rPr>
        <w:t>Saratoga Spa State Park</w:t>
      </w:r>
    </w:p>
    <w:p w:rsidR="00F63502" w:rsidRPr="00F63502" w:rsidRDefault="00F63502" w:rsidP="00F63502">
      <w:pPr>
        <w:pStyle w:val="NoSpacing"/>
        <w:ind w:left="720"/>
        <w:rPr>
          <w:rFonts w:cstheme="minorHAnsi"/>
          <w:szCs w:val="20"/>
        </w:rPr>
      </w:pPr>
      <w:r w:rsidRPr="00F63502">
        <w:rPr>
          <w:rFonts w:cstheme="minorHAnsi"/>
          <w:bCs/>
          <w:color w:val="212121"/>
          <w:szCs w:val="20"/>
        </w:rPr>
        <w:t>19 Roosevelt Dr.</w:t>
      </w:r>
      <w:r w:rsidRPr="00F63502">
        <w:rPr>
          <w:rFonts w:cstheme="minorHAnsi"/>
          <w:szCs w:val="20"/>
        </w:rPr>
        <w:t xml:space="preserve"> </w:t>
      </w:r>
      <w:r w:rsidRPr="00F63502">
        <w:rPr>
          <w:rFonts w:cstheme="minorHAnsi"/>
          <w:bCs/>
          <w:color w:val="212121"/>
          <w:szCs w:val="20"/>
        </w:rPr>
        <w:t>Saratoga Springs, NY 12866</w:t>
      </w:r>
    </w:p>
    <w:p w:rsidR="00F63502" w:rsidRPr="00F63502" w:rsidRDefault="00F63502" w:rsidP="00F63502">
      <w:pPr>
        <w:pStyle w:val="NoSpacing"/>
        <w:ind w:left="720"/>
        <w:rPr>
          <w:rFonts w:cstheme="minorHAnsi"/>
          <w:szCs w:val="20"/>
        </w:rPr>
      </w:pPr>
      <w:r w:rsidRPr="00F63502">
        <w:rPr>
          <w:rFonts w:cstheme="minorHAnsi"/>
          <w:bCs/>
          <w:color w:val="212121"/>
          <w:szCs w:val="20"/>
        </w:rPr>
        <w:t>(O): 518-584-2000, ext. 152</w:t>
      </w:r>
      <w:r w:rsidRPr="00F63502">
        <w:rPr>
          <w:rFonts w:cstheme="minorHAnsi"/>
          <w:szCs w:val="20"/>
        </w:rPr>
        <w:t xml:space="preserve"> </w:t>
      </w:r>
      <w:r w:rsidRPr="00F63502">
        <w:rPr>
          <w:rFonts w:cstheme="minorHAnsi"/>
          <w:bCs/>
          <w:color w:val="212121"/>
          <w:szCs w:val="20"/>
        </w:rPr>
        <w:t>(C): 518-646-3652</w:t>
      </w:r>
    </w:p>
    <w:p w:rsidR="001806A6" w:rsidRPr="00F63502" w:rsidRDefault="001806A6" w:rsidP="00E361E8"/>
    <w:p w:rsidR="001806A6" w:rsidRPr="00F63502" w:rsidRDefault="001806A6" w:rsidP="00E361E8">
      <w:r w:rsidRPr="00F63502">
        <w:t>Will an Invasive Species Management Plan be created?</w:t>
      </w:r>
    </w:p>
    <w:p w:rsidR="001806A6" w:rsidRPr="00F63502" w:rsidRDefault="00F63502" w:rsidP="00F63502">
      <w:pPr>
        <w:pStyle w:val="ListParagraph"/>
        <w:numPr>
          <w:ilvl w:val="0"/>
          <w:numId w:val="4"/>
        </w:numPr>
      </w:pPr>
      <w:r>
        <w:t xml:space="preserve">Contact </w:t>
      </w:r>
      <w:r w:rsidRPr="00F63502">
        <w:rPr>
          <w:rFonts w:cstheme="minorHAnsi"/>
          <w:szCs w:val="20"/>
        </w:rPr>
        <w:t>OPRHP</w:t>
      </w:r>
    </w:p>
    <w:p w:rsidR="00B811BD" w:rsidRDefault="00B811BD" w:rsidP="00E361E8">
      <w:pPr>
        <w:rPr>
          <w:b/>
          <w:bCs/>
          <w:szCs w:val="28"/>
          <w:u w:val="single"/>
        </w:rPr>
      </w:pPr>
    </w:p>
    <w:p w:rsidR="00B811BD" w:rsidRDefault="00B811BD" w:rsidP="00E361E8">
      <w:pPr>
        <w:rPr>
          <w:b/>
          <w:bCs/>
          <w:szCs w:val="28"/>
          <w:u w:val="single"/>
        </w:rPr>
      </w:pPr>
    </w:p>
    <w:p w:rsidR="001806A6" w:rsidRPr="00E361E8" w:rsidRDefault="001806A6" w:rsidP="00E361E8">
      <w:pPr>
        <w:rPr>
          <w:b/>
          <w:bCs/>
          <w:szCs w:val="28"/>
          <w:u w:val="single"/>
        </w:rPr>
      </w:pPr>
      <w:bookmarkStart w:id="4" w:name="_GoBack"/>
      <w:bookmarkEnd w:id="4"/>
      <w:r w:rsidRPr="00E361E8">
        <w:rPr>
          <w:b/>
          <w:bCs/>
          <w:szCs w:val="28"/>
          <w:u w:val="single"/>
        </w:rPr>
        <w:t>Additional Comments:</w:t>
      </w:r>
    </w:p>
    <w:p w:rsidR="001806A6" w:rsidRPr="00774F0B" w:rsidRDefault="001806A6" w:rsidP="00E361E8"/>
    <w:p w:rsidR="001806A6" w:rsidRDefault="00F63502" w:rsidP="00E3415C">
      <w:r>
        <w:t>The Capital Region PRISM is present to aid in future surveys, management, and control of invasive species at the Big Bed Preserve. Please feel free to contact</w:t>
      </w:r>
      <w:r w:rsidR="00636D4E">
        <w:t xml:space="preserve"> the PRISM with questions, concerns or more details.</w:t>
      </w:r>
    </w:p>
    <w:p w:rsidR="00636D4E" w:rsidRDefault="00636D4E" w:rsidP="00E3415C"/>
    <w:p w:rsidR="00636D4E" w:rsidRDefault="00636D4E" w:rsidP="00E3415C">
      <w:r>
        <w:t>Thank You,</w:t>
      </w:r>
    </w:p>
    <w:p w:rsidR="00F5131B" w:rsidRDefault="00F5131B" w:rsidP="00F5131B">
      <w:pPr>
        <w:pStyle w:val="NoSpacing"/>
      </w:pPr>
    </w:p>
    <w:p w:rsidR="00F63502" w:rsidRDefault="00F63502" w:rsidP="00F5131B">
      <w:pPr>
        <w:pStyle w:val="NoSpacing"/>
        <w:rPr>
          <w:rFonts w:cs="Times New Roman"/>
          <w:sz w:val="14"/>
          <w:szCs w:val="14"/>
        </w:rPr>
      </w:pPr>
      <w:r>
        <w:t>Kristopher Williams</w:t>
      </w:r>
    </w:p>
    <w:p w:rsidR="00F63502" w:rsidRDefault="00F63502" w:rsidP="00F5131B">
      <w:pPr>
        <w:pStyle w:val="NoSpacing"/>
        <w:rPr>
          <w:rFonts w:cs="Times New Roman"/>
          <w:sz w:val="14"/>
          <w:szCs w:val="14"/>
        </w:rPr>
      </w:pPr>
      <w:r>
        <w:t>Invasive Species Coordinator</w:t>
      </w:r>
    </w:p>
    <w:p w:rsidR="00F63502" w:rsidRPr="00F5131B" w:rsidRDefault="00F63502" w:rsidP="00F5131B">
      <w:pPr>
        <w:pStyle w:val="NoSpacing"/>
        <w:rPr>
          <w:rFonts w:cs="Times New Roman"/>
          <w:sz w:val="14"/>
          <w:szCs w:val="14"/>
        </w:rPr>
      </w:pPr>
      <w:r>
        <w:t>Capital Region PRISM</w:t>
      </w:r>
      <w:r w:rsidR="00F5131B">
        <w:t xml:space="preserve"> </w:t>
      </w:r>
      <w:r>
        <w:t>Partnership for Regional Invasive Species Management</w:t>
      </w:r>
      <w:r>
        <w:rPr>
          <w:sz w:val="18"/>
          <w:szCs w:val="18"/>
        </w:rPr>
        <w:t xml:space="preserve"> </w:t>
      </w:r>
    </w:p>
    <w:p w:rsidR="00F63502" w:rsidRDefault="00F63502" w:rsidP="00F5131B">
      <w:pPr>
        <w:pStyle w:val="NoSpacing"/>
      </w:pPr>
      <w:r>
        <w:rPr>
          <w:rFonts w:ascii="Palatino Linotype" w:hAnsi="Palatino Linotype"/>
          <w:color w:val="C00000"/>
          <w:sz w:val="26"/>
          <w:szCs w:val="26"/>
        </w:rPr>
        <w:t>Cornell Cooperative Extension</w:t>
      </w:r>
      <w:r>
        <w:rPr>
          <w:rFonts w:ascii="Palatino Linotype" w:hAnsi="Palatino Linotype"/>
          <w:color w:val="000000"/>
          <w:sz w:val="26"/>
          <w:szCs w:val="26"/>
        </w:rPr>
        <w:t xml:space="preserve"> | Saratoga County</w:t>
      </w:r>
      <w:r>
        <w:rPr>
          <w:rFonts w:ascii="Times New Roman" w:hAnsi="Times New Roman"/>
          <w:color w:val="000000"/>
          <w:sz w:val="32"/>
          <w:szCs w:val="32"/>
        </w:rPr>
        <w:br/>
      </w:r>
      <w:r>
        <w:rPr>
          <w:color w:val="000000"/>
        </w:rPr>
        <w:t xml:space="preserve">50 West High St.  Ballston Spa, NY 12020 | </w:t>
      </w:r>
      <w:hyperlink r:id="rId36" w:history="1">
        <w:r>
          <w:rPr>
            <w:rStyle w:val="Hyperlink"/>
            <w:color w:val="C00000"/>
          </w:rPr>
          <w:t>www.capitalmohawkprism.org</w:t>
        </w:r>
      </w:hyperlink>
      <w:r>
        <w:rPr>
          <w:color w:val="000000"/>
        </w:rPr>
        <w:t xml:space="preserve"> |</w:t>
      </w:r>
      <w:hyperlink r:id="rId37" w:history="1">
        <w:r>
          <w:rPr>
            <w:rStyle w:val="Hyperlink"/>
            <w:color w:val="C00000"/>
          </w:rPr>
          <w:t>ccesaratoga.org</w:t>
        </w:r>
      </w:hyperlink>
      <w:r>
        <w:rPr>
          <w:color w:val="000000"/>
        </w:rPr>
        <w:t>|</w:t>
      </w:r>
      <w:r>
        <w:rPr>
          <w:color w:val="0070C0"/>
        </w:rPr>
        <w:t xml:space="preserve"> </w:t>
      </w:r>
      <w:hyperlink r:id="rId38" w:history="1">
        <w:r>
          <w:rPr>
            <w:rStyle w:val="Hyperlink"/>
            <w:color w:val="C00000"/>
          </w:rPr>
          <w:t>kbw44@cornell.edu</w:t>
        </w:r>
      </w:hyperlink>
      <w:r>
        <w:rPr>
          <w:color w:val="000000"/>
        </w:rPr>
        <w:t>| c 518.321.0189 p 518-885-8995 Ext. 2218</w:t>
      </w:r>
    </w:p>
    <w:p w:rsidR="00F63502" w:rsidRDefault="00F63502" w:rsidP="00F5131B">
      <w:pPr>
        <w:pStyle w:val="NoSpacing"/>
      </w:pPr>
    </w:p>
    <w:p w:rsidR="00F63502" w:rsidRPr="00774F0B" w:rsidRDefault="00F63502" w:rsidP="00E3415C"/>
    <w:p w:rsidR="00636D4E" w:rsidRPr="00636D4E" w:rsidRDefault="00636D4E" w:rsidP="00636D4E">
      <w:pPr>
        <w:pStyle w:val="NoSpacing"/>
        <w:rPr>
          <w:rFonts w:cs="Times New Roman"/>
          <w:sz w:val="14"/>
          <w:szCs w:val="14"/>
        </w:rPr>
      </w:pPr>
      <w:r w:rsidRPr="00636D4E">
        <w:t>Nicole Campbell</w:t>
      </w:r>
    </w:p>
    <w:p w:rsidR="00636D4E" w:rsidRPr="00636D4E" w:rsidRDefault="00636D4E" w:rsidP="00636D4E">
      <w:pPr>
        <w:pStyle w:val="NoSpacing"/>
        <w:rPr>
          <w:rFonts w:cs="Times New Roman"/>
          <w:sz w:val="14"/>
          <w:szCs w:val="14"/>
        </w:rPr>
      </w:pPr>
      <w:r w:rsidRPr="00636D4E">
        <w:t>Terrestrial Invasive Species Coordinator</w:t>
      </w:r>
    </w:p>
    <w:p w:rsidR="00636D4E" w:rsidRPr="00636D4E" w:rsidRDefault="00636D4E" w:rsidP="00636D4E">
      <w:pPr>
        <w:pStyle w:val="NoSpacing"/>
      </w:pPr>
      <w:r w:rsidRPr="00636D4E">
        <w:t>Capital Region PRISM</w:t>
      </w:r>
    </w:p>
    <w:p w:rsidR="00636D4E" w:rsidRPr="00636D4E" w:rsidRDefault="00636D4E" w:rsidP="00636D4E">
      <w:pPr>
        <w:pStyle w:val="NoSpacing"/>
        <w:rPr>
          <w:sz w:val="18"/>
          <w:szCs w:val="18"/>
        </w:rPr>
      </w:pPr>
      <w:r w:rsidRPr="00636D4E">
        <w:t>Partnership for Regional Invasive Species Management</w:t>
      </w:r>
      <w:r w:rsidRPr="00636D4E">
        <w:rPr>
          <w:sz w:val="18"/>
          <w:szCs w:val="18"/>
        </w:rPr>
        <w:t xml:space="preserve"> </w:t>
      </w:r>
    </w:p>
    <w:p w:rsidR="00636D4E" w:rsidRDefault="00636D4E" w:rsidP="00636D4E">
      <w:pPr>
        <w:spacing w:after="240"/>
        <w:rPr>
          <w:color w:val="1F497D"/>
        </w:rPr>
      </w:pPr>
      <w:r>
        <w:rPr>
          <w:rFonts w:ascii="Palatino Linotype" w:hAnsi="Palatino Linotype"/>
          <w:color w:val="C00000"/>
          <w:sz w:val="26"/>
          <w:szCs w:val="26"/>
        </w:rPr>
        <w:t>Cornell Cooperative Extension</w:t>
      </w:r>
      <w:r>
        <w:rPr>
          <w:rFonts w:ascii="Palatino Linotype" w:hAnsi="Palatino Linotype"/>
          <w:color w:val="000000"/>
          <w:sz w:val="26"/>
          <w:szCs w:val="26"/>
        </w:rPr>
        <w:t xml:space="preserve"> | Saratoga County</w:t>
      </w:r>
      <w:r>
        <w:rPr>
          <w:rFonts w:ascii="Times New Roman" w:hAnsi="Times New Roman"/>
          <w:color w:val="000000"/>
          <w:sz w:val="32"/>
          <w:szCs w:val="32"/>
        </w:rPr>
        <w:br/>
      </w:r>
      <w:r>
        <w:rPr>
          <w:color w:val="000000"/>
        </w:rPr>
        <w:t xml:space="preserve">50 West High St.  Ballston Spa, NY 12020 | </w:t>
      </w:r>
      <w:hyperlink r:id="rId39" w:history="1">
        <w:r>
          <w:rPr>
            <w:rStyle w:val="Hyperlink"/>
            <w:color w:val="C00000"/>
          </w:rPr>
          <w:t>www.capitalmohawkprism.org</w:t>
        </w:r>
      </w:hyperlink>
      <w:r>
        <w:rPr>
          <w:color w:val="000000"/>
        </w:rPr>
        <w:t xml:space="preserve"> |</w:t>
      </w:r>
      <w:hyperlink r:id="rId40" w:history="1">
        <w:r>
          <w:rPr>
            <w:rStyle w:val="Hyperlink"/>
            <w:color w:val="C00000"/>
          </w:rPr>
          <w:t>ccesaratoga.org</w:t>
        </w:r>
      </w:hyperlink>
      <w:r>
        <w:rPr>
          <w:color w:val="000000"/>
        </w:rPr>
        <w:t>|</w:t>
      </w:r>
      <w:r>
        <w:rPr>
          <w:color w:val="0070C0"/>
        </w:rPr>
        <w:t xml:space="preserve"> </w:t>
      </w:r>
      <w:hyperlink r:id="rId41" w:history="1">
        <w:r>
          <w:rPr>
            <w:rStyle w:val="Hyperlink"/>
            <w:color w:val="C00000"/>
          </w:rPr>
          <w:t>kbw44@cornell.edu</w:t>
        </w:r>
      </w:hyperlink>
      <w:r>
        <w:rPr>
          <w:color w:val="000000"/>
        </w:rPr>
        <w:t>| c 518.321.0189 p 518-885-8995 Ext. 2211</w:t>
      </w:r>
    </w:p>
    <w:p w:rsidR="00636D4E" w:rsidRDefault="00636D4E" w:rsidP="00636D4E">
      <w:pPr>
        <w:rPr>
          <w:color w:val="B31B1B"/>
        </w:rPr>
      </w:pPr>
      <w:r>
        <w:rPr>
          <w:noProof/>
          <w:color w:val="1F497D"/>
          <w:lang w:bidi="ar-SA"/>
        </w:rPr>
        <w:drawing>
          <wp:inline distT="0" distB="0" distL="0" distR="0" wp14:anchorId="5C0CC339" wp14:editId="48CB4968">
            <wp:extent cx="2095500" cy="977900"/>
            <wp:effectExtent l="0" t="0" r="0" b="0"/>
            <wp:docPr id="21" name="Picture 21" descr="cid:image002.jpg@01D60D7F.9186B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7F.9186B32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095500" cy="977900"/>
                    </a:xfrm>
                    <a:prstGeom prst="rect">
                      <a:avLst/>
                    </a:prstGeom>
                    <a:noFill/>
                    <a:ln>
                      <a:noFill/>
                    </a:ln>
                  </pic:spPr>
                </pic:pic>
              </a:graphicData>
            </a:graphic>
          </wp:inline>
        </w:drawing>
      </w:r>
    </w:p>
    <w:p w:rsidR="00636D4E" w:rsidRDefault="00636D4E" w:rsidP="00636D4E">
      <w:pPr>
        <w:rPr>
          <w:color w:val="B31B1B"/>
        </w:rPr>
      </w:pPr>
      <w:r>
        <w:rPr>
          <w:color w:val="B31B1B"/>
        </w:rPr>
        <w:t>Proudly serving</w:t>
      </w:r>
      <w:r>
        <w:rPr>
          <w:color w:val="C00000"/>
        </w:rPr>
        <w:t xml:space="preserve">; </w:t>
      </w:r>
      <w:r>
        <w:rPr>
          <w:color w:val="C00000"/>
          <w:shd w:val="clear" w:color="auto" w:fill="FFFFFF"/>
        </w:rPr>
        <w:t>Albany, Columbia, Montgomery, Rensselaer, Schenectady and portions of Fulton, Greene, Herkimer, Saratoga, Warren, and Washington Counties. </w:t>
      </w:r>
      <w:r>
        <w:rPr>
          <w:rFonts w:ascii="Palatino Linotype" w:hAnsi="Palatino Linotype"/>
          <w:color w:val="000000"/>
          <w:sz w:val="20"/>
          <w:szCs w:val="20"/>
        </w:rPr>
        <w:t xml:space="preserve">Cornell Cooperative Extension is an employer and educator recognized for valuing  AA/EEO, Protected Veterans, and Individuals with Disabilities and provides equal program and employment opportunities. If you have a disability and are having trouble accessing information within this email or need materials in an alternate format, contact </w:t>
      </w:r>
      <w:hyperlink r:id="rId44" w:history="1">
        <w:r>
          <w:rPr>
            <w:rStyle w:val="Hyperlink"/>
            <w:rFonts w:ascii="Palatino Linotype" w:hAnsi="Palatino Linotype"/>
            <w:color w:val="C00000"/>
            <w:sz w:val="20"/>
            <w:szCs w:val="20"/>
          </w:rPr>
          <w:t>kbw44@cornell.edu</w:t>
        </w:r>
      </w:hyperlink>
      <w:r>
        <w:rPr>
          <w:rFonts w:ascii="Palatino Linotype" w:hAnsi="Palatino Linotype"/>
          <w:color w:val="1F497D"/>
          <w:sz w:val="20"/>
          <w:szCs w:val="20"/>
        </w:rPr>
        <w:t xml:space="preserve"> for </w:t>
      </w:r>
      <w:r>
        <w:rPr>
          <w:rFonts w:ascii="Palatino Linotype" w:hAnsi="Palatino Linotype"/>
          <w:color w:val="000000"/>
          <w:sz w:val="20"/>
          <w:szCs w:val="20"/>
        </w:rPr>
        <w:t>assistance.</w:t>
      </w:r>
    </w:p>
    <w:p w:rsidR="00636D4E" w:rsidRDefault="00636D4E" w:rsidP="00636D4E"/>
    <w:p w:rsidR="00636D4E" w:rsidRDefault="00636D4E" w:rsidP="00636D4E"/>
    <w:p w:rsidR="00636D4E" w:rsidRPr="00774F0B" w:rsidRDefault="00636D4E" w:rsidP="00E3415C"/>
    <w:sectPr w:rsidR="00636D4E" w:rsidRPr="00774F0B" w:rsidSect="006F518C">
      <w:type w:val="continuous"/>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21B" w:rsidRDefault="0084721B" w:rsidP="00D42DA6">
      <w:r>
        <w:separator/>
      </w:r>
    </w:p>
  </w:endnote>
  <w:endnote w:type="continuationSeparator" w:id="0">
    <w:p w:rsidR="0084721B" w:rsidRDefault="0084721B" w:rsidP="00D42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21B" w:rsidRDefault="0084721B" w:rsidP="00D42DA6">
      <w:r>
        <w:separator/>
      </w:r>
    </w:p>
  </w:footnote>
  <w:footnote w:type="continuationSeparator" w:id="0">
    <w:p w:rsidR="0084721B" w:rsidRDefault="0084721B" w:rsidP="00D42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2C1" w:rsidRPr="00252AB7" w:rsidRDefault="00EF22C1" w:rsidP="00D42DA6">
    <w:pPr>
      <w:pStyle w:val="NoSpacing"/>
      <w:rPr>
        <w:color w:val="FF0000"/>
        <w:szCs w:val="24"/>
      </w:rPr>
    </w:pPr>
    <w:r>
      <w:rPr>
        <w:b/>
        <w:noProof/>
        <w:sz w:val="36"/>
        <w:szCs w:val="40"/>
      </w:rPr>
      <mc:AlternateContent>
        <mc:Choice Requires="wps">
          <w:drawing>
            <wp:anchor distT="0" distB="0" distL="114300" distR="114300" simplePos="0" relativeHeight="251660288" behindDoc="0" locked="0" layoutInCell="1" allowOverlap="1" wp14:anchorId="599A1A97" wp14:editId="672128A5">
              <wp:simplePos x="0" y="0"/>
              <wp:positionH relativeFrom="margin">
                <wp:align>right</wp:align>
              </wp:positionH>
              <wp:positionV relativeFrom="paragraph">
                <wp:posOffset>-95250</wp:posOffset>
              </wp:positionV>
              <wp:extent cx="3333750"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33750" cy="914400"/>
                      </a:xfrm>
                      <a:prstGeom prst="rect">
                        <a:avLst/>
                      </a:prstGeom>
                      <a:noFill/>
                      <a:ln w="6350">
                        <a:noFill/>
                      </a:ln>
                    </wps:spPr>
                    <wps:txbx>
                      <w:txbxContent>
                        <w:p w:rsidR="00EF22C1" w:rsidRDefault="00EF22C1" w:rsidP="00D42DA6">
                          <w:pPr>
                            <w:pStyle w:val="NoSpacing"/>
                            <w:jc w:val="right"/>
                            <w:rPr>
                              <w:szCs w:val="24"/>
                            </w:rPr>
                          </w:pPr>
                          <w:r>
                            <w:rPr>
                              <w:color w:val="C00000"/>
                              <w:szCs w:val="24"/>
                            </w:rPr>
                            <w:t xml:space="preserve">          </w:t>
                          </w:r>
                          <w:r w:rsidRPr="008D70F8">
                            <w:rPr>
                              <w:color w:val="C00000"/>
                              <w:szCs w:val="24"/>
                            </w:rPr>
                            <w:t>Cornell Cooperative Extension</w:t>
                          </w:r>
                          <w:r w:rsidRPr="008D70F8">
                            <w:rPr>
                              <w:szCs w:val="24"/>
                            </w:rPr>
                            <w:t>│Saratoga</w:t>
                          </w:r>
                          <w:r>
                            <w:rPr>
                              <w:szCs w:val="24"/>
                            </w:rPr>
                            <w:t xml:space="preserve"> County       </w:t>
                          </w:r>
                        </w:p>
                        <w:p w:rsidR="00EF22C1" w:rsidRDefault="00EF22C1" w:rsidP="00D42DA6">
                          <w:pPr>
                            <w:pStyle w:val="NoSpacing"/>
                            <w:jc w:val="right"/>
                            <w:rPr>
                              <w:szCs w:val="24"/>
                            </w:rPr>
                          </w:pPr>
                          <w:r w:rsidRPr="005B291D">
                            <w:rPr>
                              <w:szCs w:val="24"/>
                            </w:rPr>
                            <w:t>50 West High St</w:t>
                          </w:r>
                          <w:r>
                            <w:rPr>
                              <w:szCs w:val="24"/>
                            </w:rPr>
                            <w:t xml:space="preserve">.   </w:t>
                          </w:r>
                        </w:p>
                        <w:p w:rsidR="00EF22C1" w:rsidRDefault="00EF22C1" w:rsidP="00D42DA6">
                          <w:pPr>
                            <w:pStyle w:val="NoSpacing"/>
                            <w:jc w:val="right"/>
                            <w:rPr>
                              <w:szCs w:val="24"/>
                            </w:rPr>
                          </w:pPr>
                          <w:r>
                            <w:rPr>
                              <w:szCs w:val="24"/>
                            </w:rPr>
                            <w:t>Ballston Spa, NY 12020</w:t>
                          </w:r>
                        </w:p>
                        <w:p w:rsidR="00EF22C1" w:rsidRPr="005B291D" w:rsidRDefault="00EF22C1" w:rsidP="00D42DA6">
                          <w:pPr>
                            <w:pStyle w:val="NoSpacing"/>
                            <w:jc w:val="right"/>
                            <w:rPr>
                              <w:szCs w:val="24"/>
                            </w:rPr>
                          </w:pPr>
                          <w:r>
                            <w:rPr>
                              <w:szCs w:val="24"/>
                            </w:rPr>
                            <w:t>(518)885-8995</w:t>
                          </w:r>
                        </w:p>
                        <w:p w:rsidR="00EF22C1" w:rsidRDefault="00EF22C1" w:rsidP="00D42DA6">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EF22C1" w:rsidRPr="00E04786" w:rsidRDefault="00EF22C1" w:rsidP="00D42DA6">
                          <w:pPr>
                            <w:pStyle w:val="NoSpacing"/>
                            <w:ind w:left="7200"/>
                            <w:jc w:val="right"/>
                            <w:rPr>
                              <w:szCs w:val="24"/>
                            </w:rPr>
                          </w:pPr>
                          <w:r w:rsidRPr="00E04786">
                            <w:rPr>
                              <w:szCs w:val="24"/>
                            </w:rPr>
                            <w:t>(518)885-8995</w:t>
                          </w:r>
                        </w:p>
                        <w:p w:rsidR="00EF22C1" w:rsidRDefault="00EF22C1" w:rsidP="00D42D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9A1A97" id="_x0000_t202" coordsize="21600,21600" o:spt="202" path="m,l,21600r21600,l21600,xe">
              <v:stroke joinstyle="miter"/>
              <v:path gradientshapeok="t" o:connecttype="rect"/>
            </v:shapetype>
            <v:shape id="Text Box 12" o:spid="_x0000_s1026" type="#_x0000_t202" style="position:absolute;margin-left:211.3pt;margin-top:-7.5pt;width:262.5pt;height:1in;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" filled="f" stroked="f" strokeweight=".5pt">
              <v:textbox>
                <w:txbxContent>
                  <w:p w:rsidR="00EF22C1" w:rsidRDefault="00EF22C1" w:rsidP="00D42DA6">
                    <w:pPr>
                      <w:pStyle w:val="NoSpacing"/>
                      <w:jc w:val="right"/>
                      <w:rPr>
                        <w:szCs w:val="24"/>
                      </w:rPr>
                    </w:pPr>
                    <w:r>
                      <w:rPr>
                        <w:color w:val="C00000"/>
                        <w:szCs w:val="24"/>
                      </w:rPr>
                      <w:t xml:space="preserve">          </w:t>
                    </w:r>
                    <w:r w:rsidRPr="008D70F8">
                      <w:rPr>
                        <w:color w:val="C00000"/>
                        <w:szCs w:val="24"/>
                      </w:rPr>
                      <w:t>Cornell Cooperative Extension</w:t>
                    </w:r>
                    <w:r w:rsidRPr="008D70F8">
                      <w:rPr>
                        <w:szCs w:val="24"/>
                      </w:rPr>
                      <w:t>│Saratoga</w:t>
                    </w:r>
                    <w:r>
                      <w:rPr>
                        <w:szCs w:val="24"/>
                      </w:rPr>
                      <w:t xml:space="preserve"> County       </w:t>
                    </w:r>
                  </w:p>
                  <w:p w:rsidR="00EF22C1" w:rsidRDefault="00EF22C1" w:rsidP="00D42DA6">
                    <w:pPr>
                      <w:pStyle w:val="NoSpacing"/>
                      <w:jc w:val="right"/>
                      <w:rPr>
                        <w:szCs w:val="24"/>
                      </w:rPr>
                    </w:pPr>
                    <w:r w:rsidRPr="005B291D">
                      <w:rPr>
                        <w:szCs w:val="24"/>
                      </w:rPr>
                      <w:t>50 West High St</w:t>
                    </w:r>
                    <w:r>
                      <w:rPr>
                        <w:szCs w:val="24"/>
                      </w:rPr>
                      <w:t xml:space="preserve">.   </w:t>
                    </w:r>
                  </w:p>
                  <w:p w:rsidR="00EF22C1" w:rsidRDefault="00EF22C1" w:rsidP="00D42DA6">
                    <w:pPr>
                      <w:pStyle w:val="NoSpacing"/>
                      <w:jc w:val="right"/>
                      <w:rPr>
                        <w:szCs w:val="24"/>
                      </w:rPr>
                    </w:pPr>
                    <w:r>
                      <w:rPr>
                        <w:szCs w:val="24"/>
                      </w:rPr>
                      <w:t>Ballston Spa, NY 12020</w:t>
                    </w:r>
                  </w:p>
                  <w:p w:rsidR="00EF22C1" w:rsidRPr="005B291D" w:rsidRDefault="00EF22C1" w:rsidP="00D42DA6">
                    <w:pPr>
                      <w:pStyle w:val="NoSpacing"/>
                      <w:jc w:val="right"/>
                      <w:rPr>
                        <w:szCs w:val="24"/>
                      </w:rPr>
                    </w:pPr>
                    <w:r>
                      <w:rPr>
                        <w:szCs w:val="24"/>
                      </w:rPr>
                      <w:t>(518)885-8995</w:t>
                    </w:r>
                  </w:p>
                  <w:p w:rsidR="00EF22C1" w:rsidRDefault="00EF22C1" w:rsidP="00D42DA6">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EF22C1" w:rsidRPr="00E04786" w:rsidRDefault="00EF22C1" w:rsidP="00D42DA6">
                    <w:pPr>
                      <w:pStyle w:val="NoSpacing"/>
                      <w:ind w:left="7200"/>
                      <w:jc w:val="right"/>
                      <w:rPr>
                        <w:szCs w:val="24"/>
                      </w:rPr>
                    </w:pPr>
                    <w:r w:rsidRPr="00E04786">
                      <w:rPr>
                        <w:szCs w:val="24"/>
                      </w:rPr>
                      <w:t>(518)885-8995</w:t>
                    </w:r>
                  </w:p>
                  <w:p w:rsidR="00EF22C1" w:rsidRDefault="00EF22C1" w:rsidP="00D42DA6"/>
                </w:txbxContent>
              </v:textbox>
              <w10:wrap anchorx="margin"/>
            </v:shape>
          </w:pict>
        </mc:Fallback>
      </mc:AlternateContent>
    </w:r>
    <w:r>
      <w:rPr>
        <w:noProof/>
        <w:szCs w:val="24"/>
      </w:rPr>
      <mc:AlternateContent>
        <mc:Choice Requires="wps">
          <w:drawing>
            <wp:anchor distT="0" distB="0" distL="114300" distR="114300" simplePos="0" relativeHeight="251659264" behindDoc="0" locked="0" layoutInCell="1" allowOverlap="1" wp14:anchorId="44790ABE" wp14:editId="309A8677">
              <wp:simplePos x="0" y="0"/>
              <wp:positionH relativeFrom="column">
                <wp:posOffset>-238125</wp:posOffset>
              </wp:positionH>
              <wp:positionV relativeFrom="paragraph">
                <wp:posOffset>-200025</wp:posOffset>
              </wp:positionV>
              <wp:extent cx="828675" cy="75247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8675" cy="752475"/>
                      </a:xfrm>
                      <a:prstGeom prst="rect">
                        <a:avLst/>
                      </a:prstGeom>
                      <a:noFill/>
                      <a:ln w="6350">
                        <a:noFill/>
                      </a:ln>
                    </wps:spPr>
                    <wps:txbx>
                      <w:txbxContent>
                        <w:p w:rsidR="00EF22C1" w:rsidRDefault="00EF22C1" w:rsidP="00D42DA6">
                          <w:r>
                            <w:rPr>
                              <w:noProof/>
                              <w:lang w:bidi="ar-SA"/>
                            </w:rPr>
                            <w:drawing>
                              <wp:inline distT="0" distB="0" distL="0" distR="0" wp14:anchorId="4754C645" wp14:editId="1A471CA9">
                                <wp:extent cx="638175" cy="70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1"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90ABE" id="Text Box 1" o:spid="_x0000_s1027" type="#_x0000_t202" style="position:absolute;margin-left:-18.75pt;margin-top:-15.75pt;width:65.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" filled="f" stroked="f" strokeweight=".5pt">
              <v:textbox>
                <w:txbxContent>
                  <w:p w:rsidR="00EF22C1" w:rsidRDefault="00EF22C1" w:rsidP="00D42DA6">
                    <w:r>
                      <w:rPr>
                        <w:noProof/>
                        <w:lang w:bidi="ar-SA"/>
                      </w:rPr>
                      <w:drawing>
                        <wp:inline distT="0" distB="0" distL="0" distR="0" wp14:anchorId="4754C645" wp14:editId="1A471CA9">
                          <wp:extent cx="638175" cy="70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2"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v:shape>
          </w:pict>
        </mc:Fallback>
      </mc:AlternateContent>
    </w:r>
    <w:r>
      <w:rPr>
        <w:szCs w:val="24"/>
      </w:rPr>
      <w:t xml:space="preserve">        </w:t>
    </w:r>
    <w:r>
      <w:rPr>
        <w:szCs w:val="24"/>
      </w:rPr>
      <w:tab/>
      <w:t xml:space="preserve">  Partnership for Regional</w:t>
    </w:r>
    <w:r>
      <w:rPr>
        <w:b/>
        <w:noProof/>
        <w:sz w:val="36"/>
        <w:szCs w:val="40"/>
      </w:rPr>
      <w:t xml:space="preserve"> </w:t>
    </w:r>
    <w:r>
      <w:rPr>
        <w:szCs w:val="24"/>
      </w:rPr>
      <w:t xml:space="preserve">                                                                      </w:t>
    </w:r>
  </w:p>
  <w:p w:rsidR="00EF22C1" w:rsidRDefault="00EF22C1" w:rsidP="00D42DA6">
    <w:pPr>
      <w:pStyle w:val="NoSpacing"/>
      <w:tabs>
        <w:tab w:val="right" w:pos="7810"/>
      </w:tabs>
      <w:rPr>
        <w:szCs w:val="24"/>
      </w:rPr>
    </w:pPr>
    <w:r>
      <w:rPr>
        <w:szCs w:val="24"/>
      </w:rPr>
      <w:t xml:space="preserve">                 </w:t>
    </w:r>
    <w:r w:rsidRPr="00E04786">
      <w:rPr>
        <w:szCs w:val="24"/>
      </w:rPr>
      <w:t>Invasive Species Management</w:t>
    </w:r>
  </w:p>
  <w:p w:rsidR="00EF22C1" w:rsidRPr="00F53699" w:rsidRDefault="00EF22C1" w:rsidP="00D42DA6">
    <w:pPr>
      <w:pStyle w:val="NoSpacing"/>
      <w:rPr>
        <w:szCs w:val="24"/>
      </w:rPr>
    </w:pPr>
    <w:r>
      <w:rPr>
        <w:szCs w:val="24"/>
      </w:rPr>
      <w:t xml:space="preserve">        </w:t>
    </w:r>
    <w:r>
      <w:rPr>
        <w:szCs w:val="24"/>
      </w:rPr>
      <w:tab/>
      <w:t xml:space="preserve">   Capital Region                                                                                         </w:t>
    </w:r>
    <w:r w:rsidRPr="00E04786">
      <w:rPr>
        <w:szCs w:val="24"/>
      </w:rPr>
      <w:t xml:space="preserve">                                          </w:t>
    </w:r>
  </w:p>
  <w:p w:rsidR="00EF22C1" w:rsidRPr="00B811BD" w:rsidRDefault="00EF22C1" w:rsidP="00B811BD">
    <w:pPr>
      <w:pStyle w:val="NoSpacing"/>
      <w:rPr>
        <w:szCs w:val="24"/>
      </w:rPr>
    </w:pPr>
    <w:r w:rsidRPr="00E04786">
      <w:rPr>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F7C5C"/>
    <w:multiLevelType w:val="hybridMultilevel"/>
    <w:tmpl w:val="8D128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CD76DD"/>
    <w:multiLevelType w:val="hybridMultilevel"/>
    <w:tmpl w:val="25688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0A07DB"/>
    <w:multiLevelType w:val="hybridMultilevel"/>
    <w:tmpl w:val="F216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224E52"/>
    <w:multiLevelType w:val="hybridMultilevel"/>
    <w:tmpl w:val="F12EFE78"/>
    <w:lvl w:ilvl="0" w:tplc="FE48C0A6">
      <w:numFmt w:val="bullet"/>
      <w:lvlText w:val="-"/>
      <w:lvlJc w:val="left"/>
      <w:pPr>
        <w:ind w:left="496" w:hanging="286"/>
      </w:pPr>
      <w:rPr>
        <w:rFonts w:ascii="Century Gothic" w:eastAsia="Century Gothic" w:hAnsi="Century Gothic" w:cs="Century Gothic" w:hint="default"/>
        <w:b/>
        <w:bCs/>
        <w:i/>
        <w:color w:val="010202"/>
        <w:w w:val="74"/>
        <w:sz w:val="20"/>
        <w:szCs w:val="20"/>
        <w:lang w:val="en-US" w:eastAsia="en-US" w:bidi="en-US"/>
      </w:rPr>
    </w:lvl>
    <w:lvl w:ilvl="1" w:tplc="40EE48C6">
      <w:numFmt w:val="bullet"/>
      <w:lvlText w:val="•"/>
      <w:lvlJc w:val="left"/>
      <w:pPr>
        <w:ind w:left="1340" w:hanging="286"/>
      </w:pPr>
      <w:rPr>
        <w:rFonts w:hint="default"/>
        <w:lang w:val="en-US" w:eastAsia="en-US" w:bidi="en-US"/>
      </w:rPr>
    </w:lvl>
    <w:lvl w:ilvl="2" w:tplc="57ACE79E">
      <w:numFmt w:val="bullet"/>
      <w:lvlText w:val="•"/>
      <w:lvlJc w:val="left"/>
      <w:pPr>
        <w:ind w:left="2511" w:hanging="286"/>
      </w:pPr>
      <w:rPr>
        <w:rFonts w:hint="default"/>
        <w:lang w:val="en-US" w:eastAsia="en-US" w:bidi="en-US"/>
      </w:rPr>
    </w:lvl>
    <w:lvl w:ilvl="3" w:tplc="5E08D50A">
      <w:numFmt w:val="bullet"/>
      <w:lvlText w:val="•"/>
      <w:lvlJc w:val="left"/>
      <w:pPr>
        <w:ind w:left="3682" w:hanging="286"/>
      </w:pPr>
      <w:rPr>
        <w:rFonts w:hint="default"/>
        <w:lang w:val="en-US" w:eastAsia="en-US" w:bidi="en-US"/>
      </w:rPr>
    </w:lvl>
    <w:lvl w:ilvl="4" w:tplc="A0F42E34">
      <w:numFmt w:val="bullet"/>
      <w:lvlText w:val="•"/>
      <w:lvlJc w:val="left"/>
      <w:pPr>
        <w:ind w:left="4853" w:hanging="286"/>
      </w:pPr>
      <w:rPr>
        <w:rFonts w:hint="default"/>
        <w:lang w:val="en-US" w:eastAsia="en-US" w:bidi="en-US"/>
      </w:rPr>
    </w:lvl>
    <w:lvl w:ilvl="5" w:tplc="E2CE77AA">
      <w:numFmt w:val="bullet"/>
      <w:lvlText w:val="•"/>
      <w:lvlJc w:val="left"/>
      <w:pPr>
        <w:ind w:left="6024" w:hanging="286"/>
      </w:pPr>
      <w:rPr>
        <w:rFonts w:hint="default"/>
        <w:lang w:val="en-US" w:eastAsia="en-US" w:bidi="en-US"/>
      </w:rPr>
    </w:lvl>
    <w:lvl w:ilvl="6" w:tplc="48740A72">
      <w:numFmt w:val="bullet"/>
      <w:lvlText w:val="•"/>
      <w:lvlJc w:val="left"/>
      <w:pPr>
        <w:ind w:left="7195" w:hanging="286"/>
      </w:pPr>
      <w:rPr>
        <w:rFonts w:hint="default"/>
        <w:lang w:val="en-US" w:eastAsia="en-US" w:bidi="en-US"/>
      </w:rPr>
    </w:lvl>
    <w:lvl w:ilvl="7" w:tplc="289084BC">
      <w:numFmt w:val="bullet"/>
      <w:lvlText w:val="•"/>
      <w:lvlJc w:val="left"/>
      <w:pPr>
        <w:ind w:left="8366" w:hanging="286"/>
      </w:pPr>
      <w:rPr>
        <w:rFonts w:hint="default"/>
        <w:lang w:val="en-US" w:eastAsia="en-US" w:bidi="en-US"/>
      </w:rPr>
    </w:lvl>
    <w:lvl w:ilvl="8" w:tplc="C26C5F98">
      <w:numFmt w:val="bullet"/>
      <w:lvlText w:val="•"/>
      <w:lvlJc w:val="left"/>
      <w:pPr>
        <w:ind w:left="9537" w:hanging="286"/>
      </w:pPr>
      <w:rPr>
        <w:rFonts w:hint="default"/>
        <w:lang w:val="en-US" w:eastAsia="en-US" w:bidi="en-US"/>
      </w:rPr>
    </w:lvl>
  </w:abstractNum>
  <w:abstractNum w:abstractNumId="4" w15:restartNumberingAfterBreak="0">
    <w:nsid w:val="41E7078E"/>
    <w:multiLevelType w:val="hybridMultilevel"/>
    <w:tmpl w:val="3BDA8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0F1A68"/>
    <w:multiLevelType w:val="hybridMultilevel"/>
    <w:tmpl w:val="E220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445EE4"/>
    <w:multiLevelType w:val="hybridMultilevel"/>
    <w:tmpl w:val="5596DA8E"/>
    <w:lvl w:ilvl="0" w:tplc="FE48C0A6">
      <w:numFmt w:val="bullet"/>
      <w:lvlText w:val="-"/>
      <w:lvlJc w:val="left"/>
      <w:pPr>
        <w:ind w:left="720" w:hanging="360"/>
      </w:pPr>
      <w:rPr>
        <w:rFonts w:ascii="Century Gothic" w:eastAsia="Century Gothic" w:hAnsi="Century Gothic" w:cs="Century Gothic" w:hint="default"/>
        <w:b/>
        <w:bCs/>
        <w:i/>
        <w:color w:val="010202"/>
        <w:w w:val="74"/>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2"/>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A6"/>
    <w:rsid w:val="000A7863"/>
    <w:rsid w:val="000B130B"/>
    <w:rsid w:val="00162447"/>
    <w:rsid w:val="001806A6"/>
    <w:rsid w:val="00225392"/>
    <w:rsid w:val="0024635C"/>
    <w:rsid w:val="00370518"/>
    <w:rsid w:val="00383913"/>
    <w:rsid w:val="003C6471"/>
    <w:rsid w:val="00452A53"/>
    <w:rsid w:val="00484E77"/>
    <w:rsid w:val="00486032"/>
    <w:rsid w:val="004A7CE5"/>
    <w:rsid w:val="004E60C6"/>
    <w:rsid w:val="00561DD6"/>
    <w:rsid w:val="005A346B"/>
    <w:rsid w:val="005B1BBF"/>
    <w:rsid w:val="00636D4E"/>
    <w:rsid w:val="00675356"/>
    <w:rsid w:val="006B3F1B"/>
    <w:rsid w:val="006F518C"/>
    <w:rsid w:val="0072111C"/>
    <w:rsid w:val="007324E3"/>
    <w:rsid w:val="00774F0B"/>
    <w:rsid w:val="00781002"/>
    <w:rsid w:val="007B4EB9"/>
    <w:rsid w:val="007E38B1"/>
    <w:rsid w:val="00830795"/>
    <w:rsid w:val="0084721B"/>
    <w:rsid w:val="008C2B6C"/>
    <w:rsid w:val="008C3CD4"/>
    <w:rsid w:val="008D2067"/>
    <w:rsid w:val="009179C0"/>
    <w:rsid w:val="00967BF7"/>
    <w:rsid w:val="00973B9E"/>
    <w:rsid w:val="009D0C2C"/>
    <w:rsid w:val="00A123AC"/>
    <w:rsid w:val="00A13051"/>
    <w:rsid w:val="00A36661"/>
    <w:rsid w:val="00A6157A"/>
    <w:rsid w:val="00AC77CF"/>
    <w:rsid w:val="00B017DF"/>
    <w:rsid w:val="00B231F4"/>
    <w:rsid w:val="00B54A52"/>
    <w:rsid w:val="00B811BD"/>
    <w:rsid w:val="00BB236D"/>
    <w:rsid w:val="00C9127F"/>
    <w:rsid w:val="00D42DA6"/>
    <w:rsid w:val="00DA40E7"/>
    <w:rsid w:val="00E26367"/>
    <w:rsid w:val="00E310A3"/>
    <w:rsid w:val="00E3415C"/>
    <w:rsid w:val="00E361E8"/>
    <w:rsid w:val="00E5262C"/>
    <w:rsid w:val="00EE23EC"/>
    <w:rsid w:val="00EF22C1"/>
    <w:rsid w:val="00F5131B"/>
    <w:rsid w:val="00F63502"/>
    <w:rsid w:val="00F96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58ECF5"/>
  <w15:chartTrackingRefBased/>
  <w15:docId w15:val="{EA9CB8D8-472D-498F-8ECD-DE13EA049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15C"/>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link w:val="Heading1Char"/>
    <w:uiPriority w:val="9"/>
    <w:qFormat/>
    <w:rsid w:val="00E3415C"/>
    <w:pPr>
      <w:ind w:left="316"/>
      <w:outlineLvl w:val="0"/>
    </w:pPr>
    <w:rPr>
      <w:rFonts w:ascii="Century Gothic" w:eastAsia="Century Gothic" w:hAnsi="Century Gothic" w:cs="Century Gothic"/>
      <w:b/>
      <w:bCs/>
      <w: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DA6"/>
    <w:pPr>
      <w:tabs>
        <w:tab w:val="center" w:pos="4680"/>
        <w:tab w:val="right" w:pos="9360"/>
      </w:tabs>
    </w:pPr>
  </w:style>
  <w:style w:type="character" w:customStyle="1" w:styleId="HeaderChar">
    <w:name w:val="Header Char"/>
    <w:basedOn w:val="DefaultParagraphFont"/>
    <w:link w:val="Header"/>
    <w:uiPriority w:val="99"/>
    <w:rsid w:val="00D42DA6"/>
  </w:style>
  <w:style w:type="paragraph" w:styleId="Footer">
    <w:name w:val="footer"/>
    <w:basedOn w:val="Normal"/>
    <w:link w:val="FooterChar"/>
    <w:uiPriority w:val="99"/>
    <w:unhideWhenUsed/>
    <w:qFormat/>
    <w:rsid w:val="00D42DA6"/>
    <w:pPr>
      <w:tabs>
        <w:tab w:val="center" w:pos="4680"/>
        <w:tab w:val="right" w:pos="9360"/>
      </w:tabs>
    </w:pPr>
  </w:style>
  <w:style w:type="character" w:customStyle="1" w:styleId="FooterChar">
    <w:name w:val="Footer Char"/>
    <w:basedOn w:val="DefaultParagraphFont"/>
    <w:link w:val="Footer"/>
    <w:uiPriority w:val="99"/>
    <w:rsid w:val="00D42DA6"/>
  </w:style>
  <w:style w:type="paragraph" w:styleId="NoSpacing">
    <w:name w:val="No Spacing"/>
    <w:uiPriority w:val="1"/>
    <w:qFormat/>
    <w:rsid w:val="00D42DA6"/>
    <w:pPr>
      <w:spacing w:after="0" w:line="240" w:lineRule="auto"/>
    </w:pPr>
  </w:style>
  <w:style w:type="character" w:customStyle="1" w:styleId="Heading1Char">
    <w:name w:val="Heading 1 Char"/>
    <w:basedOn w:val="DefaultParagraphFont"/>
    <w:link w:val="Heading1"/>
    <w:uiPriority w:val="9"/>
    <w:rsid w:val="00E3415C"/>
    <w:rPr>
      <w:rFonts w:ascii="Century Gothic" w:eastAsia="Century Gothic" w:hAnsi="Century Gothic" w:cs="Century Gothic"/>
      <w:b/>
      <w:bCs/>
      <w:i/>
      <w:sz w:val="24"/>
      <w:szCs w:val="24"/>
      <w:u w:val="single" w:color="000000"/>
      <w:lang w:bidi="en-US"/>
    </w:rPr>
  </w:style>
  <w:style w:type="paragraph" w:styleId="BodyText">
    <w:name w:val="Body Text"/>
    <w:basedOn w:val="Normal"/>
    <w:link w:val="BodyTextChar"/>
    <w:uiPriority w:val="1"/>
    <w:qFormat/>
    <w:rsid w:val="00E3415C"/>
    <w:rPr>
      <w:i/>
    </w:rPr>
  </w:style>
  <w:style w:type="character" w:customStyle="1" w:styleId="BodyTextChar">
    <w:name w:val="Body Text Char"/>
    <w:basedOn w:val="DefaultParagraphFont"/>
    <w:link w:val="BodyText"/>
    <w:uiPriority w:val="1"/>
    <w:rsid w:val="00E3415C"/>
    <w:rPr>
      <w:rFonts w:ascii="Calibri" w:eastAsia="Calibri" w:hAnsi="Calibri" w:cs="Calibri"/>
      <w:i/>
      <w:lang w:bidi="en-US"/>
    </w:rPr>
  </w:style>
  <w:style w:type="paragraph" w:styleId="ListParagraph">
    <w:name w:val="List Paragraph"/>
    <w:basedOn w:val="Normal"/>
    <w:next w:val="Normal"/>
    <w:uiPriority w:val="1"/>
    <w:qFormat/>
    <w:rsid w:val="009179C0"/>
    <w:pPr>
      <w:spacing w:line="240" w:lineRule="exact"/>
      <w:ind w:left="532" w:hanging="322"/>
    </w:pPr>
    <w:rPr>
      <w:rFonts w:eastAsia="Century Gothic" w:cs="Century Gothic"/>
    </w:rPr>
  </w:style>
  <w:style w:type="character" w:styleId="Hyperlink">
    <w:name w:val="Hyperlink"/>
    <w:basedOn w:val="DefaultParagraphFont"/>
    <w:uiPriority w:val="99"/>
    <w:unhideWhenUsed/>
    <w:rsid w:val="005A346B"/>
    <w:rPr>
      <w:color w:val="0563C1" w:themeColor="hyperlink"/>
      <w:u w:val="single"/>
    </w:rPr>
  </w:style>
  <w:style w:type="character" w:customStyle="1" w:styleId="UnresolvedMention1">
    <w:name w:val="Unresolved Mention1"/>
    <w:basedOn w:val="DefaultParagraphFont"/>
    <w:uiPriority w:val="99"/>
    <w:semiHidden/>
    <w:unhideWhenUsed/>
    <w:rsid w:val="005A346B"/>
    <w:rPr>
      <w:color w:val="605E5C"/>
      <w:shd w:val="clear" w:color="auto" w:fill="E1DFDD"/>
    </w:rPr>
  </w:style>
  <w:style w:type="paragraph" w:customStyle="1" w:styleId="TableParagraph">
    <w:name w:val="Table Paragraph"/>
    <w:basedOn w:val="Normal"/>
    <w:uiPriority w:val="1"/>
    <w:qFormat/>
    <w:rsid w:val="008C3CD4"/>
  </w:style>
  <w:style w:type="paragraph" w:customStyle="1" w:styleId="xxmsonormal">
    <w:name w:val="x_xmsonormal"/>
    <w:basedOn w:val="Normal"/>
    <w:rsid w:val="006B3F1B"/>
    <w:pPr>
      <w:widowControl/>
      <w:autoSpaceDE/>
      <w:autoSpaceDN/>
    </w:pPr>
    <w:rPr>
      <w:rFonts w:ascii="Times New Roman" w:eastAsiaTheme="minorHAnsi" w:hAnsi="Times New Roman" w:cs="Times New Roman"/>
      <w:sz w:val="24"/>
      <w:szCs w:val="24"/>
      <w:lang w:bidi="ar-SA"/>
    </w:rPr>
  </w:style>
  <w:style w:type="character" w:styleId="Emphasis">
    <w:name w:val="Emphasis"/>
    <w:basedOn w:val="DefaultParagraphFont"/>
    <w:uiPriority w:val="20"/>
    <w:qFormat/>
    <w:rsid w:val="006B3F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54940">
      <w:bodyDiv w:val="1"/>
      <w:marLeft w:val="0"/>
      <w:marRight w:val="0"/>
      <w:marTop w:val="0"/>
      <w:marBottom w:val="0"/>
      <w:divBdr>
        <w:top w:val="none" w:sz="0" w:space="0" w:color="auto"/>
        <w:left w:val="none" w:sz="0" w:space="0" w:color="auto"/>
        <w:bottom w:val="none" w:sz="0" w:space="0" w:color="auto"/>
        <w:right w:val="none" w:sz="0" w:space="0" w:color="auto"/>
      </w:divBdr>
    </w:div>
    <w:div w:id="493106619">
      <w:bodyDiv w:val="1"/>
      <w:marLeft w:val="0"/>
      <w:marRight w:val="0"/>
      <w:marTop w:val="0"/>
      <w:marBottom w:val="0"/>
      <w:divBdr>
        <w:top w:val="none" w:sz="0" w:space="0" w:color="auto"/>
        <w:left w:val="none" w:sz="0" w:space="0" w:color="auto"/>
        <w:bottom w:val="none" w:sz="0" w:space="0" w:color="auto"/>
        <w:right w:val="none" w:sz="0" w:space="0" w:color="auto"/>
      </w:divBdr>
    </w:div>
    <w:div w:id="577204696">
      <w:bodyDiv w:val="1"/>
      <w:marLeft w:val="0"/>
      <w:marRight w:val="0"/>
      <w:marTop w:val="0"/>
      <w:marBottom w:val="0"/>
      <w:divBdr>
        <w:top w:val="none" w:sz="0" w:space="0" w:color="auto"/>
        <w:left w:val="none" w:sz="0" w:space="0" w:color="auto"/>
        <w:bottom w:val="none" w:sz="0" w:space="0" w:color="auto"/>
        <w:right w:val="none" w:sz="0" w:space="0" w:color="auto"/>
      </w:divBdr>
    </w:div>
    <w:div w:id="600064922">
      <w:bodyDiv w:val="1"/>
      <w:marLeft w:val="0"/>
      <w:marRight w:val="0"/>
      <w:marTop w:val="0"/>
      <w:marBottom w:val="0"/>
      <w:divBdr>
        <w:top w:val="none" w:sz="0" w:space="0" w:color="auto"/>
        <w:left w:val="none" w:sz="0" w:space="0" w:color="auto"/>
        <w:bottom w:val="none" w:sz="0" w:space="0" w:color="auto"/>
        <w:right w:val="none" w:sz="0" w:space="0" w:color="auto"/>
      </w:divBdr>
    </w:div>
    <w:div w:id="740710622">
      <w:bodyDiv w:val="1"/>
      <w:marLeft w:val="0"/>
      <w:marRight w:val="0"/>
      <w:marTop w:val="0"/>
      <w:marBottom w:val="0"/>
      <w:divBdr>
        <w:top w:val="none" w:sz="0" w:space="0" w:color="auto"/>
        <w:left w:val="none" w:sz="0" w:space="0" w:color="auto"/>
        <w:bottom w:val="none" w:sz="0" w:space="0" w:color="auto"/>
        <w:right w:val="none" w:sz="0" w:space="0" w:color="auto"/>
      </w:divBdr>
    </w:div>
    <w:div w:id="764350454">
      <w:bodyDiv w:val="1"/>
      <w:marLeft w:val="0"/>
      <w:marRight w:val="0"/>
      <w:marTop w:val="0"/>
      <w:marBottom w:val="0"/>
      <w:divBdr>
        <w:top w:val="none" w:sz="0" w:space="0" w:color="auto"/>
        <w:left w:val="none" w:sz="0" w:space="0" w:color="auto"/>
        <w:bottom w:val="none" w:sz="0" w:space="0" w:color="auto"/>
        <w:right w:val="none" w:sz="0" w:space="0" w:color="auto"/>
      </w:divBdr>
    </w:div>
    <w:div w:id="773552565">
      <w:bodyDiv w:val="1"/>
      <w:marLeft w:val="0"/>
      <w:marRight w:val="0"/>
      <w:marTop w:val="0"/>
      <w:marBottom w:val="0"/>
      <w:divBdr>
        <w:top w:val="none" w:sz="0" w:space="0" w:color="auto"/>
        <w:left w:val="none" w:sz="0" w:space="0" w:color="auto"/>
        <w:bottom w:val="none" w:sz="0" w:space="0" w:color="auto"/>
        <w:right w:val="none" w:sz="0" w:space="0" w:color="auto"/>
      </w:divBdr>
    </w:div>
    <w:div w:id="888146468">
      <w:bodyDiv w:val="1"/>
      <w:marLeft w:val="0"/>
      <w:marRight w:val="0"/>
      <w:marTop w:val="0"/>
      <w:marBottom w:val="0"/>
      <w:divBdr>
        <w:top w:val="none" w:sz="0" w:space="0" w:color="auto"/>
        <w:left w:val="none" w:sz="0" w:space="0" w:color="auto"/>
        <w:bottom w:val="none" w:sz="0" w:space="0" w:color="auto"/>
        <w:right w:val="none" w:sz="0" w:space="0" w:color="auto"/>
      </w:divBdr>
    </w:div>
    <w:div w:id="914630184">
      <w:bodyDiv w:val="1"/>
      <w:marLeft w:val="0"/>
      <w:marRight w:val="0"/>
      <w:marTop w:val="0"/>
      <w:marBottom w:val="0"/>
      <w:divBdr>
        <w:top w:val="none" w:sz="0" w:space="0" w:color="auto"/>
        <w:left w:val="none" w:sz="0" w:space="0" w:color="auto"/>
        <w:bottom w:val="none" w:sz="0" w:space="0" w:color="auto"/>
        <w:right w:val="none" w:sz="0" w:space="0" w:color="auto"/>
      </w:divBdr>
    </w:div>
    <w:div w:id="937567877">
      <w:bodyDiv w:val="1"/>
      <w:marLeft w:val="0"/>
      <w:marRight w:val="0"/>
      <w:marTop w:val="0"/>
      <w:marBottom w:val="0"/>
      <w:divBdr>
        <w:top w:val="none" w:sz="0" w:space="0" w:color="auto"/>
        <w:left w:val="none" w:sz="0" w:space="0" w:color="auto"/>
        <w:bottom w:val="none" w:sz="0" w:space="0" w:color="auto"/>
        <w:right w:val="none" w:sz="0" w:space="0" w:color="auto"/>
      </w:divBdr>
    </w:div>
    <w:div w:id="1006713973">
      <w:bodyDiv w:val="1"/>
      <w:marLeft w:val="0"/>
      <w:marRight w:val="0"/>
      <w:marTop w:val="0"/>
      <w:marBottom w:val="0"/>
      <w:divBdr>
        <w:top w:val="none" w:sz="0" w:space="0" w:color="auto"/>
        <w:left w:val="none" w:sz="0" w:space="0" w:color="auto"/>
        <w:bottom w:val="none" w:sz="0" w:space="0" w:color="auto"/>
        <w:right w:val="none" w:sz="0" w:space="0" w:color="auto"/>
      </w:divBdr>
    </w:div>
    <w:div w:id="1195578729">
      <w:bodyDiv w:val="1"/>
      <w:marLeft w:val="0"/>
      <w:marRight w:val="0"/>
      <w:marTop w:val="0"/>
      <w:marBottom w:val="0"/>
      <w:divBdr>
        <w:top w:val="none" w:sz="0" w:space="0" w:color="auto"/>
        <w:left w:val="none" w:sz="0" w:space="0" w:color="auto"/>
        <w:bottom w:val="none" w:sz="0" w:space="0" w:color="auto"/>
        <w:right w:val="none" w:sz="0" w:space="0" w:color="auto"/>
      </w:divBdr>
    </w:div>
    <w:div w:id="1201358591">
      <w:bodyDiv w:val="1"/>
      <w:marLeft w:val="0"/>
      <w:marRight w:val="0"/>
      <w:marTop w:val="0"/>
      <w:marBottom w:val="0"/>
      <w:divBdr>
        <w:top w:val="none" w:sz="0" w:space="0" w:color="auto"/>
        <w:left w:val="none" w:sz="0" w:space="0" w:color="auto"/>
        <w:bottom w:val="none" w:sz="0" w:space="0" w:color="auto"/>
        <w:right w:val="none" w:sz="0" w:space="0" w:color="auto"/>
      </w:divBdr>
    </w:div>
    <w:div w:id="1469467388">
      <w:bodyDiv w:val="1"/>
      <w:marLeft w:val="0"/>
      <w:marRight w:val="0"/>
      <w:marTop w:val="0"/>
      <w:marBottom w:val="0"/>
      <w:divBdr>
        <w:top w:val="none" w:sz="0" w:space="0" w:color="auto"/>
        <w:left w:val="none" w:sz="0" w:space="0" w:color="auto"/>
        <w:bottom w:val="none" w:sz="0" w:space="0" w:color="auto"/>
        <w:right w:val="none" w:sz="0" w:space="0" w:color="auto"/>
      </w:divBdr>
    </w:div>
    <w:div w:id="1571232615">
      <w:bodyDiv w:val="1"/>
      <w:marLeft w:val="0"/>
      <w:marRight w:val="0"/>
      <w:marTop w:val="0"/>
      <w:marBottom w:val="0"/>
      <w:divBdr>
        <w:top w:val="none" w:sz="0" w:space="0" w:color="auto"/>
        <w:left w:val="none" w:sz="0" w:space="0" w:color="auto"/>
        <w:bottom w:val="none" w:sz="0" w:space="0" w:color="auto"/>
        <w:right w:val="none" w:sz="0" w:space="0" w:color="auto"/>
      </w:divBdr>
    </w:div>
    <w:div w:id="1616057218">
      <w:bodyDiv w:val="1"/>
      <w:marLeft w:val="0"/>
      <w:marRight w:val="0"/>
      <w:marTop w:val="0"/>
      <w:marBottom w:val="0"/>
      <w:divBdr>
        <w:top w:val="none" w:sz="0" w:space="0" w:color="auto"/>
        <w:left w:val="none" w:sz="0" w:space="0" w:color="auto"/>
        <w:bottom w:val="none" w:sz="0" w:space="0" w:color="auto"/>
        <w:right w:val="none" w:sz="0" w:space="0" w:color="auto"/>
      </w:divBdr>
    </w:div>
    <w:div w:id="1682926730">
      <w:bodyDiv w:val="1"/>
      <w:marLeft w:val="0"/>
      <w:marRight w:val="0"/>
      <w:marTop w:val="0"/>
      <w:marBottom w:val="0"/>
      <w:divBdr>
        <w:top w:val="none" w:sz="0" w:space="0" w:color="auto"/>
        <w:left w:val="none" w:sz="0" w:space="0" w:color="auto"/>
        <w:bottom w:val="none" w:sz="0" w:space="0" w:color="auto"/>
        <w:right w:val="none" w:sz="0" w:space="0" w:color="auto"/>
      </w:divBdr>
    </w:div>
    <w:div w:id="1757437736">
      <w:bodyDiv w:val="1"/>
      <w:marLeft w:val="0"/>
      <w:marRight w:val="0"/>
      <w:marTop w:val="0"/>
      <w:marBottom w:val="0"/>
      <w:divBdr>
        <w:top w:val="none" w:sz="0" w:space="0" w:color="auto"/>
        <w:left w:val="none" w:sz="0" w:space="0" w:color="auto"/>
        <w:bottom w:val="none" w:sz="0" w:space="0" w:color="auto"/>
        <w:right w:val="none" w:sz="0" w:space="0" w:color="auto"/>
      </w:divBdr>
    </w:div>
    <w:div w:id="1793328314">
      <w:bodyDiv w:val="1"/>
      <w:marLeft w:val="0"/>
      <w:marRight w:val="0"/>
      <w:marTop w:val="0"/>
      <w:marBottom w:val="0"/>
      <w:divBdr>
        <w:top w:val="none" w:sz="0" w:space="0" w:color="auto"/>
        <w:left w:val="none" w:sz="0" w:space="0" w:color="auto"/>
        <w:bottom w:val="none" w:sz="0" w:space="0" w:color="auto"/>
        <w:right w:val="none" w:sz="0" w:space="0" w:color="auto"/>
      </w:divBdr>
    </w:div>
    <w:div w:id="1850489334">
      <w:bodyDiv w:val="1"/>
      <w:marLeft w:val="0"/>
      <w:marRight w:val="0"/>
      <w:marTop w:val="0"/>
      <w:marBottom w:val="0"/>
      <w:divBdr>
        <w:top w:val="none" w:sz="0" w:space="0" w:color="auto"/>
        <w:left w:val="none" w:sz="0" w:space="0" w:color="auto"/>
        <w:bottom w:val="none" w:sz="0" w:space="0" w:color="auto"/>
        <w:right w:val="none" w:sz="0" w:space="0" w:color="auto"/>
      </w:divBdr>
    </w:div>
    <w:div w:id="1887058440">
      <w:bodyDiv w:val="1"/>
      <w:marLeft w:val="0"/>
      <w:marRight w:val="0"/>
      <w:marTop w:val="0"/>
      <w:marBottom w:val="0"/>
      <w:divBdr>
        <w:top w:val="none" w:sz="0" w:space="0" w:color="auto"/>
        <w:left w:val="none" w:sz="0" w:space="0" w:color="auto"/>
        <w:bottom w:val="none" w:sz="0" w:space="0" w:color="auto"/>
        <w:right w:val="none" w:sz="0" w:space="0" w:color="auto"/>
      </w:divBdr>
    </w:div>
    <w:div w:id="1892572454">
      <w:bodyDiv w:val="1"/>
      <w:marLeft w:val="0"/>
      <w:marRight w:val="0"/>
      <w:marTop w:val="0"/>
      <w:marBottom w:val="0"/>
      <w:divBdr>
        <w:top w:val="none" w:sz="0" w:space="0" w:color="auto"/>
        <w:left w:val="none" w:sz="0" w:space="0" w:color="auto"/>
        <w:bottom w:val="none" w:sz="0" w:space="0" w:color="auto"/>
        <w:right w:val="none" w:sz="0" w:space="0" w:color="auto"/>
      </w:divBdr>
    </w:div>
    <w:div w:id="1977100147">
      <w:bodyDiv w:val="1"/>
      <w:marLeft w:val="0"/>
      <w:marRight w:val="0"/>
      <w:marTop w:val="0"/>
      <w:marBottom w:val="0"/>
      <w:divBdr>
        <w:top w:val="none" w:sz="0" w:space="0" w:color="auto"/>
        <w:left w:val="none" w:sz="0" w:space="0" w:color="auto"/>
        <w:bottom w:val="none" w:sz="0" w:space="0" w:color="auto"/>
        <w:right w:val="none" w:sz="0" w:space="0" w:color="auto"/>
      </w:divBdr>
      <w:divsChild>
        <w:div w:id="1114248178">
          <w:marLeft w:val="0"/>
          <w:marRight w:val="105"/>
          <w:marTop w:val="0"/>
          <w:marBottom w:val="0"/>
          <w:divBdr>
            <w:top w:val="none" w:sz="0" w:space="0" w:color="auto"/>
            <w:left w:val="none" w:sz="0" w:space="0" w:color="auto"/>
            <w:bottom w:val="none" w:sz="0" w:space="0" w:color="auto"/>
            <w:right w:val="none" w:sz="0" w:space="0" w:color="auto"/>
          </w:divBdr>
        </w:div>
        <w:div w:id="871769444">
          <w:marLeft w:val="0"/>
          <w:marRight w:val="105"/>
          <w:marTop w:val="0"/>
          <w:marBottom w:val="0"/>
          <w:divBdr>
            <w:top w:val="none" w:sz="0" w:space="0" w:color="auto"/>
            <w:left w:val="none" w:sz="0" w:space="0" w:color="auto"/>
            <w:bottom w:val="none" w:sz="0" w:space="0" w:color="auto"/>
            <w:right w:val="none" w:sz="0" w:space="0" w:color="auto"/>
          </w:divBdr>
        </w:div>
      </w:divsChild>
    </w:div>
    <w:div w:id="2081556535">
      <w:bodyDiv w:val="1"/>
      <w:marLeft w:val="0"/>
      <w:marRight w:val="0"/>
      <w:marTop w:val="0"/>
      <w:marBottom w:val="0"/>
      <w:divBdr>
        <w:top w:val="none" w:sz="0" w:space="0" w:color="auto"/>
        <w:left w:val="none" w:sz="0" w:space="0" w:color="auto"/>
        <w:bottom w:val="none" w:sz="0" w:space="0" w:color="auto"/>
        <w:right w:val="none" w:sz="0" w:space="0" w:color="auto"/>
      </w:divBdr>
    </w:div>
    <w:div w:id="214638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imapinvasives.org/" TargetMode="External"/><Relationship Id="rId13" Type="http://schemas.openxmlformats.org/officeDocument/2006/relationships/hyperlink" Target="http://www.capitalmohawkprism.org/ny-invasive-species-prioritization-map.html" TargetMode="Externa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hyperlink" Target="http://www.capitalmohawkprism.org/" TargetMode="External"/><Relationship Id="rId3" Type="http://schemas.openxmlformats.org/officeDocument/2006/relationships/styles" Target="styles.xml"/><Relationship Id="rId21" Type="http://schemas.openxmlformats.org/officeDocument/2006/relationships/hyperlink" Target="http://www.imapinvasives.org/" TargetMode="External"/><Relationship Id="rId34" Type="http://schemas.openxmlformats.org/officeDocument/2006/relationships/hyperlink" Target="http://nyis.info/wp-content/uploads/2018/01/9b927_Celastrus.orbiculatus.NYS_.pdf" TargetMode="External"/><Relationship Id="rId42"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capitalmohawkprism.org/ny-invasive-species-prioritization-map.html" TargetMode="External"/><Relationship Id="rId17" Type="http://schemas.openxmlformats.org/officeDocument/2006/relationships/hyperlink" Target="mailto:kbw44@cornell.edu" TargetMode="External"/><Relationship Id="rId25" Type="http://schemas.openxmlformats.org/officeDocument/2006/relationships/hyperlink" Target="http://nyis.info/wp-content/uploads/2018/01/97fa0_Robinia.pseudoacacia.NYS_.pdf" TargetMode="External"/><Relationship Id="rId33" Type="http://schemas.openxmlformats.org/officeDocument/2006/relationships/hyperlink" Target="http://nyis.info/wpcontent/uploads/2018/01/595a0_Lonicera.morrowii.tatarica.xbella.NYS_.pdf" TargetMode="External"/><Relationship Id="rId38" Type="http://schemas.openxmlformats.org/officeDocument/2006/relationships/hyperlink" Target="mailto:kbw44@cornell.ed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dy.Damon@parks.ny.gov" TargetMode="External"/><Relationship Id="rId20" Type="http://schemas.openxmlformats.org/officeDocument/2006/relationships/hyperlink" Target="https://www.arcgis.com/home/webmap/viewer.html?webmap=57d30ff9bff7426c8950d90b0ba43bba&amp;extent=-81.0352,39.2503,-70.2686,45.8067" TargetMode="External"/><Relationship Id="rId29" Type="http://schemas.openxmlformats.org/officeDocument/2006/relationships/hyperlink" Target="http://nyis.info/wp-content/uploads/2018/01/10d08_Ligustrum.obtusifolium.NYS_.pdf" TargetMode="External"/><Relationship Id="rId41" Type="http://schemas.openxmlformats.org/officeDocument/2006/relationships/hyperlink" Target="mailto:kbw44@cornell.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italmohawkprism.org/ny-invasive-species-prioritization-map.html" TargetMode="External"/><Relationship Id="rId24" Type="http://schemas.openxmlformats.org/officeDocument/2006/relationships/image" Target="media/image8.png"/><Relationship Id="rId32" Type="http://schemas.openxmlformats.org/officeDocument/2006/relationships/hyperlink" Target="http://nyis.info/wp-content/uploads/2018/01/e4b40_Lonicera.maackii.NYS_.pdf" TargetMode="External"/><Relationship Id="rId37" Type="http://schemas.openxmlformats.org/officeDocument/2006/relationships/hyperlink" Target="http://ccesaratoga.org/" TargetMode="External"/><Relationship Id="rId40" Type="http://schemas.openxmlformats.org/officeDocument/2006/relationships/hyperlink" Target="http://ccesaratoga.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nyis.info/wp-content/uploads/2018/01/c77f1_Euonymus.alatus.NYS_.pdf" TargetMode="External"/><Relationship Id="rId36" Type="http://schemas.openxmlformats.org/officeDocument/2006/relationships/hyperlink" Target="http://www.capitalmohawkprism.org/" TargetMode="External"/><Relationship Id="rId10" Type="http://schemas.openxmlformats.org/officeDocument/2006/relationships/hyperlink" Target="http://www.capitalmohawkprism.org/ny-invasive-species-prioritization-map.html"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mailto:kbw44@cornell.edu" TargetMode="External"/><Relationship Id="rId4" Type="http://schemas.openxmlformats.org/officeDocument/2006/relationships/settings" Target="settings.xml"/><Relationship Id="rId9" Type="http://schemas.openxmlformats.org/officeDocument/2006/relationships/hyperlink" Target="http://www.capitalmohawkprism.org/staff.html"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nyis.info/wp-content/uploads/2018/01/30d9c_Berberis.thunbergii.NYS_.pdf" TargetMode="External"/><Relationship Id="rId30" Type="http://schemas.openxmlformats.org/officeDocument/2006/relationships/image" Target="media/image10.png"/><Relationship Id="rId35" Type="http://schemas.openxmlformats.org/officeDocument/2006/relationships/hyperlink" Target="mailto:Andy.Damon@parks.ny.gov" TargetMode="External"/><Relationship Id="rId43" Type="http://schemas.openxmlformats.org/officeDocument/2006/relationships/image" Target="cid:image001.jpg@01D6551C.2DE29E8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A3A1B-DC5F-4C71-AE68-F35FDEA8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2368</Words>
  <Characters>13499</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Campbell</dc:creator>
  <cp:keywords/>
  <dc:description/>
  <cp:lastModifiedBy>Kristopher.Williams</cp:lastModifiedBy>
  <cp:revision>2</cp:revision>
  <dcterms:created xsi:type="dcterms:W3CDTF">2020-07-19T16:54:00Z</dcterms:created>
  <dcterms:modified xsi:type="dcterms:W3CDTF">2020-07-19T16:54:00Z</dcterms:modified>
</cp:coreProperties>
</file>