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CBDF59" w14:textId="3B4D4168" w:rsidR="0040449F" w:rsidRPr="002C3010" w:rsidRDefault="0040449F" w:rsidP="0040449F">
      <w:pPr>
        <w:widowControl w:val="0"/>
        <w:autoSpaceDE w:val="0"/>
        <w:autoSpaceDN w:val="0"/>
        <w:spacing w:before="177" w:after="0" w:line="240" w:lineRule="auto"/>
        <w:ind w:right="1447"/>
        <w:rPr>
          <w:rFonts w:ascii="Calibri" w:eastAsia="Calibri" w:hAnsi="Calibri" w:cs="Calibri"/>
          <w:color w:val="1F3864" w:themeColor="accent5" w:themeShade="80"/>
          <w:sz w:val="40"/>
          <w:szCs w:val="40"/>
          <w:u w:val="single"/>
          <w:lang w:bidi="en-US"/>
        </w:rPr>
      </w:pPr>
      <w:r w:rsidRPr="002C3010">
        <w:rPr>
          <w:rFonts w:ascii="Calibri" w:eastAsia="Calibri" w:hAnsi="Calibri" w:cs="Calibri"/>
          <w:color w:val="1F3864" w:themeColor="accent5" w:themeShade="80"/>
          <w:w w:val="105"/>
          <w:sz w:val="40"/>
          <w:szCs w:val="40"/>
          <w:u w:val="single"/>
          <w:lang w:bidi="en-US"/>
        </w:rPr>
        <w:t>Capital Region PRISM AIS Lake Survey</w:t>
      </w:r>
      <w:r w:rsidRPr="002C3010">
        <w:rPr>
          <w:rFonts w:ascii="Calibri" w:eastAsia="Calibri" w:hAnsi="Calibri" w:cs="Calibri"/>
          <w:color w:val="1F3864" w:themeColor="accent5" w:themeShade="80"/>
          <w:spacing w:val="-66"/>
          <w:w w:val="105"/>
          <w:sz w:val="40"/>
          <w:szCs w:val="40"/>
          <w:u w:val="single"/>
          <w:lang w:bidi="en-US"/>
        </w:rPr>
        <w:t xml:space="preserve">  </w:t>
      </w:r>
      <w:r w:rsidRPr="002C3010">
        <w:rPr>
          <w:rFonts w:ascii="Calibri" w:eastAsia="Calibri" w:hAnsi="Calibri" w:cs="Calibri"/>
          <w:color w:val="1F3864" w:themeColor="accent5" w:themeShade="80"/>
          <w:w w:val="105"/>
          <w:sz w:val="40"/>
          <w:szCs w:val="40"/>
          <w:u w:val="single"/>
          <w:lang w:bidi="en-US"/>
        </w:rPr>
        <w:t>Report</w:t>
      </w:r>
    </w:p>
    <w:p w14:paraId="294452A5" w14:textId="055CFDD7" w:rsidR="0040449F" w:rsidRPr="0040449F" w:rsidRDefault="0040449F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i/>
          <w:sz w:val="8"/>
          <w:szCs w:val="8"/>
          <w:u w:color="010202"/>
          <w:lang w:bidi="en-US"/>
        </w:rPr>
      </w:pPr>
    </w:p>
    <w:p w14:paraId="3D233A6A" w14:textId="568E5E25" w:rsidR="0040449F" w:rsidRPr="0040449F" w:rsidRDefault="00C001E1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lang w:bidi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ED49EA2" wp14:editId="7FD36D9D">
            <wp:simplePos x="0" y="0"/>
            <wp:positionH relativeFrom="column">
              <wp:posOffset>4065270</wp:posOffset>
            </wp:positionH>
            <wp:positionV relativeFrom="paragraph">
              <wp:posOffset>77470</wp:posOffset>
            </wp:positionV>
            <wp:extent cx="2628900" cy="29241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0" t="14345" r="38527" b="5582"/>
                    <a:stretch/>
                  </pic:blipFill>
                  <pic:spPr bwMode="auto">
                    <a:xfrm>
                      <a:off x="0" y="0"/>
                      <a:ext cx="26289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699">
        <w:rPr>
          <w:rFonts w:ascii="Calibri" w:eastAsia="Calibri" w:hAnsi="Calibri" w:cs="Calibri"/>
          <w:color w:val="000000"/>
          <w:lang w:bidi="en-US"/>
        </w:rPr>
        <w:t>Date: August 18</w:t>
      </w:r>
      <w:r w:rsidR="008A6699" w:rsidRPr="008A6699">
        <w:rPr>
          <w:rFonts w:ascii="Calibri" w:eastAsia="Calibri" w:hAnsi="Calibri" w:cs="Calibri"/>
          <w:color w:val="000000"/>
          <w:vertAlign w:val="superscript"/>
          <w:lang w:bidi="en-US"/>
        </w:rPr>
        <w:t>th</w:t>
      </w:r>
      <w:r w:rsidR="008A6699">
        <w:rPr>
          <w:rFonts w:ascii="Calibri" w:eastAsia="Calibri" w:hAnsi="Calibri" w:cs="Calibri"/>
          <w:color w:val="000000"/>
          <w:lang w:bidi="en-US"/>
        </w:rPr>
        <w:t xml:space="preserve"> and 26</w:t>
      </w:r>
      <w:r w:rsidR="008A6699">
        <w:rPr>
          <w:rFonts w:ascii="Calibri" w:eastAsia="Calibri" w:hAnsi="Calibri" w:cs="Calibri"/>
          <w:color w:val="000000"/>
          <w:vertAlign w:val="superscript"/>
          <w:lang w:bidi="en-US"/>
        </w:rPr>
        <w:t>th</w:t>
      </w:r>
      <w:r w:rsidR="00204A07">
        <w:rPr>
          <w:rFonts w:ascii="Calibri" w:eastAsia="Calibri" w:hAnsi="Calibri" w:cs="Calibri"/>
          <w:color w:val="000000"/>
          <w:lang w:bidi="en-US"/>
        </w:rPr>
        <w:t xml:space="preserve"> </w:t>
      </w:r>
      <w:r w:rsidR="0040449F" w:rsidRPr="0040449F">
        <w:rPr>
          <w:rFonts w:ascii="Calibri" w:eastAsia="Calibri" w:hAnsi="Calibri" w:cs="Calibri"/>
          <w:color w:val="000000"/>
          <w:lang w:bidi="en-US"/>
        </w:rPr>
        <w:t>2020</w:t>
      </w:r>
    </w:p>
    <w:p w14:paraId="0B84D060" w14:textId="36B4F100" w:rsidR="0040449F" w:rsidRPr="0040449F" w:rsidRDefault="00204A07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lang w:bidi="en-US"/>
        </w:rPr>
      </w:pPr>
      <w:r>
        <w:rPr>
          <w:rFonts w:ascii="Calibri" w:eastAsia="Calibri" w:hAnsi="Calibri" w:cs="Calibri"/>
          <w:color w:val="000000"/>
          <w:lang w:bidi="en-US"/>
        </w:rPr>
        <w:t>S</w:t>
      </w:r>
      <w:r w:rsidR="00C001E1">
        <w:rPr>
          <w:rFonts w:ascii="Calibri" w:eastAsia="Calibri" w:hAnsi="Calibri" w:cs="Calibri"/>
          <w:color w:val="000000"/>
          <w:lang w:bidi="en-US"/>
        </w:rPr>
        <w:t xml:space="preserve">ite Name: </w:t>
      </w:r>
      <w:r w:rsidR="00C001E1" w:rsidRPr="002C3010">
        <w:rPr>
          <w:rFonts w:ascii="Calibri" w:eastAsia="Calibri" w:hAnsi="Calibri" w:cs="Calibri"/>
          <w:b/>
          <w:color w:val="1F3864" w:themeColor="accent5" w:themeShade="80"/>
          <w:lang w:bidi="en-US"/>
        </w:rPr>
        <w:t>Tomhannock Reservoir</w:t>
      </w:r>
    </w:p>
    <w:p w14:paraId="6DE991E5" w14:textId="5FD9A2F4" w:rsidR="00204A07" w:rsidRPr="0040449F" w:rsidRDefault="00C001E1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lang w:bidi="en-US"/>
        </w:rPr>
      </w:pPr>
      <w:r>
        <w:rPr>
          <w:rFonts w:ascii="Calibri" w:eastAsia="Calibri" w:hAnsi="Calibri" w:cs="Calibri"/>
          <w:color w:val="000000"/>
          <w:lang w:bidi="en-US"/>
        </w:rPr>
        <w:t xml:space="preserve">Site Size: </w:t>
      </w:r>
      <w:r w:rsidRPr="00802A0E">
        <w:rPr>
          <w:rFonts w:ascii="Calibri" w:eastAsia="Calibri" w:hAnsi="Calibri" w:cs="Calibri"/>
          <w:color w:val="000000"/>
          <w:sz w:val="20"/>
          <w:lang w:bidi="en-US"/>
        </w:rPr>
        <w:t>1720</w:t>
      </w:r>
      <w:r w:rsidR="0040449F" w:rsidRPr="00802A0E">
        <w:rPr>
          <w:rFonts w:ascii="Calibri" w:eastAsia="Calibri" w:hAnsi="Calibri" w:cs="Calibri"/>
          <w:color w:val="000000"/>
          <w:sz w:val="20"/>
          <w:lang w:bidi="en-US"/>
        </w:rPr>
        <w:t xml:space="preserve"> acre(s)</w:t>
      </w:r>
      <w:r w:rsidRPr="00802A0E">
        <w:rPr>
          <w:rFonts w:ascii="Calibri" w:eastAsia="Calibri" w:hAnsi="Calibri" w:cs="Calibri"/>
          <w:color w:val="000000"/>
          <w:sz w:val="20"/>
          <w:lang w:bidi="en-US"/>
        </w:rPr>
        <w:t xml:space="preserve"> / </w:t>
      </w:r>
      <w:r w:rsidR="00204A07" w:rsidRPr="00802A0E">
        <w:rPr>
          <w:rFonts w:ascii="Calibri" w:eastAsia="Calibri" w:hAnsi="Calibri" w:cs="Calibri"/>
          <w:color w:val="000000"/>
          <w:sz w:val="20"/>
          <w:lang w:bidi="en-US"/>
        </w:rPr>
        <w:t>Lake Perimeter:</w:t>
      </w:r>
      <w:r w:rsidRPr="00802A0E">
        <w:rPr>
          <w:rFonts w:ascii="Calibri" w:eastAsia="Calibri" w:hAnsi="Calibri" w:cs="Calibri"/>
          <w:color w:val="000000"/>
          <w:sz w:val="20"/>
          <w:lang w:bidi="en-US"/>
        </w:rPr>
        <w:t xml:space="preserve"> 1</w:t>
      </w:r>
      <w:r w:rsidR="00204A07" w:rsidRPr="00802A0E">
        <w:rPr>
          <w:rFonts w:ascii="Calibri" w:eastAsia="Calibri" w:hAnsi="Calibri" w:cs="Calibri"/>
          <w:color w:val="000000"/>
          <w:sz w:val="20"/>
          <w:lang w:bidi="en-US"/>
        </w:rPr>
        <w:t>9 Miles</w:t>
      </w:r>
      <w:r w:rsidRPr="00802A0E">
        <w:rPr>
          <w:rFonts w:ascii="Calibri" w:eastAsia="Calibri" w:hAnsi="Calibri" w:cs="Calibri"/>
          <w:color w:val="000000"/>
          <w:sz w:val="20"/>
          <w:lang w:bidi="en-US"/>
        </w:rPr>
        <w:t xml:space="preserve"> /</w:t>
      </w:r>
      <w:r w:rsidR="0037658F" w:rsidRPr="00802A0E">
        <w:rPr>
          <w:rFonts w:ascii="Calibri" w:eastAsia="Calibri" w:hAnsi="Calibri" w:cs="Calibri"/>
          <w:color w:val="000000"/>
          <w:sz w:val="20"/>
          <w:lang w:bidi="en-US"/>
        </w:rPr>
        <w:t xml:space="preserve"> </w:t>
      </w:r>
      <w:r w:rsidRPr="00802A0E">
        <w:rPr>
          <w:rFonts w:ascii="Calibri" w:eastAsia="Calibri" w:hAnsi="Calibri" w:cs="Calibri"/>
          <w:color w:val="000000"/>
          <w:sz w:val="20"/>
          <w:lang w:bidi="en-US"/>
        </w:rPr>
        <w:t xml:space="preserve">Mean Depth: </w:t>
      </w:r>
      <w:r w:rsidR="00204A07" w:rsidRPr="00802A0E">
        <w:rPr>
          <w:rFonts w:ascii="Calibri" w:eastAsia="Calibri" w:hAnsi="Calibri" w:cs="Calibri"/>
          <w:color w:val="000000"/>
          <w:sz w:val="20"/>
          <w:lang w:bidi="en-US"/>
        </w:rPr>
        <w:t>2</w:t>
      </w:r>
      <w:r w:rsidRPr="00802A0E">
        <w:rPr>
          <w:rFonts w:ascii="Calibri" w:eastAsia="Calibri" w:hAnsi="Calibri" w:cs="Calibri"/>
          <w:color w:val="000000"/>
          <w:sz w:val="20"/>
          <w:lang w:bidi="en-US"/>
        </w:rPr>
        <w:t>3</w:t>
      </w:r>
      <w:r w:rsidR="00204A07" w:rsidRPr="00802A0E">
        <w:rPr>
          <w:rFonts w:ascii="Calibri" w:eastAsia="Calibri" w:hAnsi="Calibri" w:cs="Calibri"/>
          <w:color w:val="000000"/>
          <w:sz w:val="20"/>
          <w:lang w:bidi="en-US"/>
        </w:rPr>
        <w:t xml:space="preserve"> Feet</w:t>
      </w:r>
    </w:p>
    <w:p w14:paraId="4187283F" w14:textId="25E449C5" w:rsidR="00B74F0D" w:rsidRDefault="00802A0E" w:rsidP="0083021A">
      <w:pPr>
        <w:pStyle w:val="NoSpacing"/>
        <w:rPr>
          <w:rFonts w:eastAsia="Times New Roman"/>
        </w:rPr>
      </w:pPr>
      <w:r>
        <w:rPr>
          <w:rFonts w:eastAsia="Calibri"/>
          <w:color w:val="000000"/>
          <w:lang w:bidi="en-US"/>
        </w:rPr>
        <w:t>GPS Location: 42.8189 -73.5246</w:t>
      </w:r>
    </w:p>
    <w:p w14:paraId="152791C5" w14:textId="297885D6" w:rsidR="0083021A" w:rsidRDefault="00B74F0D" w:rsidP="00B74F0D">
      <w:pPr>
        <w:pStyle w:val="NoSpacing"/>
        <w:rPr>
          <w:rFonts w:eastAsia="Times New Roman"/>
        </w:rPr>
      </w:pPr>
      <w:r>
        <w:rPr>
          <w:shd w:val="clear" w:color="auto" w:fill="FFFFFF"/>
        </w:rPr>
        <w:t xml:space="preserve">Physical Address: </w:t>
      </w:r>
      <w:r w:rsidR="00802A0E">
        <w:rPr>
          <w:shd w:val="clear" w:color="auto" w:fill="FFFFFF"/>
        </w:rPr>
        <w:t xml:space="preserve">Route 7 </w:t>
      </w:r>
    </w:p>
    <w:p w14:paraId="6287EBCE" w14:textId="52ADBD28" w:rsidR="0083021A" w:rsidRDefault="00C001E1" w:rsidP="0083021A">
      <w:pPr>
        <w:pStyle w:val="NoSpacing"/>
        <w:rPr>
          <w:rFonts w:eastAsia="Times New Roman"/>
        </w:rPr>
      </w:pPr>
      <w:r>
        <w:rPr>
          <w:rFonts w:ascii="Calibri" w:eastAsia="Calibri" w:hAnsi="Calibri" w:cs="Calibri"/>
          <w:color w:val="000000"/>
          <w:lang w:bidi="en-US"/>
        </w:rPr>
        <w:t>County: Rensselaer</w:t>
      </w:r>
    </w:p>
    <w:p w14:paraId="795D56C8" w14:textId="5A4D986D" w:rsidR="0040449F" w:rsidRPr="0083021A" w:rsidRDefault="00A57EAB" w:rsidP="0083021A">
      <w:pPr>
        <w:pStyle w:val="NoSpacing"/>
        <w:rPr>
          <w:rFonts w:eastAsia="Times New Roman"/>
        </w:rPr>
      </w:pPr>
      <w:r>
        <w:rPr>
          <w:rFonts w:ascii="Calibri" w:eastAsia="Times New Roman" w:hAnsi="Calibri" w:cs="Calibri"/>
          <w:color w:val="000000"/>
        </w:rPr>
        <w:t xml:space="preserve">Town: </w:t>
      </w:r>
      <w:r w:rsidR="00C001E1">
        <w:rPr>
          <w:rFonts w:ascii="Calibri" w:eastAsia="Times New Roman" w:hAnsi="Calibri" w:cs="Calibri"/>
          <w:color w:val="000000"/>
        </w:rPr>
        <w:t>Pittstown NY</w:t>
      </w:r>
    </w:p>
    <w:p w14:paraId="10638BA2" w14:textId="77777777" w:rsidR="008A6699" w:rsidRPr="006D3072" w:rsidRDefault="008A6699" w:rsidP="0037658F">
      <w:pPr>
        <w:pStyle w:val="xmsonormal"/>
        <w:rPr>
          <w:rFonts w:eastAsia="Calibri" w:cs="Calibri"/>
          <w:sz w:val="8"/>
          <w:szCs w:val="8"/>
          <w:lang w:bidi="en-US"/>
        </w:rPr>
      </w:pPr>
    </w:p>
    <w:p w14:paraId="246D8232" w14:textId="77777777" w:rsidR="00C001E1" w:rsidRDefault="00B74F0D" w:rsidP="00C001E1">
      <w:pPr>
        <w:pStyle w:val="xmsonormal"/>
        <w:rPr>
          <w:rFonts w:asciiTheme="minorHAnsi" w:hAnsiTheme="minorHAnsi" w:cstheme="minorHAnsi"/>
          <w:bCs/>
          <w:sz w:val="20"/>
          <w:szCs w:val="20"/>
        </w:rPr>
      </w:pPr>
      <w:r w:rsidRPr="00C001E1">
        <w:rPr>
          <w:rFonts w:asciiTheme="minorHAnsi" w:eastAsia="Calibri" w:hAnsiTheme="minorHAnsi" w:cstheme="minorHAnsi"/>
          <w:lang w:bidi="en-US"/>
        </w:rPr>
        <w:t xml:space="preserve">Property Owner Contact: </w:t>
      </w:r>
      <w:r w:rsidR="008A6699" w:rsidRPr="00C001E1">
        <w:rPr>
          <w:rFonts w:asciiTheme="minorHAnsi" w:hAnsiTheme="minorHAnsi" w:cstheme="minorHAnsi"/>
          <w:bCs/>
          <w:sz w:val="20"/>
          <w:szCs w:val="20"/>
        </w:rPr>
        <w:t>City of Troy</w:t>
      </w:r>
      <w:r w:rsidR="00C001E1" w:rsidRPr="00C001E1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001E1">
        <w:rPr>
          <w:rFonts w:asciiTheme="minorHAnsi" w:hAnsiTheme="minorHAnsi" w:cstheme="minorHAnsi"/>
          <w:bCs/>
          <w:sz w:val="20"/>
          <w:szCs w:val="20"/>
        </w:rPr>
        <w:t xml:space="preserve">City Clerk’s Office </w:t>
      </w:r>
    </w:p>
    <w:p w14:paraId="1906B1F4" w14:textId="0B62FF9D" w:rsidR="0037658F" w:rsidRPr="00C001E1" w:rsidRDefault="00C001E1" w:rsidP="00C001E1">
      <w:pPr>
        <w:pStyle w:val="xmsonormal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433 River Street </w:t>
      </w:r>
      <w:r w:rsidRPr="00C001E1">
        <w:rPr>
          <w:rFonts w:asciiTheme="minorHAnsi" w:hAnsiTheme="minorHAnsi" w:cstheme="minorHAnsi"/>
          <w:bCs/>
          <w:sz w:val="20"/>
          <w:szCs w:val="20"/>
        </w:rPr>
        <w:t>Troy, NY 12180</w:t>
      </w:r>
    </w:p>
    <w:p w14:paraId="1BD8F59A" w14:textId="55F078F4" w:rsidR="008A6699" w:rsidRPr="00C001E1" w:rsidRDefault="008A6699" w:rsidP="008A6699">
      <w:pPr>
        <w:pStyle w:val="NoSpacing"/>
        <w:rPr>
          <w:rFonts w:cstheme="minorHAnsi"/>
          <w:sz w:val="8"/>
          <w:szCs w:val="8"/>
        </w:rPr>
      </w:pPr>
    </w:p>
    <w:p w14:paraId="1D161AF1" w14:textId="3D1DC12F" w:rsidR="008A6699" w:rsidRPr="008A6699" w:rsidRDefault="008A6699" w:rsidP="008A6699">
      <w:pPr>
        <w:pStyle w:val="xmsonormal"/>
        <w:rPr>
          <w:rFonts w:ascii="Arial" w:hAnsi="Arial" w:cs="Arial"/>
          <w:bCs/>
          <w:sz w:val="14"/>
          <w:szCs w:val="20"/>
        </w:rPr>
      </w:pPr>
      <w:r w:rsidRPr="008A6699">
        <w:rPr>
          <w:sz w:val="20"/>
        </w:rPr>
        <w:t>Primary Contact Wischman, Dennis (DEC) &lt;</w:t>
      </w:r>
      <w:hyperlink r:id="rId9" w:tgtFrame="_blank" w:history="1">
        <w:r w:rsidRPr="008A6699">
          <w:rPr>
            <w:rStyle w:val="Hyperlink"/>
            <w:sz w:val="20"/>
          </w:rPr>
          <w:t>dennis.wischman@dec.ny.gov</w:t>
        </w:r>
      </w:hyperlink>
    </w:p>
    <w:p w14:paraId="3BC3DA1E" w14:textId="343D3A27" w:rsidR="008A6699" w:rsidRDefault="008A6699" w:rsidP="008A6699">
      <w:pPr>
        <w:widowControl w:val="0"/>
        <w:tabs>
          <w:tab w:val="left" w:pos="99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sz w:val="20"/>
          <w:lang w:bidi="en-US"/>
        </w:rPr>
      </w:pPr>
      <w:r>
        <w:rPr>
          <w:rFonts w:ascii="Calibri" w:eastAsia="Calibri" w:hAnsi="Calibri" w:cs="Calibri"/>
          <w:color w:val="000000"/>
          <w:sz w:val="20"/>
          <w:lang w:bidi="en-US"/>
        </w:rPr>
        <w:t xml:space="preserve">Secondary Contact </w:t>
      </w:r>
      <w:r w:rsidRPr="008A6699">
        <w:rPr>
          <w:rFonts w:ascii="Calibri" w:eastAsia="Calibri" w:hAnsi="Calibri" w:cs="Calibri"/>
          <w:color w:val="000000"/>
          <w:sz w:val="20"/>
          <w:lang w:bidi="en-US"/>
        </w:rPr>
        <w:t>Chris VanMaaren Regional Fisheries Manager</w:t>
      </w:r>
      <w:r>
        <w:rPr>
          <w:rFonts w:ascii="Calibri" w:eastAsia="Calibri" w:hAnsi="Calibri" w:cs="Calibri"/>
          <w:color w:val="000000"/>
          <w:sz w:val="20"/>
          <w:lang w:bidi="en-US"/>
        </w:rPr>
        <w:t xml:space="preserve">, Division of Fish and Wildlife </w:t>
      </w:r>
      <w:r w:rsidRPr="008A6699">
        <w:rPr>
          <w:rFonts w:ascii="Calibri" w:eastAsia="Calibri" w:hAnsi="Calibri" w:cs="Calibri"/>
          <w:color w:val="000000"/>
          <w:sz w:val="20"/>
          <w:lang w:bidi="en-US"/>
        </w:rPr>
        <w:t xml:space="preserve">New York State Department of Environmental </w:t>
      </w:r>
      <w:r w:rsidR="00802A0E">
        <w:rPr>
          <w:rFonts w:ascii="Calibri" w:eastAsia="Calibri" w:hAnsi="Calibri" w:cs="Calibri"/>
          <w:color w:val="000000"/>
          <w:sz w:val="20"/>
          <w:lang w:bidi="en-US"/>
        </w:rPr>
        <w:t xml:space="preserve">Conservation </w:t>
      </w:r>
      <w:r w:rsidRPr="008A6699">
        <w:rPr>
          <w:rFonts w:ascii="Calibri" w:eastAsia="Calibri" w:hAnsi="Calibri" w:cs="Calibri"/>
          <w:color w:val="000000"/>
          <w:sz w:val="20"/>
          <w:lang w:bidi="en-US"/>
        </w:rPr>
        <w:t>65561 State Hw</w:t>
      </w:r>
      <w:r>
        <w:rPr>
          <w:rFonts w:ascii="Calibri" w:eastAsia="Calibri" w:hAnsi="Calibri" w:cs="Calibri"/>
          <w:color w:val="000000"/>
          <w:sz w:val="20"/>
          <w:lang w:bidi="en-US"/>
        </w:rPr>
        <w:t xml:space="preserve">y 10, Stamford, N.Y. 12167-5029 </w:t>
      </w:r>
    </w:p>
    <w:p w14:paraId="1F7E4FD5" w14:textId="7EE11B09" w:rsidR="0040449F" w:rsidRPr="008A6699" w:rsidRDefault="008A6699" w:rsidP="008A6699">
      <w:pPr>
        <w:widowControl w:val="0"/>
        <w:tabs>
          <w:tab w:val="left" w:pos="99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sz w:val="20"/>
          <w:lang w:bidi="en-US"/>
        </w:rPr>
      </w:pPr>
      <w:r>
        <w:rPr>
          <w:rFonts w:ascii="Calibri" w:eastAsia="Calibri" w:hAnsi="Calibri" w:cs="Calibri"/>
          <w:color w:val="000000"/>
          <w:sz w:val="20"/>
          <w:lang w:bidi="en-US"/>
        </w:rPr>
        <w:t xml:space="preserve">P: (607)652 </w:t>
      </w:r>
      <w:hyperlink r:id="rId10" w:history="1">
        <w:r w:rsidRPr="001A1A7D">
          <w:rPr>
            <w:rStyle w:val="Hyperlink"/>
            <w:rFonts w:ascii="Calibri" w:eastAsia="Calibri" w:hAnsi="Calibri" w:cs="Calibri"/>
            <w:sz w:val="20"/>
            <w:lang w:bidi="en-US"/>
          </w:rPr>
          <w:t>2620|chris.vanmaaren@dec.ny.gov</w:t>
        </w:r>
      </w:hyperlink>
      <w:r>
        <w:rPr>
          <w:rFonts w:ascii="Calibri" w:eastAsia="Calibri" w:hAnsi="Calibri" w:cs="Calibri"/>
          <w:color w:val="000000"/>
          <w:sz w:val="20"/>
          <w:lang w:bidi="en-US"/>
        </w:rPr>
        <w:t xml:space="preserve"> </w:t>
      </w:r>
    </w:p>
    <w:p w14:paraId="3E2FD7DF" w14:textId="77777777" w:rsidR="008A6699" w:rsidRPr="006D3072" w:rsidRDefault="008A6699" w:rsidP="0040449F">
      <w:pPr>
        <w:widowControl w:val="0"/>
        <w:tabs>
          <w:tab w:val="left" w:pos="99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sz w:val="8"/>
          <w:szCs w:val="8"/>
          <w:lang w:bidi="en-US"/>
        </w:rPr>
      </w:pPr>
    </w:p>
    <w:p w14:paraId="23166A2E" w14:textId="31C27333" w:rsidR="0040449F" w:rsidRPr="00C73387" w:rsidRDefault="0040449F" w:rsidP="0040449F">
      <w:pPr>
        <w:widowControl w:val="0"/>
        <w:tabs>
          <w:tab w:val="left" w:pos="99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sz w:val="20"/>
          <w:lang w:bidi="en-US"/>
        </w:rPr>
      </w:pPr>
      <w:r w:rsidRPr="00C73387">
        <w:rPr>
          <w:rFonts w:ascii="Calibri" w:eastAsia="Calibri" w:hAnsi="Calibri" w:cs="Calibri"/>
          <w:color w:val="000000"/>
          <w:sz w:val="20"/>
          <w:lang w:bidi="en-US"/>
        </w:rPr>
        <w:t>Survey Leader: Kristopher Williams</w:t>
      </w:r>
      <w:r w:rsidR="008A6699" w:rsidRPr="00C73387">
        <w:rPr>
          <w:rFonts w:ascii="Calibri" w:eastAsia="Calibri" w:hAnsi="Calibri" w:cs="Calibri"/>
          <w:color w:val="000000"/>
          <w:sz w:val="20"/>
          <w:lang w:bidi="en-US"/>
        </w:rPr>
        <w:t xml:space="preserve"> PRISM </w:t>
      </w:r>
      <w:r w:rsidR="00204A07" w:rsidRPr="00C73387">
        <w:rPr>
          <w:rFonts w:ascii="Calibri" w:eastAsia="Calibri" w:hAnsi="Calibri" w:cs="Calibri"/>
          <w:color w:val="000000"/>
          <w:sz w:val="20"/>
          <w:lang w:bidi="en-US"/>
        </w:rPr>
        <w:t>Coordinator</w:t>
      </w:r>
      <w:r w:rsidR="00C001E1" w:rsidRPr="00C73387">
        <w:rPr>
          <w:rFonts w:ascii="Calibri" w:eastAsia="Calibri" w:hAnsi="Calibri" w:cs="Calibri"/>
          <w:color w:val="000000"/>
          <w:sz w:val="20"/>
          <w:lang w:bidi="en-US"/>
        </w:rPr>
        <w:tab/>
      </w:r>
    </w:p>
    <w:p w14:paraId="2DF41C10" w14:textId="6DE042E6" w:rsidR="0040449F" w:rsidRPr="00C73387" w:rsidRDefault="0040449F" w:rsidP="0040449F">
      <w:pPr>
        <w:widowControl w:val="0"/>
        <w:tabs>
          <w:tab w:val="left" w:pos="99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sz w:val="20"/>
          <w:lang w:bidi="en-US"/>
        </w:rPr>
      </w:pPr>
      <w:r w:rsidRPr="00C73387">
        <w:rPr>
          <w:rFonts w:ascii="Calibri" w:eastAsia="Calibri" w:hAnsi="Calibri" w:cs="Calibri"/>
          <w:color w:val="000000"/>
          <w:sz w:val="20"/>
          <w:lang w:bidi="en-US"/>
        </w:rPr>
        <w:t>Phone: 518.321.0189</w:t>
      </w:r>
    </w:p>
    <w:p w14:paraId="08E551E1" w14:textId="2CD8642C" w:rsidR="0040449F" w:rsidRPr="00C73387" w:rsidRDefault="0040449F" w:rsidP="0040449F">
      <w:pPr>
        <w:widowControl w:val="0"/>
        <w:tabs>
          <w:tab w:val="left" w:pos="99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sz w:val="20"/>
          <w:lang w:bidi="en-US"/>
        </w:rPr>
      </w:pPr>
      <w:r w:rsidRPr="00C73387">
        <w:rPr>
          <w:rFonts w:ascii="Calibri" w:eastAsia="Calibri" w:hAnsi="Calibri" w:cs="Calibri"/>
          <w:color w:val="000000"/>
          <w:sz w:val="20"/>
          <w:lang w:bidi="en-US"/>
        </w:rPr>
        <w:t>Email:</w:t>
      </w:r>
      <w:r w:rsidR="008A6699" w:rsidRPr="00C73387">
        <w:rPr>
          <w:rFonts w:ascii="Calibri" w:eastAsia="Calibri" w:hAnsi="Calibri" w:cs="Calibri"/>
          <w:color w:val="000000"/>
          <w:sz w:val="20"/>
          <w:lang w:bidi="en-US"/>
        </w:rPr>
        <w:t xml:space="preserve"> </w:t>
      </w:r>
      <w:hyperlink r:id="rId11" w:history="1">
        <w:r w:rsidR="008A6699" w:rsidRPr="00C73387">
          <w:rPr>
            <w:rStyle w:val="Hyperlink"/>
            <w:rFonts w:ascii="Calibri" w:eastAsia="Calibri" w:hAnsi="Calibri" w:cs="Calibri"/>
            <w:sz w:val="20"/>
            <w:lang w:bidi="en-US"/>
          </w:rPr>
          <w:t>kbw44@cornell.edu</w:t>
        </w:r>
      </w:hyperlink>
      <w:r w:rsidR="008A6699" w:rsidRPr="00C73387">
        <w:rPr>
          <w:rFonts w:ascii="Calibri" w:eastAsia="Calibri" w:hAnsi="Calibri" w:cs="Calibri"/>
          <w:color w:val="000000"/>
          <w:sz w:val="20"/>
          <w:lang w:bidi="en-US"/>
        </w:rPr>
        <w:t xml:space="preserve">   </w:t>
      </w:r>
    </w:p>
    <w:p w14:paraId="6082E3D4" w14:textId="0487A515" w:rsidR="0040449F" w:rsidRPr="00C73387" w:rsidRDefault="00DA3B95" w:rsidP="0040449F">
      <w:pPr>
        <w:widowControl w:val="0"/>
        <w:tabs>
          <w:tab w:val="left" w:pos="99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color w:val="000000"/>
          <w:sz w:val="20"/>
          <w:lang w:bidi="en-US"/>
        </w:rPr>
      </w:pPr>
      <w:r w:rsidRPr="00C73387">
        <w:rPr>
          <w:rFonts w:ascii="Calibri" w:eastAsia="Calibri" w:hAnsi="Calibri" w:cs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266F98" wp14:editId="6ACE01D8">
                <wp:simplePos x="0" y="0"/>
                <wp:positionH relativeFrom="column">
                  <wp:posOffset>4006850</wp:posOffset>
                </wp:positionH>
                <wp:positionV relativeFrom="paragraph">
                  <wp:posOffset>12065</wp:posOffset>
                </wp:positionV>
                <wp:extent cx="2867025" cy="259080"/>
                <wp:effectExtent l="0" t="0" r="0" b="762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B38A0" w14:textId="355B3945" w:rsidR="0048229A" w:rsidRPr="00DA3B95" w:rsidRDefault="0048229A" w:rsidP="00DE2EAD">
                            <w:pPr>
                              <w:widowControl w:val="0"/>
                              <w:tabs>
                                <w:tab w:val="left" w:pos="990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000000"/>
                                <w:sz w:val="10"/>
                                <w:szCs w:val="14"/>
                                <w:lang w:bidi="en-US"/>
                              </w:rPr>
                            </w:pPr>
                            <w:hyperlink r:id="rId12" w:anchor="12.29/42.8421/-73.5364" w:history="1">
                              <w:r w:rsidRPr="00DA3B95">
                                <w:rPr>
                                  <w:color w:val="0000FF"/>
                                  <w:sz w:val="10"/>
                                  <w:szCs w:val="14"/>
                                  <w:u w:val="single"/>
                                </w:rPr>
                                <w:t>http://fishing-app.gpsnauticalcharts.com/i-boating-fishing-web-app/fishing-marine-charts-navigation.html?title=Tomhannock+Reservoir+boating+app#12.29/42.8421/-73.5364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66F9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15.5pt;margin-top:.95pt;width:225.75pt;height:2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" filled="f" stroked="f" strokeweight=".5pt">
                <v:textbox>
                  <w:txbxContent>
                    <w:p w14:paraId="663B38A0" w14:textId="355B3945" w:rsidR="0048229A" w:rsidRPr="00DA3B95" w:rsidRDefault="0048229A" w:rsidP="00DE2EAD">
                      <w:pPr>
                        <w:widowControl w:val="0"/>
                        <w:tabs>
                          <w:tab w:val="left" w:pos="990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Calibri" w:hAnsi="Calibri" w:cs="Calibri"/>
                          <w:color w:val="000000"/>
                          <w:sz w:val="10"/>
                          <w:szCs w:val="14"/>
                          <w:lang w:bidi="en-US"/>
                        </w:rPr>
                      </w:pPr>
                      <w:hyperlink r:id="rId13" w:anchor="12.29/42.8421/-73.5364" w:history="1">
                        <w:r w:rsidRPr="00DA3B95">
                          <w:rPr>
                            <w:color w:val="0000FF"/>
                            <w:sz w:val="10"/>
                            <w:szCs w:val="14"/>
                            <w:u w:val="single"/>
                          </w:rPr>
                          <w:t>http://fishing-app.gpsnauticalcharts.com/i-boating-fishing-web-app/fishing-marine-charts-navigation.html?title=Tomhannock+Reservoir+boating+app#12.29/42.8421/-73.5364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40449F" w:rsidRPr="00C73387">
        <w:rPr>
          <w:rFonts w:ascii="Calibri" w:eastAsia="Calibri" w:hAnsi="Calibri" w:cs="Calibri"/>
          <w:color w:val="000000"/>
          <w:sz w:val="20"/>
          <w:lang w:bidi="en-US"/>
        </w:rPr>
        <w:t>iMapInvasives User ID:9274</w:t>
      </w:r>
    </w:p>
    <w:p w14:paraId="186B139C" w14:textId="77777777" w:rsidR="0040449F" w:rsidRPr="00C73387" w:rsidRDefault="0040449F" w:rsidP="0040449F">
      <w:pPr>
        <w:widowControl w:val="0"/>
        <w:tabs>
          <w:tab w:val="left" w:pos="99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lang w:bidi="en-US"/>
        </w:rPr>
      </w:pPr>
    </w:p>
    <w:p w14:paraId="3A2FFC1B" w14:textId="4BE2F681" w:rsidR="0040449F" w:rsidRPr="002C3010" w:rsidRDefault="0040449F" w:rsidP="0040449F">
      <w:pPr>
        <w:spacing w:after="0" w:line="240" w:lineRule="auto"/>
        <w:rPr>
          <w:rFonts w:ascii="Calibri" w:eastAsia="Calibri" w:hAnsi="Calibri" w:cs="Calibri"/>
          <w:color w:val="1F3864" w:themeColor="accent5" w:themeShade="80"/>
          <w:sz w:val="28"/>
          <w:u w:val="single"/>
        </w:rPr>
      </w:pPr>
      <w:r w:rsidRPr="002C3010">
        <w:rPr>
          <w:rFonts w:ascii="Calibri" w:eastAsia="Calibri" w:hAnsi="Calibri" w:cs="Calibri"/>
          <w:color w:val="1F3864" w:themeColor="accent5" w:themeShade="80"/>
          <w:sz w:val="28"/>
          <w:u w:val="single"/>
        </w:rPr>
        <w:t>Summary</w:t>
      </w:r>
    </w:p>
    <w:p w14:paraId="1538BE02" w14:textId="77777777" w:rsidR="0040449F" w:rsidRPr="0040449F" w:rsidRDefault="0040449F" w:rsidP="0040449F">
      <w:pPr>
        <w:spacing w:after="0" w:line="240" w:lineRule="auto"/>
        <w:rPr>
          <w:rFonts w:ascii="Calibri" w:eastAsia="Calibri" w:hAnsi="Calibri" w:cs="Calibri"/>
          <w:sz w:val="8"/>
          <w:szCs w:val="8"/>
        </w:rPr>
      </w:pPr>
    </w:p>
    <w:p w14:paraId="1F394356" w14:textId="25171AD4" w:rsidR="0083021A" w:rsidRPr="003B5543" w:rsidRDefault="00802A0E" w:rsidP="003B5543">
      <w:pPr>
        <w:spacing w:after="0" w:line="240" w:lineRule="auto"/>
        <w:rPr>
          <w:rFonts w:ascii="Calibri" w:eastAsia="Calibri" w:hAnsi="Calibri" w:cs="Calibri"/>
        </w:rPr>
      </w:pPr>
      <w:r w:rsidRPr="003B5543">
        <w:rPr>
          <w:rFonts w:ascii="Calibri" w:eastAsia="Calibri" w:hAnsi="Calibri" w:cs="Calibri"/>
        </w:rPr>
        <w:t>On August 18</w:t>
      </w:r>
      <w:r w:rsidRPr="003B5543">
        <w:rPr>
          <w:rFonts w:ascii="Calibri" w:eastAsia="Calibri" w:hAnsi="Calibri" w:cs="Calibri"/>
          <w:vertAlign w:val="superscript"/>
        </w:rPr>
        <w:t>th</w:t>
      </w:r>
      <w:r w:rsidRPr="003B5543">
        <w:rPr>
          <w:rFonts w:ascii="Calibri" w:eastAsia="Calibri" w:hAnsi="Calibri" w:cs="Calibri"/>
        </w:rPr>
        <w:t xml:space="preserve"> and 26</w:t>
      </w:r>
      <w:r w:rsidRPr="003B5543">
        <w:rPr>
          <w:rFonts w:ascii="Calibri" w:eastAsia="Calibri" w:hAnsi="Calibri" w:cs="Calibri"/>
          <w:vertAlign w:val="superscript"/>
        </w:rPr>
        <w:t>th</w:t>
      </w:r>
      <w:r w:rsidRPr="003B5543">
        <w:rPr>
          <w:rFonts w:ascii="Calibri" w:eastAsia="Calibri" w:hAnsi="Calibri" w:cs="Calibri"/>
        </w:rPr>
        <w:t xml:space="preserve"> 2</w:t>
      </w:r>
      <w:r w:rsidR="0040449F" w:rsidRPr="003B5543">
        <w:rPr>
          <w:rFonts w:ascii="Calibri" w:eastAsia="Calibri" w:hAnsi="Calibri" w:cs="Calibri"/>
        </w:rPr>
        <w:t>020 the Capit</w:t>
      </w:r>
      <w:r w:rsidR="00010B28" w:rsidRPr="003B5543">
        <w:rPr>
          <w:rFonts w:ascii="Calibri" w:eastAsia="Calibri" w:hAnsi="Calibri" w:cs="Calibri"/>
        </w:rPr>
        <w:t xml:space="preserve">al </w:t>
      </w:r>
      <w:r w:rsidRPr="003B5543">
        <w:rPr>
          <w:rFonts w:ascii="Calibri" w:eastAsia="Calibri" w:hAnsi="Calibri" w:cs="Calibri"/>
        </w:rPr>
        <w:t xml:space="preserve">Region PRISM conducted an Aquatic Invasive Species Macrophyte Survey to delineate </w:t>
      </w:r>
      <w:r w:rsidR="006B024D" w:rsidRPr="003B5543">
        <w:rPr>
          <w:rFonts w:ascii="Calibri" w:eastAsia="Calibri" w:hAnsi="Calibri" w:cs="Calibri"/>
        </w:rPr>
        <w:t>Water Chestnut (</w:t>
      </w:r>
      <w:r w:rsidR="006B024D" w:rsidRPr="003B5543">
        <w:rPr>
          <w:rFonts w:ascii="Calibri" w:eastAsia="Calibri" w:hAnsi="Calibri" w:cs="Calibri"/>
          <w:i/>
        </w:rPr>
        <w:t>Trapa natans</w:t>
      </w:r>
      <w:r w:rsidR="006B024D" w:rsidRPr="003B5543">
        <w:rPr>
          <w:rFonts w:ascii="Calibri" w:eastAsia="Calibri" w:hAnsi="Calibri" w:cs="Calibri"/>
        </w:rPr>
        <w:t xml:space="preserve">) monocultures on the Tomhannock Reservoir a drinking water supply for the City of Troy and other municipalities in Rensselaer County.  A visual inspection of the surface waters and subsurface were conducted along the </w:t>
      </w:r>
      <w:r w:rsidR="004E2541" w:rsidRPr="003B5543">
        <w:rPr>
          <w:rFonts w:ascii="Calibri" w:eastAsia="Calibri" w:hAnsi="Calibri" w:cs="Calibri"/>
        </w:rPr>
        <w:t>(littoral zone)</w:t>
      </w:r>
      <w:r w:rsidR="006B024D" w:rsidRPr="003B5543">
        <w:rPr>
          <w:rFonts w:ascii="Calibri" w:eastAsia="Calibri" w:hAnsi="Calibri" w:cs="Calibri"/>
        </w:rPr>
        <w:t xml:space="preserve"> shoreline of the water body</w:t>
      </w:r>
      <w:r w:rsidR="00010B28" w:rsidRPr="003B5543">
        <w:rPr>
          <w:rFonts w:ascii="Calibri" w:eastAsia="Calibri" w:hAnsi="Calibri" w:cs="Calibri"/>
        </w:rPr>
        <w:t>.</w:t>
      </w:r>
      <w:r w:rsidR="0040449F" w:rsidRPr="003B5543">
        <w:rPr>
          <w:rFonts w:ascii="Calibri" w:eastAsia="Calibri" w:hAnsi="Calibri" w:cs="Calibri"/>
        </w:rPr>
        <w:t xml:space="preserve"> </w:t>
      </w:r>
      <w:r w:rsidR="006B024D" w:rsidRPr="003B5543">
        <w:rPr>
          <w:rFonts w:ascii="Calibri" w:eastAsia="Calibri" w:hAnsi="Calibri" w:cs="Calibri"/>
        </w:rPr>
        <w:t xml:space="preserve"> The New York State Department of Fish and Wildlife assisted in the two survey dates. </w:t>
      </w:r>
      <w:r w:rsidR="003B5543" w:rsidRPr="003B5543">
        <w:rPr>
          <w:rFonts w:ascii="Calibri" w:eastAsia="Calibri" w:hAnsi="Calibri" w:cs="Calibri"/>
        </w:rPr>
        <w:t>Rensselaer County Soi</w:t>
      </w:r>
      <w:r w:rsidR="003B5543">
        <w:rPr>
          <w:rFonts w:ascii="Calibri" w:eastAsia="Calibri" w:hAnsi="Calibri" w:cs="Calibri"/>
        </w:rPr>
        <w:t xml:space="preserve">l &amp; Water Conservation District </w:t>
      </w:r>
      <w:r w:rsidR="003B5543" w:rsidRPr="003B5543">
        <w:rPr>
          <w:rFonts w:ascii="Calibri" w:eastAsia="Calibri" w:hAnsi="Calibri" w:cs="Calibri"/>
        </w:rPr>
        <w:t>USDA NRCS Service Center</w:t>
      </w:r>
      <w:r w:rsidR="003B5543">
        <w:rPr>
          <w:rFonts w:ascii="Calibri" w:eastAsia="Calibri" w:hAnsi="Calibri" w:cs="Calibri"/>
        </w:rPr>
        <w:t xml:space="preserve"> Conservation Technician was also present of the first day of surveying.</w:t>
      </w:r>
    </w:p>
    <w:p w14:paraId="5CFC6ABB" w14:textId="77777777" w:rsidR="00AA0C78" w:rsidRPr="00B85740" w:rsidRDefault="00AA0C78" w:rsidP="00AA0C78">
      <w:pPr>
        <w:spacing w:after="0" w:line="240" w:lineRule="auto"/>
        <w:rPr>
          <w:rFonts w:ascii="Calibri" w:eastAsia="Calibri" w:hAnsi="Calibri" w:cs="Calibri"/>
          <w:sz w:val="8"/>
          <w:szCs w:val="8"/>
        </w:rPr>
      </w:pPr>
    </w:p>
    <w:p w14:paraId="356A76EF" w14:textId="75836B84" w:rsidR="00AA0C78" w:rsidRDefault="00AA0C78" w:rsidP="00AA0C78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infestations are occurring in the shallow portions of the littoral zone were soft sediments are present. There are six major infestations present with a seventh forming. The seven sites altogether account for 71.75 acers of biomass on the surface waters or 4.15% of the total lake acreage. </w:t>
      </w:r>
      <w:r w:rsidR="00223F0C">
        <w:rPr>
          <w:rFonts w:ascii="Calibri" w:eastAsia="Calibri" w:hAnsi="Calibri" w:cs="Calibri"/>
        </w:rPr>
        <w:t xml:space="preserve"> Data was delineated using ARC GIS Collector.</w:t>
      </w:r>
      <w:r>
        <w:rPr>
          <w:rFonts w:ascii="Calibri" w:eastAsia="Calibri" w:hAnsi="Calibri" w:cs="Calibri"/>
        </w:rPr>
        <w:t xml:space="preserve"> Please note the iMap Invasives Prese</w:t>
      </w:r>
      <w:r w:rsidR="00223F0C">
        <w:rPr>
          <w:rFonts w:ascii="Calibri" w:eastAsia="Calibri" w:hAnsi="Calibri" w:cs="Calibri"/>
        </w:rPr>
        <w:t xml:space="preserve">nce polygons on the second page showing the infestations. </w:t>
      </w:r>
      <w:r w:rsidR="00223F0C" w:rsidRPr="00223F0C">
        <w:rPr>
          <w:rFonts w:ascii="Calibri" w:eastAsia="Calibri" w:hAnsi="Calibri" w:cs="Calibri"/>
        </w:rPr>
        <w:t xml:space="preserve"> </w:t>
      </w:r>
      <w:r w:rsidR="00223F0C">
        <w:rPr>
          <w:rFonts w:ascii="Calibri" w:eastAsia="Calibri" w:hAnsi="Calibri" w:cs="Calibri"/>
        </w:rPr>
        <w:t>The percent coverage of the littoral zone is not know at this time.</w:t>
      </w:r>
    </w:p>
    <w:p w14:paraId="7E967A74" w14:textId="77777777" w:rsidR="0024530C" w:rsidRPr="00B85740" w:rsidRDefault="0024530C" w:rsidP="00AA0C78">
      <w:pPr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14:paraId="26D3CA9B" w14:textId="2E05C012" w:rsidR="00AA0C78" w:rsidRDefault="00AA0C78" w:rsidP="00AA0C78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are portions of the reservoir where water chestnut is not present or is present but in isolated</w:t>
      </w:r>
      <w:r w:rsidR="00223F0C">
        <w:rPr>
          <w:rFonts w:ascii="Calibri" w:eastAsia="Calibri" w:hAnsi="Calibri" w:cs="Calibri"/>
        </w:rPr>
        <w:t xml:space="preserve"> and</w:t>
      </w:r>
      <w:r>
        <w:rPr>
          <w:rFonts w:ascii="Calibri" w:eastAsia="Calibri" w:hAnsi="Calibri" w:cs="Calibri"/>
        </w:rPr>
        <w:t xml:space="preserve"> sparse patches. </w:t>
      </w:r>
      <w:r w:rsidR="00EE2AF0">
        <w:rPr>
          <w:rFonts w:ascii="Calibri" w:eastAsia="Calibri" w:hAnsi="Calibri" w:cs="Calibri"/>
        </w:rPr>
        <w:t>These areas are in rocky deep waters</w:t>
      </w:r>
      <w:r w:rsidR="00223F0C">
        <w:rPr>
          <w:rFonts w:ascii="Calibri" w:eastAsia="Calibri" w:hAnsi="Calibri" w:cs="Calibri"/>
        </w:rPr>
        <w:t xml:space="preserve">. </w:t>
      </w:r>
      <w:r w:rsidR="00B85740">
        <w:rPr>
          <w:rFonts w:ascii="Calibri" w:eastAsia="Calibri" w:hAnsi="Calibri" w:cs="Calibri"/>
        </w:rPr>
        <w:t xml:space="preserve"> Notably the northeastern shore of Reservoir Lake Road and portions of the southwestern shore. The likely hood of future infestations are low in these areas due to the</w:t>
      </w:r>
      <w:r w:rsidR="00223F0C">
        <w:rPr>
          <w:rFonts w:ascii="Calibri" w:eastAsia="Calibri" w:hAnsi="Calibri" w:cs="Calibri"/>
        </w:rPr>
        <w:t xml:space="preserve"> deep</w:t>
      </w:r>
      <w:r w:rsidR="00B85740">
        <w:rPr>
          <w:rFonts w:ascii="Calibri" w:eastAsia="Calibri" w:hAnsi="Calibri" w:cs="Calibri"/>
        </w:rPr>
        <w:t xml:space="preserve"> and rocky lake geomorphology.  Note the link and map above of the littoral zone. </w:t>
      </w:r>
    </w:p>
    <w:p w14:paraId="28ECFFE1" w14:textId="28C22942" w:rsidR="00AA0C78" w:rsidRPr="00B85740" w:rsidRDefault="00AA0C78" w:rsidP="004E2541">
      <w:pPr>
        <w:spacing w:after="0" w:line="240" w:lineRule="auto"/>
        <w:rPr>
          <w:rFonts w:ascii="Calibri" w:eastAsia="Calibri" w:hAnsi="Calibri" w:cs="Arial"/>
          <w:color w:val="4472C4"/>
          <w:sz w:val="16"/>
          <w:szCs w:val="16"/>
          <w:u w:val="single"/>
          <w14:textFill>
            <w14:solidFill>
              <w14:srgbClr w14:val="4472C4">
                <w14:lumMod w14:val="75000"/>
              </w14:srgbClr>
            </w14:solidFill>
          </w14:textFill>
        </w:rPr>
      </w:pPr>
    </w:p>
    <w:p w14:paraId="3C48CE24" w14:textId="3B6EE7DF" w:rsidR="00294E9E" w:rsidRDefault="00B85740" w:rsidP="003B6B7A">
      <w:pPr>
        <w:spacing w:after="0" w:line="240" w:lineRule="auto"/>
        <w:rPr>
          <w:rFonts w:ascii="Calibri" w:eastAsia="Calibri" w:hAnsi="Calibri" w:cs="Times New Roman"/>
          <w:sz w:val="28"/>
          <w:u w:val="single"/>
        </w:rPr>
      </w:pPr>
      <w:r>
        <w:rPr>
          <w:rFonts w:ascii="Calibri" w:eastAsia="Calibri" w:hAnsi="Calibri" w:cs="Arial"/>
          <w:color w:val="4472C4"/>
          <w:sz w:val="28"/>
          <w:u w:val="single"/>
          <w14:textFill>
            <w14:solidFill>
              <w14:srgbClr w14:val="4472C4">
                <w14:lumMod w14:val="75000"/>
              </w14:srgbClr>
            </w14:solidFill>
          </w14:textFill>
        </w:rPr>
        <w:t>A</w:t>
      </w:r>
      <w:r w:rsidR="004E2541" w:rsidRPr="0040449F">
        <w:rPr>
          <w:rFonts w:ascii="Calibri" w:eastAsia="Calibri" w:hAnsi="Calibri" w:cs="Arial"/>
          <w:color w:val="4472C4"/>
          <w:sz w:val="28"/>
          <w:u w:val="single"/>
          <w14:textFill>
            <w14:solidFill>
              <w14:srgbClr w14:val="4472C4">
                <w14:lumMod w14:val="75000"/>
              </w14:srgbClr>
            </w14:solidFill>
          </w14:textFill>
        </w:rPr>
        <w:t>qua</w:t>
      </w:r>
      <w:r w:rsidR="00220F50">
        <w:rPr>
          <w:rFonts w:ascii="Calibri" w:eastAsia="Calibri" w:hAnsi="Calibri" w:cs="Arial"/>
          <w:color w:val="4472C4"/>
          <w:sz w:val="28"/>
          <w:u w:val="single"/>
          <w14:textFill>
            <w14:solidFill>
              <w14:srgbClr w14:val="4472C4">
                <w14:lumMod w14:val="75000"/>
              </w14:srgbClr>
            </w14:solidFill>
          </w14:textFill>
        </w:rPr>
        <w:t>tic Invasive Species Present</w:t>
      </w:r>
      <w:r w:rsidR="00294E9E">
        <w:rPr>
          <w:rFonts w:ascii="Calibri" w:eastAsia="Calibri" w:hAnsi="Calibri" w:cs="Arial"/>
          <w:color w:val="4472C4"/>
          <w:sz w:val="28"/>
          <w:u w:val="single"/>
          <w14:textFill>
            <w14:solidFill>
              <w14:srgbClr w14:val="4472C4">
                <w14:lumMod w14:val="75000"/>
              </w14:srgbClr>
            </w14:solidFill>
          </w14:textFill>
        </w:rPr>
        <w:t xml:space="preserve"> of Concern</w:t>
      </w:r>
    </w:p>
    <w:p w14:paraId="37DF0045" w14:textId="77777777" w:rsidR="003B6B7A" w:rsidRPr="003B6B7A" w:rsidRDefault="003B6B7A" w:rsidP="003B6B7A">
      <w:pPr>
        <w:spacing w:after="0" w:line="240" w:lineRule="auto"/>
        <w:rPr>
          <w:rFonts w:ascii="Calibri" w:eastAsia="Calibri" w:hAnsi="Calibri" w:cs="Times New Roman"/>
          <w:sz w:val="8"/>
          <w:szCs w:val="8"/>
          <w:u w:val="single"/>
        </w:rPr>
      </w:pPr>
    </w:p>
    <w:p w14:paraId="1289A337" w14:textId="40A4972D" w:rsidR="006B024D" w:rsidRPr="00B85740" w:rsidRDefault="00294E9E" w:rsidP="00294E9E">
      <w:pPr>
        <w:pStyle w:val="ListParagraph"/>
        <w:numPr>
          <w:ilvl w:val="0"/>
          <w:numId w:val="25"/>
        </w:numPr>
        <w:rPr>
          <w:rFonts w:eastAsia="Calibri" w:cstheme="minorHAnsi"/>
          <w:sz w:val="20"/>
        </w:rPr>
      </w:pPr>
      <w:r w:rsidRPr="00B85740">
        <w:rPr>
          <w:rFonts w:eastAsia="Calibri" w:cstheme="minorHAnsi"/>
          <w:sz w:val="20"/>
        </w:rPr>
        <w:t>Water Chestnut (</w:t>
      </w:r>
      <w:r w:rsidRPr="00B85740">
        <w:rPr>
          <w:rFonts w:eastAsia="Calibri" w:cstheme="minorHAnsi"/>
          <w:i/>
          <w:sz w:val="20"/>
        </w:rPr>
        <w:t>Trapa natans</w:t>
      </w:r>
      <w:r w:rsidRPr="00B85740">
        <w:rPr>
          <w:rFonts w:eastAsia="Calibri" w:cstheme="minorHAnsi"/>
          <w:sz w:val="20"/>
        </w:rPr>
        <w:t xml:space="preserve">) is a very high threat species with a NEW YORK NON-NATIVE PLANT INVASIVENESS RANKING of 82. </w:t>
      </w:r>
      <w:hyperlink r:id="rId14" w:history="1">
        <w:r w:rsidRPr="00B85740">
          <w:rPr>
            <w:rFonts w:cstheme="minorHAnsi"/>
            <w:color w:val="0000FF"/>
            <w:sz w:val="20"/>
            <w:u w:val="single"/>
          </w:rPr>
          <w:t>http://nyis.info/wp-content/uploads/2018/01/61a2d_Trapa-natans-NYS.pdf</w:t>
        </w:r>
      </w:hyperlink>
      <w:r w:rsidRPr="00B85740">
        <w:rPr>
          <w:rFonts w:cstheme="minorHAnsi"/>
          <w:sz w:val="20"/>
        </w:rPr>
        <w:t xml:space="preserve">  General Species Information </w:t>
      </w:r>
      <w:hyperlink r:id="rId15" w:history="1">
        <w:r w:rsidRPr="00B85740">
          <w:rPr>
            <w:rFonts w:cstheme="minorHAnsi"/>
            <w:color w:val="0000FF"/>
            <w:sz w:val="20"/>
            <w:u w:val="single"/>
          </w:rPr>
          <w:t>http://nyis.info/invasive_species/water-chestnut/</w:t>
        </w:r>
      </w:hyperlink>
    </w:p>
    <w:p w14:paraId="35B570E0" w14:textId="77777777" w:rsidR="00294E9E" w:rsidRPr="00B85740" w:rsidRDefault="00294E9E" w:rsidP="00294E9E">
      <w:pPr>
        <w:pStyle w:val="ListParagraph"/>
        <w:rPr>
          <w:rFonts w:eastAsia="Calibri" w:cstheme="minorHAnsi"/>
          <w:sz w:val="8"/>
          <w:szCs w:val="8"/>
          <w:u w:val="single"/>
        </w:rPr>
      </w:pPr>
    </w:p>
    <w:p w14:paraId="4031722A" w14:textId="04EDE6A1" w:rsidR="004E2541" w:rsidRPr="00B85740" w:rsidRDefault="004E2541" w:rsidP="004E2541">
      <w:pPr>
        <w:pStyle w:val="ListParagraph"/>
        <w:numPr>
          <w:ilvl w:val="0"/>
          <w:numId w:val="11"/>
        </w:numPr>
        <w:rPr>
          <w:rFonts w:eastAsia="Calibri" w:cstheme="minorHAnsi"/>
          <w:color w:val="4472C4"/>
          <w:sz w:val="20"/>
          <w:u w:val="single"/>
          <w14:textFill>
            <w14:solidFill>
              <w14:srgbClr w14:val="4472C4">
                <w14:lumMod w14:val="75000"/>
              </w14:srgbClr>
            </w14:solidFill>
          </w14:textFill>
        </w:rPr>
      </w:pPr>
      <w:r w:rsidRPr="00B85740">
        <w:rPr>
          <w:rFonts w:eastAsia="Calibri" w:cstheme="minorHAnsi"/>
          <w:w w:val="105"/>
          <w:sz w:val="20"/>
          <w:lang w:bidi="en-US"/>
        </w:rPr>
        <w:t>Eurasian Water-milfoil; (</w:t>
      </w:r>
      <w:r w:rsidRPr="00B85740">
        <w:rPr>
          <w:rFonts w:eastAsia="Calibri" w:cstheme="minorHAnsi"/>
          <w:i/>
          <w:w w:val="105"/>
          <w:sz w:val="20"/>
          <w:lang w:bidi="en-US"/>
        </w:rPr>
        <w:t xml:space="preserve">Myriophyllum spicatum) </w:t>
      </w:r>
      <w:r w:rsidRPr="00B85740">
        <w:rPr>
          <w:rFonts w:eastAsia="Calibri" w:cstheme="minorHAnsi"/>
          <w:w w:val="105"/>
          <w:sz w:val="20"/>
          <w:lang w:bidi="en-US"/>
        </w:rPr>
        <w:t>is a very high threat species with an assessment score of 100.</w:t>
      </w:r>
      <w:r w:rsidR="00220F50" w:rsidRPr="00B85740">
        <w:rPr>
          <w:rFonts w:eastAsia="Calibri" w:cstheme="minorHAnsi"/>
          <w:w w:val="105"/>
          <w:sz w:val="20"/>
          <w:lang w:bidi="en-US"/>
        </w:rPr>
        <w:t xml:space="preserve"> </w:t>
      </w:r>
      <w:hyperlink r:id="rId16" w:history="1">
        <w:r w:rsidRPr="00B85740">
          <w:rPr>
            <w:rFonts w:cstheme="minorHAnsi"/>
            <w:color w:val="0000FF"/>
            <w:sz w:val="20"/>
            <w:u w:val="single"/>
          </w:rPr>
          <w:t>http://nyis.info/wp-content/uploads/2018/01/5cdc8_Myriophyllum.spicatum.NYS_.pdf</w:t>
        </w:r>
      </w:hyperlink>
      <w:r w:rsidRPr="00B85740">
        <w:rPr>
          <w:rFonts w:cstheme="minorHAnsi"/>
          <w:color w:val="0000FF"/>
          <w:sz w:val="20"/>
        </w:rPr>
        <w:t xml:space="preserve"> </w:t>
      </w:r>
      <w:r w:rsidRPr="00B85740">
        <w:rPr>
          <w:rFonts w:eastAsia="Calibri" w:cstheme="minorHAnsi"/>
          <w:sz w:val="20"/>
        </w:rPr>
        <w:t xml:space="preserve"> For General </w:t>
      </w:r>
      <w:r w:rsidR="00294E9E" w:rsidRPr="00B85740">
        <w:rPr>
          <w:rFonts w:eastAsia="Calibri" w:cstheme="minorHAnsi"/>
          <w:sz w:val="20"/>
        </w:rPr>
        <w:t xml:space="preserve">Species </w:t>
      </w:r>
      <w:r w:rsidRPr="00B85740">
        <w:rPr>
          <w:rFonts w:eastAsia="Calibri" w:cstheme="minorHAnsi"/>
          <w:sz w:val="20"/>
        </w:rPr>
        <w:t>Information:</w:t>
      </w:r>
      <w:hyperlink r:id="rId17" w:history="1">
        <w:r w:rsidRPr="00B85740">
          <w:rPr>
            <w:rFonts w:cstheme="minorHAnsi"/>
            <w:color w:val="0000FF"/>
            <w:sz w:val="20"/>
            <w:u w:val="single"/>
          </w:rPr>
          <w:t>http://nyis.info/invasive_species/eurasian-watermilfoil/</w:t>
        </w:r>
      </w:hyperlink>
    </w:p>
    <w:p w14:paraId="035A9B0C" w14:textId="77777777" w:rsidR="00DD661B" w:rsidRPr="002C3010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color w:val="1F3864" w:themeColor="accent5" w:themeShade="80"/>
          <w:sz w:val="28"/>
          <w:u w:val="single" w:color="010202"/>
          <w:lang w:bidi="en-US"/>
        </w:rPr>
      </w:pPr>
      <w:r w:rsidRPr="002C3010">
        <w:rPr>
          <w:rFonts w:ascii="Calibri" w:eastAsia="Calibri" w:hAnsi="Calibri" w:cs="Calibri"/>
          <w:bCs/>
          <w:color w:val="1F3864" w:themeColor="accent5" w:themeShade="80"/>
          <w:sz w:val="28"/>
          <w:u w:val="single" w:color="010202"/>
          <w:lang w:bidi="en-US"/>
        </w:rPr>
        <w:t>Site Description</w:t>
      </w:r>
      <w:r w:rsidRPr="002C3010">
        <w:rPr>
          <w:rFonts w:ascii="Calibri" w:eastAsia="Calibri" w:hAnsi="Calibri" w:cs="Calibri"/>
          <w:color w:val="1F3864" w:themeColor="accent5" w:themeShade="80"/>
          <w:sz w:val="28"/>
          <w:u w:val="single" w:color="010202"/>
          <w:lang w:bidi="en-US"/>
        </w:rPr>
        <w:t>:</w:t>
      </w:r>
    </w:p>
    <w:p w14:paraId="45FAC2FF" w14:textId="77777777" w:rsidR="00DD661B" w:rsidRP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color w:val="222222"/>
          <w:sz w:val="8"/>
          <w:szCs w:val="8"/>
        </w:rPr>
      </w:pPr>
    </w:p>
    <w:p w14:paraId="40178DD9" w14:textId="696D8C1F" w:rsidR="00DD661B" w:rsidRPr="002C3010" w:rsidRDefault="00DD661B" w:rsidP="00DD661B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  <w:color w:val="222222"/>
          <w:sz w:val="18"/>
        </w:rPr>
      </w:pPr>
      <w:r w:rsidRPr="00DD661B">
        <w:rPr>
          <w:rFonts w:eastAsia="Times New Roman" w:cstheme="minorHAnsi"/>
          <w:color w:val="222222"/>
        </w:rPr>
        <w:t>The water source for the city of Troy, New York is the Tomhannock Reservoir, a man-made reservoir 6.5 miles (10.5 km) northeast of Troy in the town of Pittstown. The reservoir is 5.5 miles (8.9 km) long, and holds 12.3 billion US gallo</w:t>
      </w:r>
      <w:r w:rsidR="007F4567">
        <w:rPr>
          <w:rFonts w:eastAsia="Times New Roman" w:cstheme="minorHAnsi"/>
          <w:color w:val="222222"/>
        </w:rPr>
        <w:t xml:space="preserve">ns (47,000,000 m3) when full. </w:t>
      </w:r>
      <w:r w:rsidRPr="00DD661B">
        <w:rPr>
          <w:rFonts w:eastAsia="Times New Roman" w:cstheme="minorHAnsi"/>
          <w:color w:val="222222"/>
        </w:rPr>
        <w:t>Licensed fishing (both warm-weather and ice fishing) is a po</w:t>
      </w:r>
      <w:r>
        <w:rPr>
          <w:rFonts w:eastAsia="Times New Roman" w:cstheme="minorHAnsi"/>
          <w:color w:val="222222"/>
        </w:rPr>
        <w:t xml:space="preserve">pular recreational activity. </w:t>
      </w:r>
      <w:r w:rsidR="002C3010" w:rsidRPr="002C3010">
        <w:rPr>
          <w:rFonts w:eastAsia="Times New Roman" w:cstheme="minorHAnsi"/>
          <w:color w:val="222222"/>
        </w:rPr>
        <w:t xml:space="preserve">The reservoir is surrounded by agricultural lands with fragmented forest. </w:t>
      </w:r>
      <w:r w:rsidR="002C3010">
        <w:rPr>
          <w:rFonts w:eastAsia="Times New Roman" w:cstheme="minorHAnsi"/>
          <w:color w:val="222222"/>
        </w:rPr>
        <w:t xml:space="preserve">The </w:t>
      </w:r>
      <w:r w:rsidR="007F4567">
        <w:rPr>
          <w:rFonts w:eastAsia="Times New Roman" w:cstheme="minorHAnsi"/>
          <w:color w:val="222222"/>
        </w:rPr>
        <w:t>Reservoir</w:t>
      </w:r>
      <w:r w:rsidR="002C3010">
        <w:rPr>
          <w:rFonts w:eastAsia="Times New Roman" w:cstheme="minorHAnsi"/>
          <w:color w:val="222222"/>
        </w:rPr>
        <w:t xml:space="preserve"> has a shore line elevation of 400 feet and overflows in to the Tomhannock Creek to the Hoosic River. Otter and Sunkauissia Creek drain into the reservoir. </w:t>
      </w:r>
      <w:r w:rsidRPr="002C3010">
        <w:rPr>
          <w:rFonts w:eastAsia="Times New Roman" w:cstheme="minorHAnsi"/>
          <w:i/>
          <w:color w:val="222222"/>
          <w:sz w:val="16"/>
        </w:rPr>
        <w:t>1. Troy NY Water Department reports Archived 2007-10-22 at the Wayback Machine Retrieved 2011-08-05.</w:t>
      </w:r>
      <w:bookmarkStart w:id="0" w:name="_GoBack"/>
      <w:bookmarkEnd w:id="0"/>
    </w:p>
    <w:p w14:paraId="62A9962C" w14:textId="77777777" w:rsidR="00DD661B" w:rsidRPr="0040449F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color w:val="1F4E79" w:themeColor="accent1" w:themeShade="80"/>
          <w:sz w:val="8"/>
          <w:szCs w:val="8"/>
          <w:lang w:bidi="en-US"/>
        </w:rPr>
      </w:pPr>
    </w:p>
    <w:p w14:paraId="1EF2F5BF" w14:textId="77777777" w:rsidR="00DD661B" w:rsidRPr="0040449F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69CA591B" w14:textId="77777777" w:rsidR="00DD661B" w:rsidRPr="00AD64DF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color w:val="1F4E79" w:themeColor="accent1" w:themeShade="80"/>
          <w:w w:val="105"/>
          <w:sz w:val="28"/>
          <w:u w:val="single"/>
          <w:lang w:bidi="en-US"/>
        </w:rPr>
      </w:pPr>
      <w:r w:rsidRPr="002C3010">
        <w:rPr>
          <w:rFonts w:ascii="Calibri" w:eastAsia="Calibri" w:hAnsi="Calibri" w:cs="Calibri"/>
          <w:color w:val="1F3864" w:themeColor="accent5" w:themeShade="80"/>
          <w:w w:val="105"/>
          <w:sz w:val="28"/>
          <w:u w:val="single"/>
          <w:lang w:bidi="en-US"/>
        </w:rPr>
        <w:t>iMapInvasives Prioritization Model:</w:t>
      </w:r>
    </w:p>
    <w:p w14:paraId="12C94DE8" w14:textId="77777777" w:rsidR="00DD661B" w:rsidRP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2"/>
          <w:szCs w:val="8"/>
          <w:lang w:bidi="en-US"/>
        </w:rPr>
      </w:pPr>
      <w:r>
        <w:rPr>
          <w:rFonts w:ascii="Calibri" w:eastAsia="Calibri" w:hAnsi="Calibri" w:cs="Calibri"/>
          <w:w w:val="105"/>
          <w:sz w:val="16"/>
          <w:lang w:bidi="en-US"/>
        </w:rPr>
        <w:t>(</w:t>
      </w:r>
      <w:hyperlink r:id="rId18" w:history="1">
        <w:r w:rsidRPr="00DD661B">
          <w:rPr>
            <w:rStyle w:val="Hyperlink"/>
            <w:rFonts w:ascii="Calibri" w:eastAsia="Calibri" w:hAnsi="Calibri" w:cs="Calibri"/>
            <w:w w:val="105"/>
            <w:sz w:val="16"/>
            <w:lang w:bidi="en-US"/>
          </w:rPr>
          <w:t>https://www.arcgis.com/home/webmap/viewer.html?webmap=57d30ff9bff7426c8950d90b0ba43bba&amp;extent=-81.0352,39.2503,-70.2686,45.8067</w:t>
        </w:r>
      </w:hyperlink>
      <w:r>
        <w:rPr>
          <w:rFonts w:ascii="Calibri" w:eastAsia="Calibri" w:hAnsi="Calibri" w:cs="Calibri"/>
          <w:w w:val="105"/>
          <w:sz w:val="16"/>
          <w:lang w:bidi="en-US"/>
        </w:rPr>
        <w:t>)</w:t>
      </w:r>
    </w:p>
    <w:p w14:paraId="4FBE82BD" w14:textId="77777777" w:rsidR="00DD661B" w:rsidRPr="00DD661B" w:rsidRDefault="00DD661B" w:rsidP="00DD661B">
      <w:pPr>
        <w:pStyle w:val="ListParagraph"/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5AAA751C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lang w:bidi="en-U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AEF9AE5" wp14:editId="651619BB">
            <wp:simplePos x="0" y="0"/>
            <wp:positionH relativeFrom="column">
              <wp:posOffset>51435</wp:posOffset>
            </wp:positionH>
            <wp:positionV relativeFrom="paragraph">
              <wp:posOffset>58221</wp:posOffset>
            </wp:positionV>
            <wp:extent cx="2096560" cy="1317009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0" t="28257" b="6794"/>
                    <a:stretch/>
                  </pic:blipFill>
                  <pic:spPr bwMode="auto">
                    <a:xfrm>
                      <a:off x="0" y="0"/>
                      <a:ext cx="2096560" cy="131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D661B">
        <w:rPr>
          <w:rFonts w:ascii="Calibri" w:eastAsia="Calibri" w:hAnsi="Calibri" w:cs="Calibri"/>
          <w:w w:val="105"/>
          <w:lang w:bidi="en-US"/>
        </w:rPr>
        <w:t>The shoreline of the Tomhannock Reservoir is ranked moderately high on the prioritization model comprehensive score attribute with a strong</w:t>
      </w:r>
      <w:r>
        <w:rPr>
          <w:rFonts w:ascii="Calibri" w:eastAsia="Calibri" w:hAnsi="Calibri" w:cs="Calibri"/>
          <w:w w:val="105"/>
          <w:lang w:bidi="en-US"/>
        </w:rPr>
        <w:t xml:space="preserve"> coloring on the heat map.</w:t>
      </w:r>
      <w:r w:rsidRPr="00DD661B">
        <w:rPr>
          <w:rFonts w:ascii="Calibri" w:eastAsia="Calibri" w:hAnsi="Calibri" w:cs="Calibri"/>
          <w:w w:val="105"/>
          <w:sz w:val="14"/>
          <w:lang w:bidi="en-US"/>
        </w:rPr>
        <w:t xml:space="preserve"> </w:t>
      </w:r>
    </w:p>
    <w:p w14:paraId="585B94F4" w14:textId="77777777" w:rsidR="00DD661B" w:rsidRP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lang w:bidi="en-US"/>
        </w:rPr>
      </w:pPr>
    </w:p>
    <w:p w14:paraId="4C6E300D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lang w:bidi="en-US"/>
        </w:rPr>
      </w:pPr>
    </w:p>
    <w:p w14:paraId="3A3653A4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51338A27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4147D043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7B0D68DD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4C7CCDE9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6AF44593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381E01C1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72360B92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1E66E4AA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6C5F14B6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sz w:val="8"/>
          <w:szCs w:val="8"/>
          <w:lang w:bidi="en-US"/>
        </w:rPr>
      </w:pPr>
    </w:p>
    <w:p w14:paraId="15D4F126" w14:textId="7F50E092" w:rsidR="00DD661B" w:rsidRPr="002C3010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color w:val="1F3864" w:themeColor="accent5" w:themeShade="80"/>
          <w:w w:val="105"/>
          <w:sz w:val="28"/>
          <w:u w:val="single"/>
          <w:lang w:bidi="en-US"/>
        </w:rPr>
      </w:pPr>
      <w:r w:rsidRPr="002C3010">
        <w:rPr>
          <w:rFonts w:ascii="Calibri" w:eastAsia="Calibri" w:hAnsi="Calibri" w:cs="Calibri"/>
          <w:color w:val="1F3864" w:themeColor="accent5" w:themeShade="80"/>
          <w:w w:val="105"/>
          <w:sz w:val="28"/>
          <w:u w:val="single"/>
          <w:lang w:bidi="en-US"/>
        </w:rPr>
        <w:t xml:space="preserve">Does this site contain previously treated infestations? </w:t>
      </w:r>
    </w:p>
    <w:p w14:paraId="25340F0E" w14:textId="77777777" w:rsidR="00DD661B" w:rsidRPr="005F409F" w:rsidRDefault="00DD661B" w:rsidP="00DD661B">
      <w:pPr>
        <w:pStyle w:val="ListParagraph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Calibri" w:eastAsia="Calibri" w:hAnsi="Calibri" w:cs="Calibri"/>
          <w:w w:val="105"/>
          <w:lang w:bidi="en-US"/>
        </w:rPr>
      </w:pPr>
      <w:r>
        <w:rPr>
          <w:rFonts w:ascii="Calibri" w:eastAsia="Calibri" w:hAnsi="Calibri" w:cs="Calibri"/>
          <w:w w:val="105"/>
          <w:lang w:bidi="en-US"/>
        </w:rPr>
        <w:t>No</w:t>
      </w:r>
    </w:p>
    <w:p w14:paraId="5932542A" w14:textId="777777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Cs/>
          <w:color w:val="1F4E79" w:themeColor="accent1" w:themeShade="80"/>
          <w:sz w:val="28"/>
          <w:szCs w:val="24"/>
          <w:u w:val="single" w:color="010202"/>
          <w:lang w:bidi="en-US"/>
        </w:rPr>
      </w:pPr>
    </w:p>
    <w:p w14:paraId="7AD3C56B" w14:textId="338AA819" w:rsidR="00DD661B" w:rsidRPr="002C3010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color w:val="1F3864" w:themeColor="accent5" w:themeShade="80"/>
          <w:sz w:val="28"/>
          <w:lang w:bidi="en-US"/>
        </w:rPr>
      </w:pPr>
      <w:r w:rsidRPr="002C3010">
        <w:rPr>
          <w:rFonts w:ascii="Calibri" w:eastAsia="Calibri" w:hAnsi="Calibri" w:cs="Calibri"/>
          <w:bCs/>
          <w:color w:val="1F3864" w:themeColor="accent5" w:themeShade="80"/>
          <w:sz w:val="28"/>
          <w:szCs w:val="24"/>
          <w:u w:val="single" w:color="010202"/>
          <w:lang w:bidi="en-US"/>
        </w:rPr>
        <w:t>Survey</w:t>
      </w:r>
      <w:r w:rsidRPr="002C3010">
        <w:rPr>
          <w:rFonts w:ascii="Calibri" w:eastAsia="Calibri" w:hAnsi="Calibri" w:cs="Calibri"/>
          <w:bCs/>
          <w:color w:val="1F3864" w:themeColor="accent5" w:themeShade="80"/>
          <w:spacing w:val="-9"/>
          <w:sz w:val="28"/>
          <w:szCs w:val="24"/>
          <w:u w:val="single" w:color="010202"/>
          <w:lang w:bidi="en-US"/>
        </w:rPr>
        <w:t xml:space="preserve"> </w:t>
      </w:r>
      <w:r w:rsidRPr="002C3010">
        <w:rPr>
          <w:rFonts w:ascii="Calibri" w:eastAsia="Calibri" w:hAnsi="Calibri" w:cs="Calibri"/>
          <w:bCs/>
          <w:color w:val="1F3864" w:themeColor="accent5" w:themeShade="80"/>
          <w:sz w:val="28"/>
          <w:szCs w:val="24"/>
          <w:u w:val="single" w:color="010202"/>
          <w:lang w:bidi="en-US"/>
        </w:rPr>
        <w:t>Techniques:</w:t>
      </w:r>
      <w:r w:rsidRPr="002C3010">
        <w:rPr>
          <w:rFonts w:ascii="Calibri" w:eastAsia="Calibri" w:hAnsi="Calibri" w:cs="Calibri"/>
          <w:color w:val="1F3864" w:themeColor="accent5" w:themeShade="80"/>
          <w:spacing w:val="-10"/>
          <w:sz w:val="28"/>
          <w:szCs w:val="24"/>
          <w:lang w:bidi="en-US"/>
        </w:rPr>
        <w:t xml:space="preserve"> </w:t>
      </w:r>
    </w:p>
    <w:p w14:paraId="294984DF" w14:textId="148F73B2" w:rsidR="00DD661B" w:rsidRPr="00AD64DF" w:rsidRDefault="00DD661B" w:rsidP="00DD661B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Calibri" w:eastAsia="Calibri" w:hAnsi="Calibri" w:cs="Calibri"/>
          <w:i/>
          <w:lang w:bidi="en-US"/>
        </w:rPr>
      </w:pPr>
      <w:r>
        <w:rPr>
          <w:rFonts w:ascii="Calibri" w:eastAsia="Calibri" w:hAnsi="Calibri" w:cs="Calibri"/>
          <w:i/>
          <w:lang w:bidi="en-US"/>
        </w:rPr>
        <w:t xml:space="preserve">Visual Inspection of Surface and Subsurface </w:t>
      </w:r>
    </w:p>
    <w:p w14:paraId="047B212D" w14:textId="31475F3A" w:rsidR="00DD661B" w:rsidRPr="00220F50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color w:val="1F4E79" w:themeColor="accent1" w:themeShade="80"/>
          <w:sz w:val="16"/>
          <w:szCs w:val="16"/>
          <w:u w:val="single" w:color="010202"/>
          <w:lang w:bidi="en-US"/>
        </w:rPr>
      </w:pPr>
    </w:p>
    <w:p w14:paraId="249390B0" w14:textId="133F859D" w:rsidR="00DD661B" w:rsidRPr="002C3010" w:rsidRDefault="00C50A6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color w:val="1F3864" w:themeColor="accent5" w:themeShade="80"/>
          <w:spacing w:val="-6"/>
          <w:lang w:bidi="en-US"/>
        </w:rPr>
      </w:pPr>
      <w:r w:rsidRPr="003B5543">
        <w:rPr>
          <w:rFonts w:ascii="Calibri" w:eastAsia="Calibri" w:hAnsi="Calibri" w:cs="Calibri"/>
          <w:noProof/>
        </w:rPr>
        <w:drawing>
          <wp:anchor distT="0" distB="0" distL="114300" distR="114300" simplePos="0" relativeHeight="251691008" behindDoc="0" locked="0" layoutInCell="1" allowOverlap="1" wp14:anchorId="7995990D" wp14:editId="05D13882">
            <wp:simplePos x="0" y="0"/>
            <wp:positionH relativeFrom="column">
              <wp:posOffset>3441985</wp:posOffset>
            </wp:positionH>
            <wp:positionV relativeFrom="paragraph">
              <wp:posOffset>287844</wp:posOffset>
            </wp:positionV>
            <wp:extent cx="3056890" cy="2292985"/>
            <wp:effectExtent l="0" t="0" r="0" b="0"/>
            <wp:wrapSquare wrapText="bothSides"/>
            <wp:docPr id="22" name="Picture 22" descr="R:\PRISM\2020 CRP\Photos\1. Aquatic\Tom Hannock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PRISM\2020 CRP\Photos\1. Aquatic\Tom Hannock\IMG_1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61B" w:rsidRPr="002C3010">
        <w:rPr>
          <w:rFonts w:ascii="Calibri" w:eastAsia="Calibri" w:hAnsi="Calibri" w:cs="Calibri"/>
          <w:color w:val="1F3864" w:themeColor="accent5" w:themeShade="80"/>
          <w:sz w:val="28"/>
          <w:u w:val="single" w:color="010202"/>
          <w:lang w:bidi="en-US"/>
        </w:rPr>
        <w:t>Map:</w:t>
      </w:r>
      <w:r w:rsidR="00DD661B" w:rsidRPr="002C3010">
        <w:rPr>
          <w:rFonts w:ascii="Calibri" w:eastAsia="Calibri" w:hAnsi="Calibri" w:cs="Calibri"/>
          <w:color w:val="1F3864" w:themeColor="accent5" w:themeShade="80"/>
          <w:spacing w:val="-6"/>
          <w:lang w:bidi="en-US"/>
        </w:rPr>
        <w:t xml:space="preserve"> </w:t>
      </w:r>
      <w:r w:rsidR="002C3010">
        <w:rPr>
          <w:rFonts w:ascii="Calibri" w:eastAsia="Calibri" w:hAnsi="Calibri" w:cs="Calibri"/>
          <w:color w:val="1F3864" w:themeColor="accent5" w:themeShade="80"/>
          <w:spacing w:val="-6"/>
          <w:lang w:bidi="en-US"/>
        </w:rPr>
        <w:t xml:space="preserve"> </w:t>
      </w:r>
      <w:r w:rsidR="00A940E1">
        <w:rPr>
          <w:rFonts w:ascii="Calibri" w:eastAsia="Calibri" w:hAnsi="Calibri" w:cs="Calibri"/>
          <w:lang w:bidi="en-US"/>
        </w:rPr>
        <w:t>Searched/Presence Areas: Tomh</w:t>
      </w:r>
      <w:r w:rsidR="00DD661B">
        <w:rPr>
          <w:rFonts w:ascii="Calibri" w:eastAsia="Calibri" w:hAnsi="Calibri" w:cs="Calibri"/>
          <w:lang w:bidi="en-US"/>
        </w:rPr>
        <w:t>annock Reservoir (Entire Littoral Zone)</w:t>
      </w:r>
    </w:p>
    <w:p w14:paraId="4FBC2E55" w14:textId="77777777" w:rsidR="00C50A6B" w:rsidRDefault="00440D89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1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E146FD4" wp14:editId="436E2F85">
            <wp:simplePos x="0" y="0"/>
            <wp:positionH relativeFrom="column">
              <wp:posOffset>7951</wp:posOffset>
            </wp:positionH>
            <wp:positionV relativeFrom="paragraph">
              <wp:posOffset>118414</wp:posOffset>
            </wp:positionV>
            <wp:extent cx="3159125" cy="3265805"/>
            <wp:effectExtent l="0" t="0" r="317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8" t="16953" r="37793" b="11580"/>
                    <a:stretch/>
                  </pic:blipFill>
                  <pic:spPr bwMode="auto">
                    <a:xfrm>
                      <a:off x="0" y="0"/>
                      <a:ext cx="3159125" cy="326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6B">
        <w:rPr>
          <w:rFonts w:ascii="Calibri" w:eastAsia="Calibri" w:hAnsi="Calibri" w:cs="Calibri"/>
          <w:lang w:bidi="en-US"/>
        </w:rPr>
        <w:t xml:space="preserve">     </w:t>
      </w:r>
      <w:r w:rsidR="00C50A6B" w:rsidRPr="00C50A6B">
        <w:rPr>
          <w:rFonts w:ascii="Calibri" w:eastAsia="Calibri" w:hAnsi="Calibri" w:cs="Calibri"/>
          <w:sz w:val="18"/>
        </w:rPr>
        <w:t>Water Chestnut (</w:t>
      </w:r>
      <w:r w:rsidR="00C50A6B" w:rsidRPr="00C50A6B">
        <w:rPr>
          <w:rFonts w:ascii="Calibri" w:eastAsia="Calibri" w:hAnsi="Calibri" w:cs="Calibri"/>
          <w:i/>
          <w:sz w:val="18"/>
        </w:rPr>
        <w:t>Trapa natans</w:t>
      </w:r>
      <w:r w:rsidR="00C50A6B" w:rsidRPr="00C50A6B">
        <w:rPr>
          <w:rFonts w:ascii="Calibri" w:eastAsia="Calibri" w:hAnsi="Calibri" w:cs="Calibri"/>
          <w:sz w:val="18"/>
        </w:rPr>
        <w:t xml:space="preserve">) Monoculture </w:t>
      </w:r>
    </w:p>
    <w:p w14:paraId="4C228129" w14:textId="42A70892" w:rsidR="00DD661B" w:rsidRPr="00C50A6B" w:rsidRDefault="00C50A6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18"/>
          <w:lang w:bidi="en-US"/>
        </w:rPr>
      </w:pPr>
      <w:r>
        <w:rPr>
          <w:rFonts w:ascii="Calibri" w:eastAsia="Calibri" w:hAnsi="Calibri" w:cs="Calibri"/>
          <w:sz w:val="18"/>
        </w:rPr>
        <w:t xml:space="preserve">      Tomhannock Reservoir 2020</w:t>
      </w:r>
    </w:p>
    <w:p w14:paraId="62C1D7D6" w14:textId="25A3F38E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418213B2" w14:textId="241C1400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363A5D2B" w14:textId="77777777" w:rsidR="00DD661B" w:rsidRPr="00FE37A8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8"/>
          <w:szCs w:val="8"/>
          <w:lang w:bidi="en-US"/>
        </w:rPr>
      </w:pPr>
    </w:p>
    <w:p w14:paraId="78151BBA" w14:textId="0F812977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sz w:val="18"/>
          <w:lang w:bidi="en-US"/>
        </w:rPr>
      </w:pPr>
      <w:r w:rsidRPr="00FE37A8">
        <w:rPr>
          <w:rFonts w:ascii="Calibri" w:eastAsia="Calibri" w:hAnsi="Calibri" w:cs="Calibri"/>
          <w:i/>
          <w:sz w:val="18"/>
          <w:lang w:bidi="en-US"/>
        </w:rPr>
        <w:tab/>
      </w:r>
    </w:p>
    <w:p w14:paraId="5CD597FE" w14:textId="5E8B75A7" w:rsidR="00DD661B" w:rsidRPr="00FE37A8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sz w:val="18"/>
          <w:lang w:bidi="en-US"/>
        </w:rPr>
      </w:pPr>
    </w:p>
    <w:p w14:paraId="4124FC59" w14:textId="01B6DE2F" w:rsidR="00440D89" w:rsidRPr="0040449F" w:rsidRDefault="00440D89" w:rsidP="00440D8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8"/>
          <w:lang w:bidi="en-US"/>
        </w:rPr>
      </w:pPr>
      <w:r w:rsidRPr="0040449F">
        <w:rPr>
          <w:rFonts w:ascii="Calibri" w:eastAsia="Calibri" w:hAnsi="Calibri" w:cs="Calibri"/>
          <w:b/>
          <w:color w:val="010202"/>
          <w:sz w:val="28"/>
          <w:u w:val="thick" w:color="010202"/>
          <w:lang w:bidi="en-US"/>
        </w:rPr>
        <w:t>Section 2: Survey Result Summary</w:t>
      </w:r>
    </w:p>
    <w:p w14:paraId="42F1C7C9" w14:textId="7FF68535" w:rsidR="00440D89" w:rsidRDefault="00440D89" w:rsidP="00440D89">
      <w:pPr>
        <w:pStyle w:val="NoSpacing"/>
        <w:rPr>
          <w:w w:val="105"/>
          <w:lang w:bidi="en-US"/>
        </w:rPr>
      </w:pPr>
    </w:p>
    <w:tbl>
      <w:tblPr>
        <w:tblW w:w="10462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970"/>
        <w:gridCol w:w="1530"/>
        <w:gridCol w:w="1530"/>
        <w:gridCol w:w="1710"/>
        <w:gridCol w:w="1170"/>
        <w:gridCol w:w="1552"/>
      </w:tblGrid>
      <w:tr w:rsidR="00440D89" w:rsidRPr="00125277" w14:paraId="0553E41A" w14:textId="77777777" w:rsidTr="0048229A">
        <w:trPr>
          <w:trHeight w:val="536"/>
        </w:trPr>
        <w:tc>
          <w:tcPr>
            <w:tcW w:w="2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508A419C" w14:textId="77777777" w:rsidR="00440D89" w:rsidRPr="0093666F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20"/>
              </w:rPr>
            </w:pPr>
            <w:r w:rsidRPr="0093666F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20"/>
              </w:rPr>
              <w:t>Common Name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6303E479" w14:textId="77777777" w:rsidR="00440D89" w:rsidRPr="00A57EAB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A57EA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Scientific Name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2760D7E4" w14:textId="77777777" w:rsidR="00440D89" w:rsidRPr="00A57EAB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A57EA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Location (GPS)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94708D0" w14:textId="77777777" w:rsidR="00440D89" w:rsidRPr="00A57EAB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A57EA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Growth Type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529FC3D" w14:textId="77777777" w:rsidR="00440D89" w:rsidRPr="00A57EAB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A57EA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Phenology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76BE807B" w14:textId="77777777" w:rsidR="00440D89" w:rsidRPr="00A57EAB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</w:pPr>
            <w:r w:rsidRPr="00A57EAB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</w:rPr>
              <w:t>Abundance</w:t>
            </w:r>
          </w:p>
        </w:tc>
      </w:tr>
      <w:tr w:rsidR="00440D89" w:rsidRPr="00125277" w14:paraId="4C8FFCFE" w14:textId="77777777" w:rsidTr="0048229A">
        <w:trPr>
          <w:trHeight w:val="272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625ED5" w14:textId="77777777" w:rsidR="00440D89" w:rsidRPr="00223F0C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3F0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Brittle Naiad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DD03B9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Najas minor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48AE1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42.8198 -73.5181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B095D5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Floating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0D9C8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5F997B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n/a</w:t>
            </w:r>
          </w:p>
        </w:tc>
      </w:tr>
      <w:tr w:rsidR="00440D89" w:rsidRPr="00125277" w14:paraId="527BC138" w14:textId="77777777" w:rsidTr="0048229A">
        <w:trPr>
          <w:trHeight w:val="272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4AE9791C" w14:textId="77777777" w:rsidR="00440D89" w:rsidRPr="00223F0C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3F0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Curly-leaf pondweed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79D80308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Potamogeton crispus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6EF93E44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42.8198 -73.5181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6AD6BA5A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Floating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4AB7EE14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Detritus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0D3557F3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n/a</w:t>
            </w:r>
          </w:p>
        </w:tc>
      </w:tr>
      <w:tr w:rsidR="00440D89" w:rsidRPr="00125277" w14:paraId="44C6E749" w14:textId="77777777" w:rsidTr="0048229A">
        <w:trPr>
          <w:trHeight w:val="272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B0672B" w14:textId="77777777" w:rsidR="00440D89" w:rsidRPr="00223F0C" w:rsidRDefault="00440D89" w:rsidP="0048229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23F0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Eurasian Water-milfoil; European Water-milfoil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72D70E" w14:textId="77777777" w:rsidR="00440D89" w:rsidRPr="00B90AA0" w:rsidRDefault="00440D89" w:rsidP="0048229A">
            <w:pPr>
              <w:spacing w:after="0" w:line="240" w:lineRule="auto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Myriophyllum spicatum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B1066E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Intermittent through out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509BB4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Submerged/Rooted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7217E3" w14:textId="4EE11EBC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Growth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B54F3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Sparse/Dense</w:t>
            </w:r>
          </w:p>
        </w:tc>
      </w:tr>
      <w:tr w:rsidR="00440D89" w:rsidRPr="00125277" w14:paraId="2C78D9E1" w14:textId="77777777" w:rsidTr="0048229A">
        <w:trPr>
          <w:trHeight w:val="272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1DA3C2C6" w14:textId="77777777" w:rsidR="00440D89" w:rsidRPr="00223F0C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3F0C">
              <w:rPr>
                <w:rFonts w:eastAsia="Calibri" w:cstheme="minorHAnsi"/>
                <w:sz w:val="20"/>
                <w:szCs w:val="20"/>
              </w:rPr>
              <w:t xml:space="preserve">Water Chestnut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2E73E4F2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eastAsia="Calibri" w:cstheme="minorHAnsi"/>
                <w:i/>
                <w:sz w:val="18"/>
                <w:szCs w:val="18"/>
              </w:rPr>
              <w:t>Trapa natans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2F22E88A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Note Seven Polygons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693FBAB1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Surface/Rooted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4CE9F9DB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 seed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</w:tcPr>
          <w:p w14:paraId="4723336E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Monoculture(s)</w:t>
            </w:r>
          </w:p>
        </w:tc>
      </w:tr>
      <w:tr w:rsidR="00440D89" w:rsidRPr="00125277" w14:paraId="1B66856D" w14:textId="77777777" w:rsidTr="0048229A">
        <w:trPr>
          <w:trHeight w:val="272"/>
        </w:trPr>
        <w:tc>
          <w:tcPr>
            <w:tcW w:w="2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4B5B30" w14:textId="77777777" w:rsidR="00440D89" w:rsidRPr="00223F0C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3F0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Suspected HAB Reported to DEC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F62118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607BB2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42.8163 -73.5209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763DBF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Surface/Water Column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B994F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54C21" w14:textId="77777777" w:rsidR="00440D89" w:rsidRPr="00B90AA0" w:rsidRDefault="00440D89" w:rsidP="004822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90AA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n/a</w:t>
            </w:r>
          </w:p>
        </w:tc>
      </w:tr>
    </w:tbl>
    <w:p w14:paraId="35BAB8E2" w14:textId="43C1DFB0" w:rsidR="00440D89" w:rsidRPr="00440D89" w:rsidRDefault="00440D89" w:rsidP="00440D8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Cs/>
          <w:color w:val="C00000"/>
          <w:sz w:val="28"/>
          <w:u w:color="010202"/>
          <w:lang w:bidi="en-US"/>
        </w:rPr>
        <w:sectPr w:rsidR="00440D89" w:rsidRPr="00440D89" w:rsidSect="00440D89">
          <w:headerReference w:type="default" r:id="rId22"/>
          <w:type w:val="continuous"/>
          <w:pgSz w:w="12240" w:h="15840"/>
          <w:pgMar w:top="1440" w:right="1008" w:bottom="1152" w:left="1008" w:header="576" w:footer="0" w:gutter="0"/>
          <w:cols w:space="720"/>
          <w:docGrid w:linePitch="360"/>
        </w:sectPr>
      </w:pPr>
    </w:p>
    <w:p w14:paraId="5753769D" w14:textId="1176E617" w:rsidR="00440D89" w:rsidRPr="00440D89" w:rsidRDefault="00440D89" w:rsidP="00440D8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Cs/>
          <w:color w:val="1F3864" w:themeColor="accent5" w:themeShade="80"/>
          <w:szCs w:val="18"/>
          <w:u w:color="010202"/>
          <w:lang w:bidi="en-US"/>
        </w:rPr>
      </w:pPr>
      <w:r w:rsidRPr="00440D89">
        <w:rPr>
          <w:rFonts w:ascii="Calibri" w:eastAsia="Calibri" w:hAnsi="Calibri" w:cs="Calibri"/>
          <w:bCs/>
          <w:color w:val="1F3864" w:themeColor="accent5" w:themeShade="80"/>
          <w:szCs w:val="18"/>
          <w:u w:color="010202"/>
          <w:lang w:bidi="en-US"/>
        </w:rPr>
        <w:t>Native species observed in Tomhannock Reservoir</w:t>
      </w:r>
    </w:p>
    <w:p w14:paraId="37FA4DF0" w14:textId="77777777" w:rsidR="00440D89" w:rsidRPr="00440D89" w:rsidRDefault="00440D89" w:rsidP="00440D89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contextualSpacing/>
        <w:rPr>
          <w:i/>
          <w:color w:val="1F3864" w:themeColor="accent5" w:themeShade="80"/>
          <w:sz w:val="18"/>
          <w:szCs w:val="18"/>
        </w:rPr>
        <w:sectPr w:rsidR="00440D89" w:rsidRPr="00440D89" w:rsidSect="00440D89">
          <w:type w:val="continuous"/>
          <w:pgSz w:w="12240" w:h="15840"/>
          <w:pgMar w:top="1440" w:right="1008" w:bottom="1152" w:left="1008" w:header="576" w:footer="0" w:gutter="0"/>
          <w:cols w:space="720"/>
          <w:docGrid w:linePitch="360"/>
        </w:sectPr>
      </w:pPr>
    </w:p>
    <w:p w14:paraId="188CAF0E" w14:textId="382A9462" w:rsidR="00440D89" w:rsidRPr="00440D89" w:rsidRDefault="00440D89" w:rsidP="00440D89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contextualSpacing/>
        <w:rPr>
          <w:i/>
          <w:sz w:val="16"/>
          <w:szCs w:val="18"/>
        </w:rPr>
        <w:sectPr w:rsidR="00440D89" w:rsidRPr="00440D89" w:rsidSect="00440D89">
          <w:type w:val="continuous"/>
          <w:pgSz w:w="12240" w:h="15840"/>
          <w:pgMar w:top="1440" w:right="1008" w:bottom="1152" w:left="1008" w:header="576" w:footer="0" w:gutter="0"/>
          <w:cols w:space="720"/>
          <w:docGrid w:linePitch="360"/>
        </w:sectPr>
      </w:pPr>
    </w:p>
    <w:p w14:paraId="68246EC5" w14:textId="77777777" w:rsidR="00440D89" w:rsidRPr="00440D89" w:rsidRDefault="00440D89" w:rsidP="00440D89">
      <w:pPr>
        <w:pStyle w:val="NoSpacing"/>
        <w:rPr>
          <w:rFonts w:ascii="Calibri" w:eastAsia="Calibri" w:hAnsi="Calibri" w:cs="Calibri"/>
          <w:bCs/>
          <w:color w:val="C00000"/>
          <w:sz w:val="16"/>
          <w:szCs w:val="16"/>
          <w:u w:val="single" w:color="010202"/>
          <w:lang w:bidi="en-US"/>
        </w:rPr>
      </w:pPr>
      <w:r w:rsidRPr="00440D89">
        <w:rPr>
          <w:i/>
          <w:sz w:val="16"/>
          <w:szCs w:val="16"/>
        </w:rPr>
        <w:t>Myriophyllum sibiricum</w:t>
      </w:r>
      <w:r w:rsidRPr="00440D89">
        <w:rPr>
          <w:sz w:val="16"/>
          <w:szCs w:val="16"/>
        </w:rPr>
        <w:t xml:space="preserve"> - Northern watermilfoil</w:t>
      </w:r>
    </w:p>
    <w:p w14:paraId="58BA6EBB" w14:textId="77777777" w:rsidR="00440D89" w:rsidRPr="00440D89" w:rsidRDefault="00440D89" w:rsidP="00440D89">
      <w:pPr>
        <w:pStyle w:val="NoSpacing"/>
        <w:rPr>
          <w:rFonts w:ascii="Calibri" w:eastAsia="Calibri" w:hAnsi="Calibri" w:cs="Calibri"/>
          <w:bCs/>
          <w:color w:val="C00000"/>
          <w:sz w:val="16"/>
          <w:szCs w:val="16"/>
          <w:u w:val="single" w:color="010202"/>
          <w:lang w:bidi="en-US"/>
        </w:rPr>
      </w:pPr>
      <w:r w:rsidRPr="00440D89">
        <w:rPr>
          <w:i/>
          <w:sz w:val="16"/>
          <w:szCs w:val="16"/>
        </w:rPr>
        <w:t>Najas flexilis</w:t>
      </w:r>
      <w:r w:rsidRPr="00440D89">
        <w:rPr>
          <w:sz w:val="16"/>
          <w:szCs w:val="16"/>
        </w:rPr>
        <w:t xml:space="preserve"> - Slender/bushy naiad</w:t>
      </w:r>
    </w:p>
    <w:p w14:paraId="0336DCBF" w14:textId="77777777" w:rsidR="00440D89" w:rsidRPr="00440D89" w:rsidRDefault="00440D89" w:rsidP="00440D89">
      <w:pPr>
        <w:pStyle w:val="NoSpacing"/>
        <w:rPr>
          <w:rFonts w:ascii="Calibri" w:eastAsia="Calibri" w:hAnsi="Calibri" w:cs="Calibri"/>
          <w:bCs/>
          <w:color w:val="C00000"/>
          <w:sz w:val="16"/>
          <w:szCs w:val="16"/>
          <w:u w:val="single" w:color="010202"/>
          <w:lang w:bidi="en-US"/>
        </w:rPr>
      </w:pPr>
      <w:r w:rsidRPr="00440D89">
        <w:rPr>
          <w:i/>
          <w:sz w:val="16"/>
          <w:szCs w:val="16"/>
        </w:rPr>
        <w:t>Elodea sp</w:t>
      </w:r>
      <w:r w:rsidRPr="00440D89">
        <w:rPr>
          <w:sz w:val="16"/>
          <w:szCs w:val="16"/>
        </w:rPr>
        <w:t>. (E. canadensis, E. nuttallii) - Elodea, waterweed</w:t>
      </w:r>
    </w:p>
    <w:p w14:paraId="6ABF3292" w14:textId="77777777" w:rsidR="00440D89" w:rsidRPr="00440D89" w:rsidRDefault="00440D89" w:rsidP="00440D89">
      <w:pPr>
        <w:pStyle w:val="NoSpacing"/>
        <w:rPr>
          <w:rFonts w:ascii="Calibri" w:eastAsia="Calibri" w:hAnsi="Calibri" w:cs="Calibri"/>
          <w:bCs/>
          <w:color w:val="C00000"/>
          <w:sz w:val="16"/>
          <w:szCs w:val="16"/>
          <w:u w:val="single" w:color="010202"/>
          <w:lang w:bidi="en-US"/>
        </w:rPr>
      </w:pPr>
      <w:r w:rsidRPr="00440D89">
        <w:rPr>
          <w:i/>
          <w:sz w:val="16"/>
          <w:szCs w:val="16"/>
        </w:rPr>
        <w:t>Nymphaea odorata</w:t>
      </w:r>
      <w:r w:rsidRPr="00440D89">
        <w:rPr>
          <w:sz w:val="16"/>
          <w:szCs w:val="16"/>
        </w:rPr>
        <w:t xml:space="preserve"> - White water lily</w:t>
      </w:r>
    </w:p>
    <w:p w14:paraId="44040B2B" w14:textId="77777777" w:rsidR="00440D89" w:rsidRPr="00440D89" w:rsidRDefault="00440D89" w:rsidP="00440D89">
      <w:pPr>
        <w:pStyle w:val="NoSpacing"/>
        <w:rPr>
          <w:rFonts w:ascii="Calibri" w:eastAsia="Calibri" w:hAnsi="Calibri" w:cs="Calibri"/>
          <w:bCs/>
          <w:color w:val="C00000"/>
          <w:sz w:val="16"/>
          <w:szCs w:val="16"/>
          <w:u w:val="single" w:color="010202"/>
          <w:lang w:bidi="en-US"/>
        </w:rPr>
      </w:pPr>
      <w:r w:rsidRPr="00440D89">
        <w:rPr>
          <w:i/>
          <w:sz w:val="16"/>
          <w:szCs w:val="16"/>
        </w:rPr>
        <w:t>Ceratophyllum demersum</w:t>
      </w:r>
      <w:r w:rsidRPr="00440D89">
        <w:rPr>
          <w:sz w:val="16"/>
          <w:szCs w:val="16"/>
        </w:rPr>
        <w:t xml:space="preserve"> - Coontail </w:t>
      </w:r>
    </w:p>
    <w:p w14:paraId="6A2D5253" w14:textId="77777777" w:rsidR="00440D89" w:rsidRPr="00440D89" w:rsidRDefault="00440D89" w:rsidP="00440D89">
      <w:pPr>
        <w:pStyle w:val="NoSpacing"/>
        <w:rPr>
          <w:rFonts w:ascii="Calibri" w:eastAsia="Calibri" w:hAnsi="Calibri" w:cs="Calibri"/>
          <w:bCs/>
          <w:color w:val="C00000"/>
          <w:sz w:val="16"/>
          <w:szCs w:val="16"/>
          <w:u w:val="single" w:color="010202"/>
          <w:lang w:bidi="en-US"/>
        </w:rPr>
      </w:pPr>
      <w:r w:rsidRPr="00440D89">
        <w:rPr>
          <w:i/>
          <w:sz w:val="16"/>
          <w:szCs w:val="16"/>
        </w:rPr>
        <w:t>Chara vulgaris</w:t>
      </w:r>
      <w:r w:rsidRPr="00440D89">
        <w:rPr>
          <w:sz w:val="16"/>
          <w:szCs w:val="16"/>
        </w:rPr>
        <w:t xml:space="preserve"> - Chara, muskgrass</w:t>
      </w:r>
    </w:p>
    <w:p w14:paraId="67BC34F5" w14:textId="02EE5F44" w:rsidR="00440D89" w:rsidRPr="00440D89" w:rsidRDefault="00440D89" w:rsidP="00440D89">
      <w:pPr>
        <w:pStyle w:val="NoSpacing"/>
        <w:rPr>
          <w:rFonts w:ascii="Calibri" w:eastAsia="Calibri" w:hAnsi="Calibri" w:cs="Calibri"/>
          <w:bCs/>
          <w:sz w:val="16"/>
          <w:szCs w:val="16"/>
          <w:u w:val="single" w:color="010202"/>
          <w:lang w:bidi="en-US"/>
        </w:rPr>
      </w:pPr>
      <w:r w:rsidRPr="00440D89">
        <w:rPr>
          <w:i/>
          <w:sz w:val="16"/>
          <w:szCs w:val="16"/>
        </w:rPr>
        <w:t>Potamogeton amplifolius</w:t>
      </w:r>
      <w:r w:rsidRPr="00440D89">
        <w:rPr>
          <w:sz w:val="16"/>
          <w:szCs w:val="16"/>
        </w:rPr>
        <w:t xml:space="preserve"> - Large-leaf pondweed</w:t>
      </w:r>
    </w:p>
    <w:p w14:paraId="3A48900B" w14:textId="79A306C8" w:rsidR="00440D89" w:rsidRPr="00440D89" w:rsidRDefault="00440D89" w:rsidP="00440D89">
      <w:pPr>
        <w:pStyle w:val="NoSpacing"/>
        <w:rPr>
          <w:rFonts w:ascii="Calibri" w:eastAsia="Calibri" w:hAnsi="Calibri" w:cs="Calibri"/>
          <w:bCs/>
          <w:sz w:val="16"/>
          <w:szCs w:val="16"/>
          <w:lang w:bidi="en-US"/>
        </w:rPr>
      </w:pPr>
      <w:r w:rsidRPr="00440D89">
        <w:rPr>
          <w:i/>
          <w:sz w:val="16"/>
          <w:szCs w:val="16"/>
        </w:rPr>
        <w:t>Potamogeton perfoliatus</w:t>
      </w:r>
      <w:r w:rsidRPr="00440D89">
        <w:rPr>
          <w:sz w:val="16"/>
          <w:szCs w:val="16"/>
        </w:rPr>
        <w:t xml:space="preserve">  - Clasping Pondweed </w:t>
      </w:r>
    </w:p>
    <w:p w14:paraId="5D3CBAFC" w14:textId="77777777" w:rsidR="00440D89" w:rsidRDefault="00440D89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  <w:sectPr w:rsidR="00440D89" w:rsidSect="00440D89">
          <w:headerReference w:type="default" r:id="rId23"/>
          <w:type w:val="continuous"/>
          <w:pgSz w:w="12240" w:h="15840"/>
          <w:pgMar w:top="1440" w:right="1008" w:bottom="1152" w:left="1008" w:header="576" w:footer="0" w:gutter="0"/>
          <w:cols w:num="2" w:space="720"/>
          <w:docGrid w:linePitch="360"/>
        </w:sectPr>
      </w:pPr>
    </w:p>
    <w:p w14:paraId="0674FE88" w14:textId="73474E9F" w:rsidR="00DD661B" w:rsidRDefault="00DD661B" w:rsidP="00DD661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2C043BFF" w14:textId="5757C2B1" w:rsidR="003B5543" w:rsidRPr="009C7F85" w:rsidRDefault="004E2541" w:rsidP="009C7F85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Cs/>
          <w:color w:val="1F4E79" w:themeColor="accent1" w:themeShade="80"/>
          <w:sz w:val="28"/>
          <w:u w:val="single" w:color="010202"/>
          <w:lang w:bidi="en-US"/>
        </w:rPr>
      </w:pPr>
      <w:r>
        <w:rPr>
          <w:rFonts w:ascii="Calibri" w:eastAsia="Calibri" w:hAnsi="Calibri" w:cs="Calibri"/>
          <w:bCs/>
          <w:color w:val="1F4E79" w:themeColor="accent1" w:themeShade="80"/>
          <w:sz w:val="28"/>
          <w:u w:val="single" w:color="010202"/>
          <w:lang w:bidi="en-US"/>
        </w:rPr>
        <w:t>Areas of Concern:</w:t>
      </w:r>
      <w:r w:rsidR="003B5543">
        <w:rPr>
          <w:rFonts w:ascii="Calibri" w:eastAsia="Calibri" w:hAnsi="Calibri" w:cs="Calibri"/>
          <w:bCs/>
          <w:color w:val="1F4E79" w:themeColor="accent1" w:themeShade="80"/>
          <w:sz w:val="28"/>
          <w:u w:val="single" w:color="010202"/>
          <w:lang w:bidi="en-US"/>
        </w:rPr>
        <w:t xml:space="preserve"> </w:t>
      </w:r>
    </w:p>
    <w:p w14:paraId="424C9B41" w14:textId="6C16027A" w:rsidR="003B5543" w:rsidRDefault="003B5543" w:rsidP="004E254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Presence polygons in green </w:t>
      </w:r>
      <w:r w:rsidR="00DA3B95">
        <w:rPr>
          <w:rFonts w:ascii="Calibri" w:eastAsia="Calibri" w:hAnsi="Calibri" w:cs="Calibri"/>
        </w:rPr>
        <w:t xml:space="preserve">where </w:t>
      </w:r>
      <w:r>
        <w:rPr>
          <w:rFonts w:ascii="Calibri" w:eastAsia="Calibri" w:hAnsi="Calibri" w:cs="Calibri"/>
        </w:rPr>
        <w:t xml:space="preserve">dense monocultures of </w:t>
      </w:r>
      <w:r w:rsidR="005279B1" w:rsidRPr="003B5543">
        <w:rPr>
          <w:rFonts w:ascii="Calibri" w:eastAsia="Calibri" w:hAnsi="Calibri" w:cs="Calibri"/>
        </w:rPr>
        <w:t>Water Chestnut (</w:t>
      </w:r>
      <w:r w:rsidR="005279B1" w:rsidRPr="003B5543">
        <w:rPr>
          <w:rFonts w:ascii="Calibri" w:eastAsia="Calibri" w:hAnsi="Calibri" w:cs="Calibri"/>
          <w:i/>
        </w:rPr>
        <w:t>Trapa natans</w:t>
      </w:r>
      <w:r w:rsidR="005279B1" w:rsidRPr="003B5543">
        <w:rPr>
          <w:rFonts w:ascii="Calibri" w:eastAsia="Calibri" w:hAnsi="Calibri" w:cs="Calibri"/>
        </w:rPr>
        <w:t>)</w:t>
      </w:r>
      <w:r w:rsidR="00DA3B95">
        <w:rPr>
          <w:rFonts w:ascii="Calibri" w:eastAsia="Calibri" w:hAnsi="Calibri" w:cs="Calibri"/>
        </w:rPr>
        <w:t xml:space="preserve"> are confirmed.</w:t>
      </w:r>
    </w:p>
    <w:p w14:paraId="52DAA525" w14:textId="467F48C7" w:rsidR="004350C2" w:rsidRDefault="004350C2" w:rsidP="004E2541">
      <w:pPr>
        <w:spacing w:after="0" w:line="240" w:lineRule="auto"/>
        <w:rPr>
          <w:rFonts w:ascii="Calibri" w:eastAsia="Calibri" w:hAnsi="Calibri" w:cs="Calibri"/>
        </w:rPr>
      </w:pPr>
    </w:p>
    <w:p w14:paraId="39BE2E14" w14:textId="0F3C5D5E" w:rsidR="004350C2" w:rsidRPr="00AC70D9" w:rsidRDefault="006B57C7" w:rsidP="004E2541">
      <w:pPr>
        <w:spacing w:after="0" w:line="240" w:lineRule="auto"/>
        <w:rPr>
          <w:rFonts w:eastAsia="Calibri" w:cs="Calibri"/>
          <w:i/>
          <w:sz w:val="18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4A0622" wp14:editId="0C14BE2F">
                <wp:simplePos x="0" y="0"/>
                <wp:positionH relativeFrom="column">
                  <wp:posOffset>1359316</wp:posOffset>
                </wp:positionH>
                <wp:positionV relativeFrom="paragraph">
                  <wp:posOffset>87477</wp:posOffset>
                </wp:positionV>
                <wp:extent cx="2244137" cy="423081"/>
                <wp:effectExtent l="38100" t="19050" r="3810" b="9144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4137" cy="42308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7970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971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107.05pt;margin-top:6.9pt;width:176.7pt;height:33.3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" strokecolor="#e79707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3" behindDoc="0" locked="0" layoutInCell="1" allowOverlap="1" wp14:anchorId="595F8F80" wp14:editId="03437AA9">
            <wp:simplePos x="0" y="0"/>
            <wp:positionH relativeFrom="column">
              <wp:posOffset>-136383</wp:posOffset>
            </wp:positionH>
            <wp:positionV relativeFrom="paragraph">
              <wp:posOffset>86995</wp:posOffset>
            </wp:positionV>
            <wp:extent cx="3645535" cy="40392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3" t="8891" r="23582" b="8672"/>
                    <a:stretch/>
                  </pic:blipFill>
                  <pic:spPr bwMode="auto">
                    <a:xfrm>
                      <a:off x="0" y="0"/>
                      <a:ext cx="3645535" cy="403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246">
        <w:rPr>
          <w:rFonts w:ascii="Calibri" w:eastAsia="Calibri" w:hAnsi="Calibri" w:cs="Calibri"/>
        </w:rPr>
        <w:t xml:space="preserve">  </w:t>
      </w:r>
      <w:r w:rsidR="004350C2" w:rsidRPr="004040FF">
        <w:rPr>
          <w:rFonts w:eastAsia="Calibri" w:cs="Calibri"/>
          <w:b/>
          <w:sz w:val="20"/>
          <w:szCs w:val="20"/>
        </w:rPr>
        <w:t xml:space="preserve">Polygon </w:t>
      </w:r>
      <w:r w:rsidR="004350C2" w:rsidRPr="00AC70D9">
        <w:rPr>
          <w:rFonts w:eastAsia="Calibri" w:cs="Calibri"/>
          <w:b/>
          <w:i/>
          <w:sz w:val="20"/>
          <w:szCs w:val="20"/>
        </w:rPr>
        <w:t>1</w:t>
      </w:r>
      <w:r w:rsidR="00672FC4" w:rsidRPr="00AC70D9">
        <w:rPr>
          <w:rFonts w:eastAsia="Calibri" w:cs="Calibri"/>
          <w:i/>
          <w:sz w:val="20"/>
          <w:szCs w:val="20"/>
        </w:rPr>
        <w:t xml:space="preserve"> </w:t>
      </w:r>
      <w:r w:rsidR="003F3546" w:rsidRPr="00AC70D9">
        <w:rPr>
          <w:rFonts w:eastAsia="Calibri" w:cs="Calibri"/>
          <w:i/>
          <w:sz w:val="18"/>
          <w:szCs w:val="20"/>
        </w:rPr>
        <w:t>iMap Invasive</w:t>
      </w:r>
      <w:r w:rsidR="00AC70D9">
        <w:rPr>
          <w:rFonts w:eastAsia="Calibri" w:cs="Calibri"/>
          <w:i/>
          <w:sz w:val="18"/>
          <w:szCs w:val="20"/>
        </w:rPr>
        <w:t>s</w:t>
      </w:r>
      <w:r w:rsidR="003F3546" w:rsidRPr="00AC70D9">
        <w:rPr>
          <w:rFonts w:eastAsia="Calibri" w:cs="Calibri"/>
          <w:i/>
          <w:sz w:val="18"/>
          <w:szCs w:val="20"/>
        </w:rPr>
        <w:t xml:space="preserve"> Presence </w:t>
      </w:r>
      <w:r w:rsidR="0045015E" w:rsidRPr="00AC70D9">
        <w:rPr>
          <w:rFonts w:eastAsia="Calibri" w:cs="Calibri"/>
          <w:i/>
          <w:sz w:val="18"/>
          <w:szCs w:val="20"/>
        </w:rPr>
        <w:t xml:space="preserve">Record </w:t>
      </w:r>
      <w:r w:rsidR="003F3546" w:rsidRPr="00AC70D9">
        <w:rPr>
          <w:rFonts w:eastAsia="Calibri" w:cs="Calibri"/>
          <w:i/>
          <w:sz w:val="18"/>
          <w:szCs w:val="20"/>
        </w:rPr>
        <w:t>ID</w:t>
      </w:r>
      <w:r w:rsidR="004040FF" w:rsidRPr="00AC70D9">
        <w:rPr>
          <w:rFonts w:eastAsia="Calibri" w:cs="Calibri"/>
          <w:i/>
          <w:sz w:val="18"/>
          <w:szCs w:val="20"/>
        </w:rPr>
        <w:t>:</w:t>
      </w:r>
      <w:r w:rsidR="00672FC4" w:rsidRPr="00AC70D9">
        <w:rPr>
          <w:rFonts w:eastAsia="Calibri" w:cs="Calibri"/>
          <w:i/>
          <w:sz w:val="18"/>
          <w:szCs w:val="20"/>
        </w:rPr>
        <w:t xml:space="preserve"> #1064700</w:t>
      </w:r>
    </w:p>
    <w:p w14:paraId="37C5F2DE" w14:textId="7D2795CF" w:rsidR="0045015E" w:rsidRPr="00AC70D9" w:rsidRDefault="004040FF" w:rsidP="0045015E">
      <w:pPr>
        <w:pStyle w:val="Heading2"/>
        <w:shd w:val="clear" w:color="auto" w:fill="FFFFFF"/>
        <w:rPr>
          <w:rFonts w:asciiTheme="minorHAnsi" w:eastAsia="Calibri" w:hAnsiTheme="minorHAnsi" w:cs="Calibri"/>
          <w:i/>
          <w:color w:val="auto"/>
          <w:sz w:val="18"/>
          <w:szCs w:val="20"/>
        </w:rPr>
      </w:pPr>
      <w:r w:rsidRPr="00AC70D9">
        <w:rPr>
          <w:rFonts w:asciiTheme="minorHAnsi" w:eastAsia="Calibri" w:hAnsiTheme="minorHAnsi" w:cs="Calibri"/>
          <w:i/>
          <w:color w:val="auto"/>
          <w:sz w:val="18"/>
          <w:szCs w:val="20"/>
        </w:rPr>
        <w:t xml:space="preserve">                       Location: </w:t>
      </w:r>
      <w:r w:rsidR="0045015E" w:rsidRPr="00AC70D9">
        <w:rPr>
          <w:rFonts w:asciiTheme="minorHAnsi" w:eastAsia="Calibri" w:hAnsiTheme="minorHAnsi" w:cs="Calibri"/>
          <w:i/>
          <w:color w:val="auto"/>
          <w:sz w:val="18"/>
          <w:szCs w:val="20"/>
        </w:rPr>
        <w:t>42.86744 °-73.55809 °</w:t>
      </w:r>
    </w:p>
    <w:p w14:paraId="72F3FC21" w14:textId="176E9AD3" w:rsidR="00672FC4" w:rsidRPr="00AC70D9" w:rsidRDefault="004040FF" w:rsidP="004040FF">
      <w:pPr>
        <w:pStyle w:val="NoSpacing"/>
        <w:rPr>
          <w:i/>
          <w:noProof/>
          <w:sz w:val="20"/>
          <w:szCs w:val="20"/>
        </w:rPr>
      </w:pPr>
      <w:r w:rsidRPr="00AC70D9">
        <w:rPr>
          <w:rFonts w:eastAsia="Calibri" w:cs="Calibri"/>
          <w:i/>
          <w:sz w:val="18"/>
          <w:szCs w:val="20"/>
        </w:rPr>
        <w:t xml:space="preserve">                       </w:t>
      </w:r>
      <w:r w:rsidR="0045015E" w:rsidRPr="00AC70D9">
        <w:rPr>
          <w:rFonts w:eastAsia="Calibri" w:cs="Calibri"/>
          <w:i/>
          <w:sz w:val="18"/>
          <w:szCs w:val="20"/>
        </w:rPr>
        <w:t>Area</w:t>
      </w:r>
      <w:r w:rsidRPr="00AC70D9">
        <w:rPr>
          <w:rFonts w:eastAsia="Calibri" w:cs="Calibri"/>
          <w:i/>
          <w:sz w:val="18"/>
          <w:szCs w:val="20"/>
        </w:rPr>
        <w:t xml:space="preserve">: </w:t>
      </w:r>
      <w:r w:rsidR="00672FC4" w:rsidRPr="00AC70D9">
        <w:rPr>
          <w:rFonts w:cs="Arial"/>
          <w:i/>
          <w:sz w:val="18"/>
          <w:szCs w:val="20"/>
          <w:shd w:val="clear" w:color="auto" w:fill="FFFFFF"/>
        </w:rPr>
        <w:t>52264.97 m²</w:t>
      </w:r>
      <w:r w:rsidR="0045015E" w:rsidRPr="00AC70D9">
        <w:rPr>
          <w:i/>
          <w:noProof/>
          <w:sz w:val="18"/>
          <w:szCs w:val="20"/>
        </w:rPr>
        <w:t xml:space="preserve">   </w:t>
      </w:r>
      <w:r w:rsidR="00AC70D9" w:rsidRPr="00AC70D9">
        <w:rPr>
          <w:i/>
          <w:noProof/>
          <w:sz w:val="18"/>
          <w:szCs w:val="20"/>
        </w:rPr>
        <w:t>(</w:t>
      </w:r>
      <w:r w:rsidRPr="00AC70D9">
        <w:rPr>
          <w:i/>
          <w:noProof/>
          <w:sz w:val="18"/>
          <w:szCs w:val="20"/>
        </w:rPr>
        <w:t>12.91 Acres</w:t>
      </w:r>
      <w:r w:rsidR="00AC70D9" w:rsidRPr="00AC70D9">
        <w:rPr>
          <w:i/>
          <w:noProof/>
          <w:sz w:val="18"/>
          <w:szCs w:val="20"/>
        </w:rPr>
        <w:t>)</w:t>
      </w:r>
      <w:r w:rsidR="0045015E" w:rsidRPr="00AC70D9">
        <w:rPr>
          <w:i/>
          <w:noProof/>
          <w:sz w:val="18"/>
          <w:szCs w:val="20"/>
        </w:rPr>
        <w:t xml:space="preserve"> </w:t>
      </w:r>
    </w:p>
    <w:p w14:paraId="4CE9F373" w14:textId="77777777" w:rsidR="004040FF" w:rsidRPr="004040FF" w:rsidRDefault="004040FF" w:rsidP="004040FF">
      <w:pPr>
        <w:pStyle w:val="NoSpacing"/>
        <w:rPr>
          <w:noProof/>
          <w:sz w:val="8"/>
          <w:szCs w:val="8"/>
        </w:rPr>
      </w:pPr>
    </w:p>
    <w:p w14:paraId="3C0B0B0D" w14:textId="2955851A" w:rsidR="004350C2" w:rsidRPr="00AC70D9" w:rsidRDefault="0045015E" w:rsidP="004E2541">
      <w:pPr>
        <w:spacing w:after="0" w:line="240" w:lineRule="auto"/>
        <w:rPr>
          <w:rFonts w:eastAsia="Calibri" w:cs="Calibri"/>
          <w:i/>
          <w:sz w:val="18"/>
          <w:szCs w:val="20"/>
        </w:rPr>
      </w:pPr>
      <w:r w:rsidRPr="004040FF">
        <w:rPr>
          <w:rFonts w:eastAsia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D200A9" wp14:editId="360AC0AE">
                <wp:simplePos x="0" y="0"/>
                <wp:positionH relativeFrom="column">
                  <wp:posOffset>1857459</wp:posOffset>
                </wp:positionH>
                <wp:positionV relativeFrom="paragraph">
                  <wp:posOffset>121730</wp:posOffset>
                </wp:positionV>
                <wp:extent cx="1743909" cy="1637732"/>
                <wp:effectExtent l="38100" t="19050" r="27940" b="3873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909" cy="163773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7970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55B1" id="Straight Arrow Connector 57" o:spid="_x0000_s1026" type="#_x0000_t32" style="position:absolute;margin-left:146.25pt;margin-top:9.6pt;width:137.3pt;height:128.9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" strokecolor="#e79707" strokeweight="2.25pt">
                <v:stroke endarrow="block" joinstyle="miter"/>
              </v:shape>
            </w:pict>
          </mc:Fallback>
        </mc:AlternateContent>
      </w:r>
      <w:r w:rsidR="00955246" w:rsidRPr="004040FF">
        <w:rPr>
          <w:rFonts w:eastAsia="Calibri" w:cs="Calibri"/>
          <w:sz w:val="20"/>
          <w:szCs w:val="20"/>
        </w:rPr>
        <w:t xml:space="preserve">  </w:t>
      </w:r>
      <w:r w:rsidR="00955246" w:rsidRPr="004040FF">
        <w:rPr>
          <w:rFonts w:eastAsia="Calibri" w:cs="Calibri"/>
          <w:b/>
          <w:sz w:val="20"/>
          <w:szCs w:val="20"/>
        </w:rPr>
        <w:t xml:space="preserve">Polygon </w:t>
      </w:r>
      <w:r w:rsidR="00955246" w:rsidRPr="00AC70D9">
        <w:rPr>
          <w:rFonts w:eastAsia="Calibri" w:cs="Calibri"/>
          <w:b/>
          <w:i/>
          <w:sz w:val="20"/>
          <w:szCs w:val="20"/>
        </w:rPr>
        <w:t>2</w:t>
      </w:r>
      <w:r w:rsidR="003F3546" w:rsidRPr="00AC70D9">
        <w:rPr>
          <w:rFonts w:eastAsia="Calibri" w:cs="Calibri"/>
          <w:i/>
          <w:sz w:val="20"/>
          <w:szCs w:val="20"/>
        </w:rPr>
        <w:t xml:space="preserve"> </w:t>
      </w:r>
      <w:r w:rsidR="003F3546" w:rsidRPr="00AC70D9">
        <w:rPr>
          <w:rFonts w:eastAsia="Calibri" w:cs="Calibri"/>
          <w:i/>
          <w:sz w:val="18"/>
          <w:szCs w:val="20"/>
        </w:rPr>
        <w:t>iMap Invasives Presence</w:t>
      </w:r>
      <w:r w:rsidR="004040FF" w:rsidRPr="00AC70D9">
        <w:rPr>
          <w:rFonts w:eastAsia="Calibri" w:cs="Calibri"/>
          <w:i/>
          <w:sz w:val="18"/>
          <w:szCs w:val="20"/>
        </w:rPr>
        <w:t xml:space="preserve"> Record</w:t>
      </w:r>
      <w:r w:rsidR="003F3546" w:rsidRPr="00AC70D9">
        <w:rPr>
          <w:rFonts w:eastAsia="Calibri" w:cs="Calibri"/>
          <w:i/>
          <w:sz w:val="18"/>
          <w:szCs w:val="20"/>
        </w:rPr>
        <w:t xml:space="preserve"> ID #1064699</w:t>
      </w:r>
    </w:p>
    <w:p w14:paraId="37FF3003" w14:textId="107B9199" w:rsidR="004040FF" w:rsidRPr="00AC70D9" w:rsidRDefault="003F3546" w:rsidP="004E2541">
      <w:pPr>
        <w:spacing w:after="0" w:line="240" w:lineRule="auto"/>
        <w:rPr>
          <w:rFonts w:eastAsia="Calibri" w:cs="Calibri"/>
          <w:i/>
          <w:sz w:val="18"/>
          <w:szCs w:val="20"/>
        </w:rPr>
      </w:pPr>
      <w:r w:rsidRPr="00AC70D9">
        <w:rPr>
          <w:rFonts w:eastAsia="Calibri" w:cs="Calibri"/>
          <w:i/>
          <w:sz w:val="18"/>
          <w:szCs w:val="20"/>
        </w:rPr>
        <w:t xml:space="preserve">                  </w:t>
      </w:r>
      <w:r w:rsidR="004040FF" w:rsidRPr="00AC70D9">
        <w:rPr>
          <w:rFonts w:eastAsia="Calibri" w:cs="Calibri"/>
          <w:i/>
          <w:sz w:val="18"/>
          <w:szCs w:val="20"/>
        </w:rPr>
        <w:t xml:space="preserve">  </w:t>
      </w:r>
      <w:r w:rsidRPr="00AC70D9">
        <w:rPr>
          <w:rFonts w:eastAsia="Calibri" w:cs="Calibri"/>
          <w:i/>
          <w:sz w:val="18"/>
          <w:szCs w:val="20"/>
        </w:rPr>
        <w:t xml:space="preserve"> </w:t>
      </w:r>
      <w:r w:rsidR="004040FF" w:rsidRPr="00AC70D9">
        <w:rPr>
          <w:rFonts w:eastAsia="Calibri" w:cs="Calibri"/>
          <w:i/>
          <w:sz w:val="18"/>
          <w:szCs w:val="20"/>
        </w:rPr>
        <w:t xml:space="preserve"> </w:t>
      </w:r>
      <w:r w:rsidRPr="00AC70D9">
        <w:rPr>
          <w:rFonts w:eastAsia="Calibri" w:cs="Calibri"/>
          <w:i/>
          <w:sz w:val="18"/>
          <w:szCs w:val="20"/>
        </w:rPr>
        <w:t xml:space="preserve"> </w:t>
      </w:r>
      <w:r w:rsidR="004040FF" w:rsidRPr="00AC70D9">
        <w:rPr>
          <w:rFonts w:eastAsia="Calibri" w:cs="Calibri"/>
          <w:i/>
          <w:sz w:val="18"/>
          <w:szCs w:val="20"/>
        </w:rPr>
        <w:t>Location:</w:t>
      </w:r>
      <w:r w:rsidR="00AC70D9" w:rsidRPr="00AC70D9">
        <w:rPr>
          <w:rFonts w:eastAsia="Calibri" w:cs="Calibri"/>
          <w:i/>
          <w:sz w:val="18"/>
          <w:szCs w:val="20"/>
        </w:rPr>
        <w:t xml:space="preserve"> 42.83815 °</w:t>
      </w:r>
      <w:r w:rsidR="004040FF" w:rsidRPr="00AC70D9">
        <w:rPr>
          <w:rFonts w:eastAsia="Calibri" w:cs="Calibri"/>
          <w:i/>
          <w:sz w:val="18"/>
          <w:szCs w:val="20"/>
        </w:rPr>
        <w:t xml:space="preserve"> </w:t>
      </w:r>
      <w:r w:rsidR="00AC70D9" w:rsidRPr="00AC70D9">
        <w:rPr>
          <w:rFonts w:eastAsia="Calibri" w:cs="Calibri"/>
          <w:i/>
          <w:sz w:val="18"/>
          <w:szCs w:val="20"/>
        </w:rPr>
        <w:t>-73.54509 °</w:t>
      </w:r>
    </w:p>
    <w:p w14:paraId="2707705C" w14:textId="61A20FBD" w:rsidR="003F3546" w:rsidRPr="00AC70D9" w:rsidRDefault="004040FF" w:rsidP="004040FF">
      <w:pPr>
        <w:spacing w:after="0" w:line="240" w:lineRule="auto"/>
        <w:ind w:left="720" w:firstLine="720"/>
        <w:rPr>
          <w:rFonts w:eastAsia="Calibri" w:cs="Calibri"/>
          <w:i/>
          <w:sz w:val="18"/>
          <w:szCs w:val="20"/>
        </w:rPr>
      </w:pPr>
      <w:r w:rsidRPr="00AC70D9">
        <w:rPr>
          <w:rFonts w:eastAsia="Calibri" w:cs="Calibri"/>
          <w:i/>
          <w:sz w:val="18"/>
          <w:szCs w:val="20"/>
        </w:rPr>
        <w:t xml:space="preserve">     Area: </w:t>
      </w:r>
      <w:r w:rsidR="003F3546" w:rsidRPr="00AC70D9">
        <w:rPr>
          <w:rFonts w:cs="Arial"/>
          <w:i/>
          <w:sz w:val="18"/>
          <w:szCs w:val="20"/>
          <w:shd w:val="clear" w:color="auto" w:fill="FFFFFF"/>
        </w:rPr>
        <w:t>8689.08 m²</w:t>
      </w:r>
      <w:r w:rsidR="006A47CA" w:rsidRPr="00AC70D9">
        <w:rPr>
          <w:rFonts w:cs="Arial"/>
          <w:i/>
          <w:sz w:val="18"/>
          <w:szCs w:val="20"/>
          <w:shd w:val="clear" w:color="auto" w:fill="FFFFFF"/>
        </w:rPr>
        <w:t xml:space="preserve"> </w:t>
      </w:r>
      <w:r w:rsidR="00AC70D9" w:rsidRPr="00AC70D9">
        <w:rPr>
          <w:rFonts w:cs="Arial"/>
          <w:i/>
          <w:sz w:val="18"/>
          <w:szCs w:val="20"/>
          <w:shd w:val="clear" w:color="auto" w:fill="FFFFFF"/>
        </w:rPr>
        <w:t xml:space="preserve"> (</w:t>
      </w:r>
      <w:r w:rsidR="006A47CA" w:rsidRPr="00AC70D9">
        <w:rPr>
          <w:rFonts w:cs="Arial"/>
          <w:i/>
          <w:sz w:val="18"/>
          <w:szCs w:val="20"/>
          <w:shd w:val="clear" w:color="auto" w:fill="FFFFFF"/>
        </w:rPr>
        <w:t>2.14 Acres</w:t>
      </w:r>
      <w:r w:rsidR="00AC70D9" w:rsidRPr="00AC70D9">
        <w:rPr>
          <w:rFonts w:cs="Arial"/>
          <w:i/>
          <w:sz w:val="18"/>
          <w:szCs w:val="20"/>
          <w:shd w:val="clear" w:color="auto" w:fill="FFFFFF"/>
        </w:rPr>
        <w:t>)</w:t>
      </w:r>
    </w:p>
    <w:p w14:paraId="5421B843" w14:textId="77777777" w:rsidR="004040FF" w:rsidRPr="004040FF" w:rsidRDefault="004040FF" w:rsidP="004E2541">
      <w:pPr>
        <w:spacing w:after="0" w:line="240" w:lineRule="auto"/>
        <w:rPr>
          <w:rFonts w:ascii="Calibri" w:eastAsia="Calibri" w:hAnsi="Calibri" w:cs="Calibri"/>
          <w:sz w:val="8"/>
          <w:szCs w:val="8"/>
        </w:rPr>
      </w:pPr>
    </w:p>
    <w:p w14:paraId="4D65DA33" w14:textId="186C2EF4" w:rsidR="004040FF" w:rsidRPr="00AC70D9" w:rsidRDefault="006B57C7" w:rsidP="004040FF">
      <w:pPr>
        <w:spacing w:after="0" w:line="240" w:lineRule="auto"/>
        <w:rPr>
          <w:rFonts w:eastAsia="Calibri" w:cs="Calibri"/>
          <w:i/>
          <w:sz w:val="18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10693E" wp14:editId="2123AB76">
                <wp:simplePos x="0" y="0"/>
                <wp:positionH relativeFrom="column">
                  <wp:posOffset>156864</wp:posOffset>
                </wp:positionH>
                <wp:positionV relativeFrom="paragraph">
                  <wp:posOffset>109665</wp:posOffset>
                </wp:positionV>
                <wp:extent cx="81887" cy="88710"/>
                <wp:effectExtent l="19050" t="38100" r="33020" b="64135"/>
                <wp:wrapNone/>
                <wp:docPr id="66" name="5-Point Sta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" cy="8871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E0BAD" id="5-Point Star 66" o:spid="_x0000_s1026" style="position:absolute;margin-left:12.35pt;margin-top:8.65pt;width:6.45pt;height: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87,88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" path="m,33884r31278,l40944,r9665,33884l81887,33884,56582,54826r9666,33884l40944,67768,15639,88710,25305,54826,,33884xe" fillcolor="#ffc000 [3207]" strokecolor="#7f5f00 [1607]" strokeweight="1pt">
                <v:stroke joinstyle="miter"/>
                <v:path arrowok="t" o:connecttype="custom" o:connectlocs="0,33884;31278,33884;40944,0;50609,33884;81887,33884;56582,54826;66248,88710;40944,67768;15639,88710;25305,54826;0,33884" o:connectangles="0,0,0,0,0,0,0,0,0,0,0"/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CD0890" wp14:editId="7229946C">
                <wp:simplePos x="0" y="0"/>
                <wp:positionH relativeFrom="column">
                  <wp:posOffset>2014409</wp:posOffset>
                </wp:positionH>
                <wp:positionV relativeFrom="paragraph">
                  <wp:posOffset>110291</wp:posOffset>
                </wp:positionV>
                <wp:extent cx="1553731" cy="1282890"/>
                <wp:effectExtent l="38100" t="19050" r="27940" b="508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3731" cy="12828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7970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7466" id="Straight Arrow Connector 58" o:spid="_x0000_s1026" type="#_x0000_t32" style="position:absolute;margin-left:158.6pt;margin-top:8.7pt;width:122.35pt;height:101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" strokecolor="#e79707" strokeweight="2.25pt">
                <v:stroke endarrow="block" joinstyle="miter"/>
              </v:shape>
            </w:pict>
          </mc:Fallback>
        </mc:AlternateContent>
      </w:r>
      <w:r w:rsidR="00955246">
        <w:rPr>
          <w:rFonts w:ascii="Calibri" w:eastAsia="Calibri" w:hAnsi="Calibri" w:cs="Calibri"/>
        </w:rPr>
        <w:t xml:space="preserve"> </w:t>
      </w:r>
      <w:r w:rsidR="00955246" w:rsidRPr="004040FF">
        <w:rPr>
          <w:rFonts w:ascii="Calibri" w:eastAsia="Calibri" w:hAnsi="Calibri" w:cs="Calibri"/>
          <w:b/>
          <w:sz w:val="20"/>
        </w:rPr>
        <w:t xml:space="preserve">Polygon </w:t>
      </w:r>
      <w:r w:rsidR="00955246" w:rsidRPr="00AC70D9">
        <w:rPr>
          <w:rFonts w:ascii="Calibri" w:eastAsia="Calibri" w:hAnsi="Calibri" w:cs="Calibri"/>
          <w:b/>
          <w:i/>
          <w:sz w:val="20"/>
        </w:rPr>
        <w:t>3</w:t>
      </w:r>
      <w:r w:rsidR="004040FF" w:rsidRPr="00AC70D9">
        <w:rPr>
          <w:rFonts w:eastAsia="Calibri" w:cs="Calibri"/>
          <w:i/>
          <w:sz w:val="18"/>
          <w:szCs w:val="20"/>
        </w:rPr>
        <w:t xml:space="preserve"> iMap Invasives Presence Record ID </w:t>
      </w:r>
      <w:r w:rsidR="00AC70D9" w:rsidRPr="00AC70D9">
        <w:rPr>
          <w:rFonts w:eastAsia="Calibri" w:cs="Calibri"/>
          <w:i/>
          <w:sz w:val="18"/>
          <w:szCs w:val="20"/>
        </w:rPr>
        <w:t>#1064701</w:t>
      </w:r>
    </w:p>
    <w:p w14:paraId="5770C439" w14:textId="7660CF26" w:rsidR="004040FF" w:rsidRPr="00AC70D9" w:rsidRDefault="004040FF" w:rsidP="004040FF">
      <w:pPr>
        <w:spacing w:after="0" w:line="240" w:lineRule="auto"/>
        <w:rPr>
          <w:rFonts w:eastAsia="Calibri" w:cs="Calibri"/>
          <w:i/>
          <w:sz w:val="18"/>
          <w:szCs w:val="18"/>
        </w:rPr>
      </w:pPr>
      <w:r w:rsidRPr="00AC70D9">
        <w:rPr>
          <w:rFonts w:eastAsia="Calibri" w:cs="Calibri"/>
          <w:i/>
          <w:sz w:val="18"/>
          <w:szCs w:val="20"/>
        </w:rPr>
        <w:t xml:space="preserve">                      Location:</w:t>
      </w:r>
      <w:r w:rsidR="00AC70D9" w:rsidRPr="00AC70D9">
        <w:rPr>
          <w:i/>
        </w:rPr>
        <w:t xml:space="preserve"> </w:t>
      </w:r>
      <w:r w:rsidR="00AC70D9" w:rsidRPr="00AC70D9">
        <w:rPr>
          <w:rFonts w:eastAsia="Calibri" w:cs="Calibri"/>
          <w:i/>
          <w:sz w:val="18"/>
          <w:szCs w:val="18"/>
        </w:rPr>
        <w:t>42.8368°</w:t>
      </w:r>
      <w:r w:rsidRPr="00AC70D9">
        <w:rPr>
          <w:rFonts w:eastAsia="Calibri" w:cs="Calibri"/>
          <w:i/>
          <w:sz w:val="18"/>
          <w:szCs w:val="18"/>
        </w:rPr>
        <w:t xml:space="preserve"> </w:t>
      </w:r>
      <w:r w:rsidR="00AC70D9" w:rsidRPr="00AC70D9">
        <w:rPr>
          <w:rFonts w:eastAsia="Calibri" w:cs="Calibri"/>
          <w:i/>
          <w:sz w:val="18"/>
          <w:szCs w:val="18"/>
        </w:rPr>
        <w:t>-73.54286°</w:t>
      </w:r>
    </w:p>
    <w:p w14:paraId="1C24958D" w14:textId="0705C556" w:rsidR="004040FF" w:rsidRPr="00AC70D9" w:rsidRDefault="004040FF" w:rsidP="004040FF">
      <w:pPr>
        <w:spacing w:after="0" w:line="240" w:lineRule="auto"/>
        <w:ind w:left="720" w:firstLine="720"/>
        <w:rPr>
          <w:rFonts w:eastAsia="Calibri" w:cs="Calibri"/>
          <w:i/>
          <w:sz w:val="18"/>
          <w:szCs w:val="18"/>
        </w:rPr>
      </w:pPr>
      <w:r w:rsidRPr="00AC70D9">
        <w:rPr>
          <w:rFonts w:eastAsia="Calibri" w:cs="Calibri"/>
          <w:i/>
          <w:sz w:val="18"/>
          <w:szCs w:val="18"/>
        </w:rPr>
        <w:t xml:space="preserve">    Area: </w:t>
      </w:r>
      <w:r w:rsidR="006A47CA" w:rsidRPr="00AC70D9">
        <w:rPr>
          <w:rFonts w:eastAsia="Calibri" w:cs="Calibri"/>
          <w:i/>
          <w:sz w:val="18"/>
          <w:szCs w:val="18"/>
        </w:rPr>
        <w:t>847.7 m</w:t>
      </w:r>
      <w:r w:rsidR="006A47CA" w:rsidRPr="00AC70D9">
        <w:rPr>
          <w:rFonts w:eastAsia="Calibri" w:cs="Calibri"/>
          <w:i/>
          <w:sz w:val="18"/>
          <w:szCs w:val="18"/>
          <w:vertAlign w:val="superscript"/>
        </w:rPr>
        <w:t xml:space="preserve">2 </w:t>
      </w:r>
      <w:r w:rsidR="00AC70D9" w:rsidRPr="00AC70D9">
        <w:rPr>
          <w:rFonts w:eastAsia="Calibri" w:cs="Calibri"/>
          <w:i/>
          <w:sz w:val="18"/>
          <w:szCs w:val="18"/>
          <w:vertAlign w:val="superscript"/>
        </w:rPr>
        <w:t xml:space="preserve"> </w:t>
      </w:r>
      <w:r w:rsidR="00AC70D9" w:rsidRPr="00AC70D9">
        <w:rPr>
          <w:rFonts w:eastAsia="Calibri" w:cs="Calibri"/>
          <w:i/>
          <w:sz w:val="18"/>
          <w:szCs w:val="18"/>
        </w:rPr>
        <w:t xml:space="preserve"> (0.21 Acre)</w:t>
      </w:r>
    </w:p>
    <w:p w14:paraId="53E775BB" w14:textId="462D54F9" w:rsidR="004350C2" w:rsidRPr="00AC70D9" w:rsidRDefault="004350C2" w:rsidP="004E2541">
      <w:pPr>
        <w:spacing w:after="0" w:line="240" w:lineRule="auto"/>
        <w:rPr>
          <w:rFonts w:ascii="Calibri" w:eastAsia="Calibri" w:hAnsi="Calibri" w:cs="Calibri"/>
          <w:i/>
          <w:sz w:val="8"/>
          <w:szCs w:val="8"/>
        </w:rPr>
      </w:pPr>
    </w:p>
    <w:p w14:paraId="52D07A57" w14:textId="40F12E44" w:rsidR="00672FC4" w:rsidRPr="00FD69A9" w:rsidRDefault="0045015E" w:rsidP="004E2541">
      <w:pPr>
        <w:spacing w:after="0" w:line="240" w:lineRule="auto"/>
        <w:rPr>
          <w:rFonts w:ascii="Calibri" w:eastAsia="Calibri" w:hAnsi="Calibri" w:cs="Calibri"/>
          <w:i/>
          <w:sz w:val="18"/>
          <w:szCs w:val="18"/>
        </w:rPr>
      </w:pPr>
      <w:r w:rsidRPr="004040FF">
        <w:rPr>
          <w:rFonts w:ascii="Calibri" w:eastAsia="Calibri" w:hAnsi="Calibri" w:cs="Calibr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B59021" wp14:editId="5D01E5EF">
                <wp:simplePos x="0" y="0"/>
                <wp:positionH relativeFrom="column">
                  <wp:posOffset>2928809</wp:posOffset>
                </wp:positionH>
                <wp:positionV relativeFrom="paragraph">
                  <wp:posOffset>139160</wp:posOffset>
                </wp:positionV>
                <wp:extent cx="639616" cy="573120"/>
                <wp:effectExtent l="38100" t="19050" r="27305" b="5588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9616" cy="5731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7970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BAA1" id="Straight Arrow Connector 59" o:spid="_x0000_s1026" type="#_x0000_t32" style="position:absolute;margin-left:230.6pt;margin-top:10.95pt;width:50.35pt;height:45.1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" strokecolor="#e79707" strokeweight="2.25pt">
                <v:stroke endarrow="block" joinstyle="miter"/>
              </v:shape>
            </w:pict>
          </mc:Fallback>
        </mc:AlternateContent>
      </w:r>
      <w:r w:rsidR="00955246" w:rsidRPr="004040FF">
        <w:rPr>
          <w:rFonts w:ascii="Calibri" w:eastAsia="Calibri" w:hAnsi="Calibri" w:cs="Calibri"/>
          <w:b/>
          <w:sz w:val="18"/>
          <w:szCs w:val="18"/>
        </w:rPr>
        <w:t xml:space="preserve">  </w:t>
      </w:r>
      <w:r w:rsidR="00955246" w:rsidRPr="004040FF">
        <w:rPr>
          <w:rFonts w:ascii="Calibri" w:eastAsia="Calibri" w:hAnsi="Calibri" w:cs="Calibri"/>
          <w:b/>
          <w:sz w:val="20"/>
          <w:szCs w:val="18"/>
        </w:rPr>
        <w:t xml:space="preserve">Polygon </w:t>
      </w:r>
      <w:r w:rsidR="00955246" w:rsidRPr="00FD69A9">
        <w:rPr>
          <w:rFonts w:ascii="Calibri" w:eastAsia="Calibri" w:hAnsi="Calibri" w:cs="Calibri"/>
          <w:b/>
          <w:i/>
          <w:sz w:val="20"/>
          <w:szCs w:val="18"/>
        </w:rPr>
        <w:t>4</w:t>
      </w:r>
      <w:r w:rsidR="00672FC4" w:rsidRPr="00FD69A9">
        <w:rPr>
          <w:rFonts w:ascii="Calibri" w:eastAsia="Calibri" w:hAnsi="Calibri" w:cs="Calibri"/>
          <w:i/>
          <w:sz w:val="18"/>
          <w:szCs w:val="18"/>
        </w:rPr>
        <w:t xml:space="preserve"> iMap Invasive Presence </w:t>
      </w:r>
      <w:r w:rsidR="004040FF" w:rsidRPr="00FD69A9">
        <w:rPr>
          <w:rFonts w:ascii="Calibri" w:eastAsia="Calibri" w:hAnsi="Calibri" w:cs="Calibri"/>
          <w:i/>
          <w:sz w:val="18"/>
          <w:szCs w:val="18"/>
        </w:rPr>
        <w:t xml:space="preserve">Record </w:t>
      </w:r>
      <w:r w:rsidR="00672FC4" w:rsidRPr="00FD69A9">
        <w:rPr>
          <w:rFonts w:ascii="Calibri" w:eastAsia="Calibri" w:hAnsi="Calibri" w:cs="Calibri"/>
          <w:i/>
          <w:sz w:val="18"/>
          <w:szCs w:val="18"/>
        </w:rPr>
        <w:t xml:space="preserve">ID #1064698   </w:t>
      </w:r>
    </w:p>
    <w:p w14:paraId="0D23F389" w14:textId="79025F22" w:rsidR="004040FF" w:rsidRPr="00FD69A9" w:rsidRDefault="00672FC4" w:rsidP="00AC70D9">
      <w:pPr>
        <w:spacing w:after="0" w:line="240" w:lineRule="auto"/>
        <w:rPr>
          <w:rFonts w:ascii="Calibri" w:eastAsia="Calibri" w:hAnsi="Calibri" w:cs="Calibri"/>
          <w:i/>
          <w:sz w:val="18"/>
          <w:szCs w:val="18"/>
        </w:rPr>
      </w:pPr>
      <w:r w:rsidRPr="00FD69A9">
        <w:rPr>
          <w:rFonts w:ascii="Calibri" w:eastAsia="Calibri" w:hAnsi="Calibri" w:cs="Calibri"/>
          <w:i/>
          <w:sz w:val="18"/>
          <w:szCs w:val="18"/>
        </w:rPr>
        <w:t xml:space="preserve">                     </w:t>
      </w:r>
      <w:r w:rsidR="004040FF" w:rsidRPr="00FD69A9">
        <w:rPr>
          <w:rFonts w:ascii="Calibri" w:eastAsia="Calibri" w:hAnsi="Calibri" w:cs="Calibri"/>
          <w:i/>
          <w:sz w:val="18"/>
          <w:szCs w:val="18"/>
        </w:rPr>
        <w:t xml:space="preserve">  Location: </w:t>
      </w:r>
      <w:r w:rsidR="00AC70D9" w:rsidRPr="00FD69A9">
        <w:rPr>
          <w:rFonts w:ascii="Calibri" w:eastAsia="Calibri" w:hAnsi="Calibri" w:cs="Calibri"/>
          <w:i/>
          <w:sz w:val="18"/>
          <w:szCs w:val="18"/>
        </w:rPr>
        <w:t>42.8395° -73.52187 °</w:t>
      </w:r>
    </w:p>
    <w:p w14:paraId="5C2DA228" w14:textId="4E4732C0" w:rsidR="004350C2" w:rsidRPr="00FD69A9" w:rsidRDefault="004040FF" w:rsidP="004040FF">
      <w:pPr>
        <w:spacing w:after="0" w:line="240" w:lineRule="auto"/>
        <w:ind w:left="720" w:firstLine="720"/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</w:pPr>
      <w:r w:rsidRPr="00FD69A9">
        <w:rPr>
          <w:rFonts w:ascii="Calibri" w:eastAsia="Calibri" w:hAnsi="Calibri" w:cs="Calibri"/>
          <w:i/>
          <w:sz w:val="18"/>
          <w:szCs w:val="18"/>
        </w:rPr>
        <w:t xml:space="preserve">     Area: </w:t>
      </w:r>
      <w:r w:rsidR="00672FC4" w:rsidRPr="00FD69A9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48819.73 m²</w:t>
      </w:r>
      <w:r w:rsidR="00AC70D9" w:rsidRPr="00FD69A9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(12.1 Acres)</w:t>
      </w:r>
    </w:p>
    <w:p w14:paraId="0468E078" w14:textId="77777777" w:rsidR="004040FF" w:rsidRPr="00FD69A9" w:rsidRDefault="004040FF" w:rsidP="004E2541">
      <w:pPr>
        <w:spacing w:after="0" w:line="240" w:lineRule="auto"/>
        <w:rPr>
          <w:rFonts w:ascii="Calibri" w:eastAsia="Calibri" w:hAnsi="Calibri" w:cs="Calibri"/>
          <w:i/>
          <w:sz w:val="8"/>
          <w:szCs w:val="8"/>
        </w:rPr>
      </w:pPr>
    </w:p>
    <w:p w14:paraId="44A3232B" w14:textId="3616DDF3" w:rsidR="004040FF" w:rsidRPr="004040FF" w:rsidRDefault="0045015E" w:rsidP="004040FF">
      <w:pPr>
        <w:spacing w:after="0" w:line="240" w:lineRule="auto"/>
        <w:rPr>
          <w:rFonts w:eastAsia="Calibri" w:cs="Calibri"/>
          <w:sz w:val="18"/>
          <w:szCs w:val="18"/>
        </w:rPr>
      </w:pPr>
      <w:r w:rsidRPr="004040FF">
        <w:rPr>
          <w:rFonts w:ascii="Calibri" w:eastAsia="Calibri" w:hAnsi="Calibri" w:cs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362420" wp14:editId="30EA27BC">
                <wp:simplePos x="0" y="0"/>
                <wp:positionH relativeFrom="column">
                  <wp:posOffset>2669502</wp:posOffset>
                </wp:positionH>
                <wp:positionV relativeFrom="paragraph">
                  <wp:posOffset>93601</wp:posOffset>
                </wp:positionV>
                <wp:extent cx="931744" cy="1617260"/>
                <wp:effectExtent l="38100" t="19050" r="20955" b="4064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1744" cy="16172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7970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968F" id="Straight Arrow Connector 61" o:spid="_x0000_s1026" type="#_x0000_t32" style="position:absolute;margin-left:210.2pt;margin-top:7.35pt;width:73.35pt;height:127.3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" strokecolor="#e79707" strokeweight="2.25pt">
                <v:stroke endarrow="block" joinstyle="miter"/>
              </v:shape>
            </w:pict>
          </mc:Fallback>
        </mc:AlternateContent>
      </w:r>
      <w:r w:rsidR="00955246" w:rsidRPr="004040FF">
        <w:rPr>
          <w:rFonts w:ascii="Calibri" w:eastAsia="Calibri" w:hAnsi="Calibri" w:cs="Calibri"/>
          <w:sz w:val="18"/>
          <w:szCs w:val="18"/>
        </w:rPr>
        <w:t xml:space="preserve">  </w:t>
      </w:r>
      <w:r w:rsidR="00955246" w:rsidRPr="004040FF">
        <w:rPr>
          <w:rFonts w:ascii="Calibri" w:eastAsia="Calibri" w:hAnsi="Calibri" w:cs="Calibri"/>
          <w:b/>
          <w:sz w:val="20"/>
          <w:szCs w:val="18"/>
        </w:rPr>
        <w:t xml:space="preserve">Polygon </w:t>
      </w:r>
      <w:r w:rsidR="00955246" w:rsidRPr="00FD69A9">
        <w:rPr>
          <w:rFonts w:ascii="Calibri" w:eastAsia="Calibri" w:hAnsi="Calibri" w:cs="Calibri"/>
          <w:b/>
          <w:i/>
          <w:sz w:val="20"/>
          <w:szCs w:val="18"/>
        </w:rPr>
        <w:t>5</w:t>
      </w:r>
      <w:r w:rsidR="004040FF" w:rsidRPr="00FD69A9">
        <w:rPr>
          <w:rFonts w:eastAsia="Calibri" w:cs="Calibri"/>
          <w:i/>
          <w:sz w:val="18"/>
          <w:szCs w:val="18"/>
        </w:rPr>
        <w:t xml:space="preserve"> iMap</w:t>
      </w:r>
      <w:r w:rsidR="004040FF" w:rsidRPr="004040FF">
        <w:rPr>
          <w:rFonts w:eastAsia="Calibri" w:cs="Calibri"/>
          <w:sz w:val="18"/>
          <w:szCs w:val="18"/>
        </w:rPr>
        <w:t xml:space="preserve"> Invasives Presence</w:t>
      </w:r>
      <w:r w:rsidR="004040FF">
        <w:rPr>
          <w:rFonts w:eastAsia="Calibri" w:cs="Calibri"/>
          <w:sz w:val="18"/>
          <w:szCs w:val="18"/>
        </w:rPr>
        <w:t xml:space="preserve"> Record</w:t>
      </w:r>
      <w:r w:rsidR="004040FF" w:rsidRPr="004040FF">
        <w:rPr>
          <w:rFonts w:eastAsia="Calibri" w:cs="Calibri"/>
          <w:sz w:val="18"/>
          <w:szCs w:val="18"/>
        </w:rPr>
        <w:t xml:space="preserve"> ID </w:t>
      </w:r>
      <w:r w:rsidR="00FB7847">
        <w:rPr>
          <w:rFonts w:eastAsia="Calibri" w:cs="Calibri"/>
          <w:sz w:val="18"/>
          <w:szCs w:val="18"/>
        </w:rPr>
        <w:t>#1064695</w:t>
      </w:r>
    </w:p>
    <w:p w14:paraId="41890E39" w14:textId="36313A14" w:rsidR="004040FF" w:rsidRPr="00FD69A9" w:rsidRDefault="004040FF" w:rsidP="00FD69A9">
      <w:pPr>
        <w:spacing w:after="0" w:line="240" w:lineRule="auto"/>
        <w:rPr>
          <w:rFonts w:eastAsia="Calibri" w:cs="Calibri"/>
          <w:i/>
          <w:sz w:val="18"/>
          <w:szCs w:val="18"/>
        </w:rPr>
      </w:pPr>
      <w:r w:rsidRPr="00FD69A9">
        <w:rPr>
          <w:rFonts w:eastAsia="Calibri" w:cs="Calibri"/>
          <w:i/>
          <w:sz w:val="18"/>
          <w:szCs w:val="18"/>
        </w:rPr>
        <w:t xml:space="preserve">                       Location: </w:t>
      </w:r>
      <w:r w:rsidR="00FD69A9" w:rsidRPr="00FD69A9">
        <w:rPr>
          <w:rFonts w:eastAsia="Calibri" w:cs="Calibri"/>
          <w:i/>
          <w:sz w:val="18"/>
          <w:szCs w:val="18"/>
        </w:rPr>
        <w:t>42.81579 °-73.52717 °</w:t>
      </w:r>
    </w:p>
    <w:p w14:paraId="41F3863C" w14:textId="71F996BD" w:rsidR="004040FF" w:rsidRPr="00FD69A9" w:rsidRDefault="004040FF" w:rsidP="004040FF">
      <w:pPr>
        <w:spacing w:after="0" w:line="240" w:lineRule="auto"/>
        <w:ind w:left="720" w:firstLine="720"/>
        <w:rPr>
          <w:rFonts w:eastAsia="Calibri" w:cs="Calibri"/>
          <w:i/>
          <w:sz w:val="18"/>
          <w:szCs w:val="18"/>
        </w:rPr>
      </w:pPr>
      <w:r w:rsidRPr="00FD69A9">
        <w:rPr>
          <w:rFonts w:eastAsia="Calibri" w:cs="Calibri"/>
          <w:i/>
          <w:sz w:val="18"/>
          <w:szCs w:val="18"/>
        </w:rPr>
        <w:t xml:space="preserve">     Area: </w:t>
      </w:r>
      <w:r w:rsidR="00FD69A9" w:rsidRPr="00FD69A9">
        <w:rPr>
          <w:rFonts w:cs="Arial"/>
          <w:i/>
          <w:color w:val="000000"/>
          <w:sz w:val="18"/>
          <w:szCs w:val="18"/>
          <w:shd w:val="clear" w:color="auto" w:fill="FFFFFF"/>
        </w:rPr>
        <w:t>37388.06 m² (9.3 Acres)</w:t>
      </w:r>
    </w:p>
    <w:p w14:paraId="279650F8" w14:textId="428D95F0" w:rsidR="004350C2" w:rsidRPr="004040FF" w:rsidRDefault="004350C2" w:rsidP="004E2541">
      <w:pPr>
        <w:spacing w:after="0" w:line="240" w:lineRule="auto"/>
        <w:rPr>
          <w:rFonts w:ascii="Calibri" w:eastAsia="Calibri" w:hAnsi="Calibri" w:cs="Calibri"/>
          <w:sz w:val="8"/>
          <w:szCs w:val="8"/>
        </w:rPr>
      </w:pPr>
    </w:p>
    <w:p w14:paraId="3CD5A7BD" w14:textId="412D7C7B" w:rsidR="004040FF" w:rsidRPr="00FD69A9" w:rsidRDefault="006A47CA" w:rsidP="004040FF">
      <w:pPr>
        <w:spacing w:after="0" w:line="240" w:lineRule="auto"/>
        <w:rPr>
          <w:rFonts w:eastAsia="Calibri" w:cs="Calibri"/>
          <w:i/>
          <w:sz w:val="18"/>
          <w:szCs w:val="18"/>
        </w:rPr>
      </w:pPr>
      <w:r w:rsidRPr="004040FF">
        <w:rPr>
          <w:rFonts w:ascii="Calibri" w:eastAsia="Calibri" w:hAnsi="Calibri" w:cs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2690DB" wp14:editId="098340CE">
                <wp:simplePos x="0" y="0"/>
                <wp:positionH relativeFrom="column">
                  <wp:posOffset>2860570</wp:posOffset>
                </wp:positionH>
                <wp:positionV relativeFrom="paragraph">
                  <wp:posOffset>157224</wp:posOffset>
                </wp:positionV>
                <wp:extent cx="742201" cy="1180531"/>
                <wp:effectExtent l="38100" t="19050" r="20320" b="3873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201" cy="118053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7970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BAD3" id="Straight Arrow Connector 62" o:spid="_x0000_s1026" type="#_x0000_t32" style="position:absolute;margin-left:225.25pt;margin-top:12.4pt;width:58.45pt;height:92.9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" strokecolor="#e79707" strokeweight="2.25pt">
                <v:stroke endarrow="block" joinstyle="miter"/>
              </v:shape>
            </w:pict>
          </mc:Fallback>
        </mc:AlternateContent>
      </w:r>
      <w:r w:rsidR="00955246" w:rsidRPr="004040FF">
        <w:rPr>
          <w:rFonts w:ascii="Calibri" w:eastAsia="Calibri" w:hAnsi="Calibri" w:cs="Calibri"/>
          <w:sz w:val="18"/>
          <w:szCs w:val="18"/>
        </w:rPr>
        <w:t xml:space="preserve">  </w:t>
      </w:r>
      <w:r w:rsidR="004350C2" w:rsidRPr="004040FF">
        <w:rPr>
          <w:rFonts w:ascii="Calibri" w:eastAsia="Calibri" w:hAnsi="Calibri" w:cs="Calibri"/>
          <w:b/>
          <w:sz w:val="20"/>
          <w:szCs w:val="18"/>
        </w:rPr>
        <w:t>Polygon 6</w:t>
      </w:r>
      <w:r w:rsidR="004040FF" w:rsidRPr="004040FF">
        <w:rPr>
          <w:rFonts w:eastAsia="Calibri" w:cs="Calibri"/>
          <w:sz w:val="20"/>
          <w:szCs w:val="18"/>
        </w:rPr>
        <w:t xml:space="preserve"> </w:t>
      </w:r>
      <w:r w:rsidR="004040FF" w:rsidRPr="00FD69A9">
        <w:rPr>
          <w:rFonts w:eastAsia="Calibri" w:cs="Calibri"/>
          <w:i/>
          <w:sz w:val="18"/>
          <w:szCs w:val="18"/>
        </w:rPr>
        <w:t xml:space="preserve">iMap Invasives Presence Record ID </w:t>
      </w:r>
      <w:r w:rsidR="00FB7847">
        <w:rPr>
          <w:rFonts w:eastAsia="Calibri" w:cs="Calibri"/>
          <w:i/>
          <w:sz w:val="18"/>
          <w:szCs w:val="18"/>
        </w:rPr>
        <w:t>#1064696</w:t>
      </w:r>
    </w:p>
    <w:p w14:paraId="6B90DFF7" w14:textId="1D04AB7E" w:rsidR="004040FF" w:rsidRPr="00FD69A9" w:rsidRDefault="004040FF" w:rsidP="00FD69A9">
      <w:pPr>
        <w:spacing w:after="0" w:line="240" w:lineRule="auto"/>
        <w:rPr>
          <w:rFonts w:eastAsia="Calibri" w:cs="Calibri"/>
          <w:i/>
          <w:sz w:val="18"/>
          <w:szCs w:val="18"/>
        </w:rPr>
      </w:pPr>
      <w:r w:rsidRPr="00FD69A9">
        <w:rPr>
          <w:rFonts w:eastAsia="Calibri" w:cs="Calibri"/>
          <w:i/>
          <w:sz w:val="18"/>
          <w:szCs w:val="18"/>
        </w:rPr>
        <w:t xml:space="preserve">                       Location: </w:t>
      </w:r>
      <w:r w:rsidR="00FD69A9" w:rsidRPr="00FD69A9">
        <w:rPr>
          <w:rFonts w:eastAsia="Calibri" w:cs="Calibri"/>
          <w:i/>
          <w:sz w:val="18"/>
          <w:szCs w:val="18"/>
        </w:rPr>
        <w:t>42.81326 °-73.52247 °</w:t>
      </w:r>
    </w:p>
    <w:p w14:paraId="2FECEC8F" w14:textId="436CA99D" w:rsidR="004040FF" w:rsidRPr="00FD69A9" w:rsidRDefault="004040FF" w:rsidP="004040FF">
      <w:pPr>
        <w:spacing w:after="0" w:line="240" w:lineRule="auto"/>
        <w:ind w:left="720" w:firstLine="720"/>
        <w:rPr>
          <w:rFonts w:eastAsia="Calibri" w:cs="Calibri"/>
          <w:i/>
          <w:sz w:val="18"/>
          <w:szCs w:val="18"/>
        </w:rPr>
      </w:pPr>
      <w:r w:rsidRPr="00FD69A9">
        <w:rPr>
          <w:rFonts w:eastAsia="Calibri" w:cs="Calibri"/>
          <w:i/>
          <w:sz w:val="18"/>
          <w:szCs w:val="18"/>
        </w:rPr>
        <w:t xml:space="preserve">     Area: </w:t>
      </w:r>
      <w:r w:rsidR="00FD69A9" w:rsidRPr="00FD69A9">
        <w:rPr>
          <w:rFonts w:eastAsia="Calibri" w:cs="Calibri"/>
          <w:i/>
          <w:sz w:val="18"/>
          <w:szCs w:val="18"/>
        </w:rPr>
        <w:t>47272.29 m² (11.7 Acres)</w:t>
      </w:r>
    </w:p>
    <w:p w14:paraId="22D37D91" w14:textId="5C32D266" w:rsidR="004350C2" w:rsidRPr="004040FF" w:rsidRDefault="004350C2" w:rsidP="004E2541">
      <w:pPr>
        <w:spacing w:after="0" w:line="240" w:lineRule="auto"/>
        <w:rPr>
          <w:rFonts w:ascii="Calibri" w:eastAsia="Calibri" w:hAnsi="Calibri" w:cs="Calibri"/>
          <w:sz w:val="8"/>
          <w:szCs w:val="8"/>
        </w:rPr>
      </w:pPr>
    </w:p>
    <w:p w14:paraId="2B8FB7E3" w14:textId="44557073" w:rsidR="004040FF" w:rsidRPr="00FD69A9" w:rsidRDefault="006A47CA" w:rsidP="004040FF">
      <w:pPr>
        <w:spacing w:after="0" w:line="240" w:lineRule="auto"/>
        <w:rPr>
          <w:rFonts w:eastAsia="Calibri" w:cs="Calibri"/>
          <w:i/>
          <w:sz w:val="18"/>
          <w:szCs w:val="18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3B4720" wp14:editId="114DD88D">
                <wp:simplePos x="0" y="0"/>
                <wp:positionH relativeFrom="column">
                  <wp:posOffset>3092582</wp:posOffset>
                </wp:positionH>
                <wp:positionV relativeFrom="paragraph">
                  <wp:posOffset>70722</wp:posOffset>
                </wp:positionV>
                <wp:extent cx="510511" cy="566382"/>
                <wp:effectExtent l="38100" t="19050" r="23495" b="4381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511" cy="56638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7970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2EFC" id="Straight Arrow Connector 63" o:spid="_x0000_s1026" type="#_x0000_t32" style="position:absolute;margin-left:243.5pt;margin-top:5.55pt;width:40.2pt;height:44.6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" strokecolor="#e79707" strokeweight="2.25pt">
                <v:stroke endarrow="block" joinstyle="miter"/>
              </v:shape>
            </w:pict>
          </mc:Fallback>
        </mc:AlternateContent>
      </w:r>
      <w:r w:rsidR="00955246" w:rsidRPr="004040FF">
        <w:rPr>
          <w:rFonts w:ascii="Calibri" w:eastAsia="Calibri" w:hAnsi="Calibri" w:cs="Calibri"/>
          <w:b/>
          <w:sz w:val="20"/>
          <w:szCs w:val="18"/>
        </w:rPr>
        <w:t xml:space="preserve">  </w:t>
      </w:r>
      <w:r w:rsidR="004350C2" w:rsidRPr="004040FF">
        <w:rPr>
          <w:rFonts w:ascii="Calibri" w:eastAsia="Calibri" w:hAnsi="Calibri" w:cs="Calibri"/>
          <w:b/>
          <w:sz w:val="20"/>
          <w:szCs w:val="18"/>
        </w:rPr>
        <w:t xml:space="preserve">Polygon </w:t>
      </w:r>
      <w:r w:rsidR="004350C2" w:rsidRPr="00FD69A9">
        <w:rPr>
          <w:rFonts w:ascii="Calibri" w:eastAsia="Calibri" w:hAnsi="Calibri" w:cs="Calibri"/>
          <w:b/>
          <w:i/>
          <w:sz w:val="20"/>
          <w:szCs w:val="18"/>
        </w:rPr>
        <w:t>7</w:t>
      </w:r>
      <w:r w:rsidR="004040FF" w:rsidRPr="00FD69A9">
        <w:rPr>
          <w:rFonts w:eastAsia="Calibri" w:cs="Calibri"/>
          <w:i/>
          <w:sz w:val="20"/>
          <w:szCs w:val="18"/>
        </w:rPr>
        <w:t xml:space="preserve"> </w:t>
      </w:r>
      <w:r w:rsidR="004040FF" w:rsidRPr="00FD69A9">
        <w:rPr>
          <w:rFonts w:eastAsia="Calibri" w:cs="Calibri"/>
          <w:i/>
          <w:sz w:val="18"/>
          <w:szCs w:val="18"/>
        </w:rPr>
        <w:t xml:space="preserve">iMap Invasives Presence Record ID </w:t>
      </w:r>
      <w:r w:rsidR="00FD69A9" w:rsidRPr="00FD69A9">
        <w:rPr>
          <w:rFonts w:eastAsia="Calibri" w:cs="Calibri"/>
          <w:i/>
          <w:sz w:val="18"/>
          <w:szCs w:val="18"/>
        </w:rPr>
        <w:t>#1064697</w:t>
      </w:r>
    </w:p>
    <w:p w14:paraId="438E38C9" w14:textId="139F4A6A" w:rsidR="004040FF" w:rsidRPr="00FD69A9" w:rsidRDefault="004040FF" w:rsidP="00AC70D9">
      <w:pPr>
        <w:spacing w:after="0" w:line="240" w:lineRule="auto"/>
        <w:rPr>
          <w:rFonts w:eastAsia="Calibri" w:cs="Calibri"/>
          <w:i/>
          <w:sz w:val="18"/>
          <w:szCs w:val="18"/>
        </w:rPr>
      </w:pPr>
      <w:r w:rsidRPr="00FD69A9">
        <w:rPr>
          <w:rFonts w:eastAsia="Calibri" w:cs="Calibri"/>
          <w:i/>
          <w:sz w:val="18"/>
          <w:szCs w:val="18"/>
        </w:rPr>
        <w:t xml:space="preserve">                       Location:</w:t>
      </w:r>
      <w:r w:rsidR="00AC70D9" w:rsidRPr="00FD69A9">
        <w:rPr>
          <w:rFonts w:eastAsia="Calibri" w:cs="Calibri"/>
          <w:i/>
          <w:sz w:val="18"/>
          <w:szCs w:val="18"/>
        </w:rPr>
        <w:t xml:space="preserve"> </w:t>
      </w:r>
      <w:r w:rsidRPr="00FD69A9">
        <w:rPr>
          <w:rFonts w:eastAsia="Calibri" w:cs="Calibri"/>
          <w:i/>
          <w:sz w:val="18"/>
          <w:szCs w:val="18"/>
        </w:rPr>
        <w:t xml:space="preserve"> </w:t>
      </w:r>
      <w:r w:rsidR="00AC70D9" w:rsidRPr="00FD69A9">
        <w:rPr>
          <w:rFonts w:eastAsia="Calibri" w:cs="Calibri"/>
          <w:i/>
          <w:sz w:val="18"/>
          <w:szCs w:val="18"/>
        </w:rPr>
        <w:t>42.81709 °-73.51834 °</w:t>
      </w:r>
    </w:p>
    <w:p w14:paraId="61BC5425" w14:textId="5A8CCB14" w:rsidR="00DA3B95" w:rsidRDefault="004040FF" w:rsidP="00DA3B95">
      <w:pPr>
        <w:spacing w:after="0" w:line="240" w:lineRule="auto"/>
        <w:ind w:left="720" w:firstLine="720"/>
        <w:rPr>
          <w:rFonts w:eastAsia="Calibri" w:cs="Calibri"/>
          <w:i/>
          <w:sz w:val="18"/>
          <w:szCs w:val="18"/>
        </w:rPr>
      </w:pPr>
      <w:r w:rsidRPr="00FD69A9">
        <w:rPr>
          <w:rFonts w:eastAsia="Calibri" w:cs="Calibri"/>
          <w:i/>
          <w:sz w:val="18"/>
          <w:szCs w:val="18"/>
        </w:rPr>
        <w:t xml:space="preserve">     Area: </w:t>
      </w:r>
      <w:r w:rsidR="00AC70D9" w:rsidRPr="00FD69A9">
        <w:rPr>
          <w:rFonts w:eastAsia="Calibri" w:cs="Calibri"/>
          <w:i/>
          <w:sz w:val="18"/>
          <w:szCs w:val="18"/>
        </w:rPr>
        <w:t>95075.53 m² (23.5 Acres)</w:t>
      </w:r>
    </w:p>
    <w:p w14:paraId="66579DB9" w14:textId="77777777" w:rsidR="00DA3B95" w:rsidRPr="00DA3B95" w:rsidRDefault="00DA3B95" w:rsidP="00DA3B95">
      <w:pPr>
        <w:spacing w:after="0" w:line="240" w:lineRule="auto"/>
        <w:ind w:left="720" w:firstLine="720"/>
        <w:rPr>
          <w:rFonts w:eastAsia="Calibri" w:cs="Calibri"/>
          <w:i/>
          <w:sz w:val="8"/>
          <w:szCs w:val="8"/>
        </w:rPr>
      </w:pPr>
    </w:p>
    <w:p w14:paraId="01FB80EB" w14:textId="40ECC395" w:rsidR="00DA3B95" w:rsidRPr="00D12FF9" w:rsidRDefault="00DA3B95" w:rsidP="00DA3B95">
      <w:pPr>
        <w:pStyle w:val="Heading2"/>
        <w:shd w:val="clear" w:color="auto" w:fill="FFFFFF"/>
        <w:spacing w:before="0"/>
        <w:rPr>
          <w:rFonts w:asciiTheme="minorHAnsi" w:eastAsia="Times New Roman" w:hAnsiTheme="minorHAnsi" w:cs="Arial"/>
          <w:bCs/>
          <w:sz w:val="18"/>
          <w:szCs w:val="20"/>
        </w:rPr>
      </w:pPr>
      <w:r w:rsidRPr="00D12FF9">
        <w:rPr>
          <w:rFonts w:asciiTheme="minorHAnsi" w:eastAsia="Calibri" w:hAnsiTheme="minorHAnsi" w:cs="Calibri"/>
          <w:i/>
          <w:sz w:val="18"/>
          <w:szCs w:val="20"/>
        </w:rPr>
        <w:t>*Upper left polygon in the North West is not a presence polygon from this survey and does not represent a monoculture, however water chestnut is found in this area</w:t>
      </w:r>
      <w:r w:rsidR="00D12FF9" w:rsidRPr="00D12FF9">
        <w:rPr>
          <w:rFonts w:asciiTheme="minorHAnsi" w:eastAsia="Calibri" w:hAnsiTheme="minorHAnsi" w:cs="Calibri"/>
          <w:i/>
          <w:sz w:val="18"/>
          <w:szCs w:val="20"/>
        </w:rPr>
        <w:t xml:space="preserve"> in</w:t>
      </w:r>
      <w:r w:rsidRPr="00D12FF9">
        <w:rPr>
          <w:rFonts w:asciiTheme="minorHAnsi" w:eastAsia="Calibri" w:hAnsiTheme="minorHAnsi" w:cs="Calibri"/>
          <w:i/>
          <w:sz w:val="18"/>
          <w:szCs w:val="20"/>
        </w:rPr>
        <w:t xml:space="preserve"> trace and sparse populations.</w:t>
      </w:r>
      <w:r w:rsidR="00D12FF9" w:rsidRPr="00D12FF9">
        <w:rPr>
          <w:rFonts w:asciiTheme="minorHAnsi" w:eastAsia="Calibri" w:hAnsiTheme="minorHAnsi" w:cs="Calibri"/>
          <w:i/>
          <w:sz w:val="18"/>
          <w:szCs w:val="20"/>
        </w:rPr>
        <w:t xml:space="preserve"> iMap Invasives Presence</w:t>
      </w:r>
      <w:r w:rsidR="00D12FF9" w:rsidRPr="00D12FF9">
        <w:rPr>
          <w:rFonts w:eastAsia="Calibri" w:cs="Calibri"/>
          <w:i/>
          <w:sz w:val="18"/>
          <w:szCs w:val="20"/>
        </w:rPr>
        <w:t xml:space="preserve"> Record</w:t>
      </w:r>
      <w:r w:rsidR="00D12FF9" w:rsidRPr="00D12FF9">
        <w:rPr>
          <w:rFonts w:asciiTheme="minorHAnsi" w:eastAsia="Calibri" w:hAnsiTheme="minorHAnsi" w:cs="Calibri"/>
          <w:i/>
          <w:sz w:val="18"/>
          <w:szCs w:val="20"/>
        </w:rPr>
        <w:t xml:space="preserve"> ID </w:t>
      </w:r>
      <w:r w:rsidRPr="00D12FF9">
        <w:rPr>
          <w:rFonts w:asciiTheme="minorHAnsi" w:eastAsia="Calibri" w:hAnsiTheme="minorHAnsi" w:cs="Calibri"/>
          <w:i/>
          <w:sz w:val="18"/>
          <w:szCs w:val="20"/>
        </w:rPr>
        <w:t xml:space="preserve"> </w:t>
      </w:r>
      <w:r w:rsidRPr="00D12FF9">
        <w:rPr>
          <w:rFonts w:asciiTheme="minorHAnsi" w:eastAsia="Times New Roman" w:hAnsiTheme="minorHAnsi" w:cs="Arial"/>
          <w:bCs/>
          <w:sz w:val="18"/>
          <w:szCs w:val="20"/>
        </w:rPr>
        <w:t xml:space="preserve">#334979 </w:t>
      </w:r>
      <w:hyperlink r:id="rId25" w:tgtFrame="_blank" w:history="1">
        <w:r w:rsidRPr="00D12FF9">
          <w:rPr>
            <w:rFonts w:asciiTheme="minorHAnsi" w:eastAsiaTheme="minorHAnsi" w:hAnsiTheme="minorHAnsi" w:cs="Arial"/>
            <w:sz w:val="18"/>
            <w:szCs w:val="20"/>
            <w:u w:val="single"/>
            <w:shd w:val="clear" w:color="auto" w:fill="FFFFFF"/>
          </w:rPr>
          <w:t>David Newman - 4221</w:t>
        </w:r>
      </w:hyperlink>
      <w:r w:rsidRPr="00D12FF9">
        <w:rPr>
          <w:rFonts w:asciiTheme="minorHAnsi" w:eastAsiaTheme="minorHAnsi" w:hAnsiTheme="minorHAnsi" w:cstheme="minorBidi"/>
          <w:sz w:val="18"/>
          <w:szCs w:val="20"/>
        </w:rPr>
        <w:t xml:space="preserve"> 6.7.2012</w:t>
      </w:r>
    </w:p>
    <w:p w14:paraId="5826A095" w14:textId="264D88B3" w:rsidR="006B57C7" w:rsidRPr="00DA3B95" w:rsidRDefault="00FB7847" w:rsidP="006B57C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16"/>
        </w:rPr>
      </w:pPr>
      <w:r>
        <w:rPr>
          <w:rFonts w:ascii="Calibri" w:eastAsia="Calibri" w:hAnsi="Calibri" w:cs="Calibri"/>
          <w:sz w:val="16"/>
        </w:rPr>
        <w:t>Polygon d</w:t>
      </w:r>
      <w:r w:rsidR="006B57C7" w:rsidRPr="00DA3B95">
        <w:rPr>
          <w:rFonts w:ascii="Calibri" w:eastAsia="Calibri" w:hAnsi="Calibri" w:cs="Calibri"/>
          <w:sz w:val="16"/>
        </w:rPr>
        <w:t>ata was delineated using ARC GIS Collector</w:t>
      </w:r>
      <w:r>
        <w:rPr>
          <w:rFonts w:ascii="Calibri" w:eastAsia="Calibri" w:hAnsi="Calibri" w:cs="Calibri"/>
          <w:sz w:val="16"/>
        </w:rPr>
        <w:t xml:space="preserve"> in the field.</w:t>
      </w:r>
      <w:r w:rsidR="006B57C7" w:rsidRPr="00DA3B95">
        <w:rPr>
          <w:rFonts w:ascii="Calibri" w:eastAsia="Calibri" w:hAnsi="Calibri" w:cs="Calibri"/>
          <w:sz w:val="16"/>
        </w:rPr>
        <w:t xml:space="preserve"> </w:t>
      </w:r>
    </w:p>
    <w:p w14:paraId="3B1FD6D6" w14:textId="1B8F6DE1" w:rsidR="0040449F" w:rsidRPr="0040449F" w:rsidRDefault="0040449F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8"/>
          <w:lang w:bidi="en-US"/>
        </w:rPr>
      </w:pPr>
      <w:r w:rsidRPr="0040449F">
        <w:rPr>
          <w:rFonts w:ascii="Calibri" w:eastAsia="Calibri" w:hAnsi="Calibri" w:cs="Calibri"/>
          <w:b/>
          <w:sz w:val="28"/>
          <w:u w:color="010202"/>
          <w:lang w:bidi="en-US"/>
        </w:rPr>
        <w:t>Section 3: Summary of Recommendations</w:t>
      </w:r>
    </w:p>
    <w:p w14:paraId="5BE783C9" w14:textId="5BB799F9" w:rsidR="00223F0C" w:rsidRDefault="00223F0C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28B93646" w14:textId="77777777" w:rsidR="00223F0C" w:rsidRPr="0040449F" w:rsidRDefault="00223F0C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3AE4CB6A" w14:textId="2173048A" w:rsidR="00F20C1A" w:rsidRDefault="0040449F" w:rsidP="0048229A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  <w:r w:rsidRPr="0040449F">
        <w:rPr>
          <w:rFonts w:ascii="Calibri" w:eastAsia="Calibri" w:hAnsi="Calibri" w:cs="Calibri"/>
          <w:b/>
          <w:bCs/>
          <w:u w:val="single" w:color="010202"/>
          <w:lang w:bidi="en-US"/>
        </w:rPr>
        <w:t>Treatment</w:t>
      </w:r>
      <w:r w:rsidRPr="0040449F">
        <w:rPr>
          <w:rFonts w:ascii="Calibri" w:eastAsia="Calibri" w:hAnsi="Calibri" w:cs="Calibri"/>
          <w:b/>
          <w:u w:val="single" w:color="010202"/>
          <w:lang w:bidi="en-US"/>
        </w:rPr>
        <w:t>:</w:t>
      </w:r>
      <w:r w:rsidRPr="0040449F">
        <w:rPr>
          <w:rFonts w:ascii="Calibri" w:eastAsia="Calibri" w:hAnsi="Calibri" w:cs="Calibri"/>
          <w:lang w:bidi="en-US"/>
        </w:rPr>
        <w:t xml:space="preserve"> </w:t>
      </w:r>
    </w:p>
    <w:p w14:paraId="2E292ADA" w14:textId="77777777" w:rsidR="0048229A" w:rsidRPr="0048229A" w:rsidRDefault="0048229A" w:rsidP="0048229A">
      <w:pPr>
        <w:widowControl w:val="0"/>
        <w:autoSpaceDE w:val="0"/>
        <w:autoSpaceDN w:val="0"/>
        <w:spacing w:after="0" w:line="240" w:lineRule="auto"/>
        <w:rPr>
          <w:rFonts w:eastAsia="Calibri" w:cs="Calibri"/>
          <w:lang w:bidi="en-US"/>
        </w:rPr>
      </w:pPr>
      <w:r>
        <w:rPr>
          <w:rFonts w:eastAsia="Calibri" w:cs="Calibri"/>
          <w:lang w:bidi="en-US"/>
        </w:rPr>
        <w:t>Chemical treatment is not an option for the public water supply.</w:t>
      </w:r>
    </w:p>
    <w:p w14:paraId="07281537" w14:textId="77777777" w:rsidR="00A940E1" w:rsidRDefault="00A940E1" w:rsidP="00A940E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3757DE90" w14:textId="7021CB93" w:rsidR="00A940E1" w:rsidRDefault="00EC5624" w:rsidP="00A940E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  <w:r>
        <w:rPr>
          <w:rFonts w:ascii="Calibri" w:eastAsia="Calibri" w:hAnsi="Calibri" w:cs="Calibri"/>
          <w:lang w:bidi="en-US"/>
        </w:rPr>
        <w:t>Bio-Based</w:t>
      </w:r>
      <w:r w:rsidR="00A940E1">
        <w:rPr>
          <w:rFonts w:ascii="Calibri" w:eastAsia="Calibri" w:hAnsi="Calibri" w:cs="Calibri"/>
          <w:lang w:bidi="en-US"/>
        </w:rPr>
        <w:t xml:space="preserve"> m</w:t>
      </w:r>
      <w:r w:rsidR="00A940E1">
        <w:rPr>
          <w:rFonts w:ascii="Calibri" w:eastAsia="Calibri" w:hAnsi="Calibri" w:cs="Calibri"/>
          <w:lang w:bidi="en-US"/>
        </w:rPr>
        <w:t>apping</w:t>
      </w:r>
      <w:r w:rsidR="00A940E1">
        <w:rPr>
          <w:rFonts w:ascii="Calibri" w:eastAsia="Calibri" w:hAnsi="Calibri" w:cs="Calibri"/>
          <w:lang w:bidi="en-US"/>
        </w:rPr>
        <w:t xml:space="preserve"> should possibly be considered to determine the possible extent in which soft sediments occur in the reservoir</w:t>
      </w:r>
      <w:r>
        <w:rPr>
          <w:rFonts w:ascii="Calibri" w:eastAsia="Calibri" w:hAnsi="Calibri" w:cs="Calibri"/>
          <w:lang w:bidi="en-US"/>
        </w:rPr>
        <w:t xml:space="preserve"> with</w:t>
      </w:r>
      <w:r w:rsidR="00A940E1">
        <w:rPr>
          <w:rFonts w:ascii="Calibri" w:eastAsia="Calibri" w:hAnsi="Calibri" w:cs="Calibri"/>
          <w:lang w:bidi="en-US"/>
        </w:rPr>
        <w:t xml:space="preserve">in the littoral zone. These areas can represent possible environments for future expansion </w:t>
      </w:r>
      <w:r>
        <w:rPr>
          <w:rFonts w:ascii="Calibri" w:eastAsia="Calibri" w:hAnsi="Calibri" w:cs="Calibri"/>
          <w:lang w:bidi="en-US"/>
        </w:rPr>
        <w:t>of the plant into new un</w:t>
      </w:r>
      <w:r w:rsidR="00361656">
        <w:rPr>
          <w:rFonts w:ascii="Calibri" w:eastAsia="Calibri" w:hAnsi="Calibri" w:cs="Calibri"/>
          <w:lang w:bidi="en-US"/>
        </w:rPr>
        <w:t>-established</w:t>
      </w:r>
      <w:r w:rsidR="00A940E1">
        <w:rPr>
          <w:rFonts w:ascii="Calibri" w:eastAsia="Calibri" w:hAnsi="Calibri" w:cs="Calibri"/>
          <w:lang w:bidi="en-US"/>
        </w:rPr>
        <w:t xml:space="preserve"> habitat. </w:t>
      </w:r>
    </w:p>
    <w:p w14:paraId="5481EDFF" w14:textId="197CE823" w:rsidR="0048229A" w:rsidRDefault="0048229A" w:rsidP="0048229A">
      <w:pPr>
        <w:widowControl w:val="0"/>
        <w:autoSpaceDE w:val="0"/>
        <w:autoSpaceDN w:val="0"/>
        <w:spacing w:after="0" w:line="240" w:lineRule="auto"/>
        <w:rPr>
          <w:rFonts w:eastAsia="Calibri" w:cs="Calibri"/>
          <w:lang w:bidi="en-US"/>
        </w:rPr>
      </w:pPr>
    </w:p>
    <w:p w14:paraId="462459F6" w14:textId="47C4A5E1" w:rsidR="0048229A" w:rsidRPr="0048229A" w:rsidRDefault="0048229A" w:rsidP="0048229A">
      <w:pPr>
        <w:widowControl w:val="0"/>
        <w:autoSpaceDE w:val="0"/>
        <w:autoSpaceDN w:val="0"/>
        <w:spacing w:after="0" w:line="240" w:lineRule="auto"/>
        <w:rPr>
          <w:rFonts w:eastAsia="Calibri" w:cs="Calibri"/>
          <w:lang w:bidi="en-US"/>
        </w:rPr>
      </w:pPr>
      <w:r>
        <w:rPr>
          <w:rFonts w:eastAsia="Calibri" w:cs="Calibri"/>
          <w:lang w:bidi="en-US"/>
        </w:rPr>
        <w:t>Mechanical Harvesting:</w:t>
      </w:r>
    </w:p>
    <w:p w14:paraId="47D300E5" w14:textId="7F283FCB" w:rsidR="00F20C1A" w:rsidRDefault="00F20C1A" w:rsidP="00F20C1A">
      <w:pPr>
        <w:pStyle w:val="ListParagraph"/>
        <w:numPr>
          <w:ilvl w:val="0"/>
          <w:numId w:val="12"/>
        </w:numPr>
        <w:shd w:val="clear" w:color="auto" w:fill="FFFFFF"/>
        <w:spacing w:after="180" w:line="240" w:lineRule="auto"/>
        <w:rPr>
          <w:rFonts w:eastAsia="Times New Roman" w:cs="Times New Roman"/>
          <w:color w:val="404040"/>
        </w:rPr>
      </w:pPr>
      <w:r w:rsidRPr="0048229A">
        <w:rPr>
          <w:rFonts w:eastAsia="Times New Roman" w:cs="Times New Roman"/>
          <w:color w:val="404040"/>
        </w:rPr>
        <w:t>Newly introduced populations of </w:t>
      </w:r>
      <w:r w:rsidRPr="0048229A">
        <w:rPr>
          <w:rFonts w:eastAsia="Times New Roman" w:cs="Times New Roman"/>
          <w:i/>
          <w:iCs/>
          <w:color w:val="404040"/>
        </w:rPr>
        <w:t>T. natans</w:t>
      </w:r>
      <w:r w:rsidRPr="0048229A">
        <w:rPr>
          <w:rFonts w:eastAsia="Times New Roman" w:cs="Times New Roman"/>
          <w:color w:val="404040"/>
        </w:rPr>
        <w:t>. Early detection of introductions and a rapid control response are key to preventing high-impact infestations. Because </w:t>
      </w:r>
      <w:r w:rsidRPr="0048229A">
        <w:rPr>
          <w:rFonts w:eastAsia="Times New Roman" w:cs="Times New Roman"/>
          <w:i/>
          <w:iCs/>
          <w:color w:val="404040"/>
        </w:rPr>
        <w:t>T. natans</w:t>
      </w:r>
      <w:r w:rsidRPr="0048229A">
        <w:rPr>
          <w:rFonts w:eastAsia="Times New Roman" w:cs="Times New Roman"/>
          <w:color w:val="404040"/>
        </w:rPr>
        <w:t> is an annual plant, effective control can be achieved if seed formation is prevented. Small populations can be controlled by hand pulling working from canoes or kayaks.</w:t>
      </w:r>
    </w:p>
    <w:p w14:paraId="03BD8AA7" w14:textId="77777777" w:rsidR="0048229A" w:rsidRPr="0048229A" w:rsidRDefault="0048229A" w:rsidP="0048229A">
      <w:pPr>
        <w:pStyle w:val="ListParagraph"/>
        <w:shd w:val="clear" w:color="auto" w:fill="FFFFFF"/>
        <w:spacing w:after="180" w:line="240" w:lineRule="auto"/>
        <w:ind w:left="360"/>
        <w:rPr>
          <w:rFonts w:eastAsia="Times New Roman" w:cs="Times New Roman"/>
          <w:color w:val="404040"/>
        </w:rPr>
      </w:pPr>
    </w:p>
    <w:p w14:paraId="5B5C293E" w14:textId="4E558698" w:rsidR="0048229A" w:rsidRPr="0048229A" w:rsidRDefault="00A940E1" w:rsidP="0048229A">
      <w:pPr>
        <w:pStyle w:val="ListParagraph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spacing w:after="0" w:line="240" w:lineRule="auto"/>
        <w:rPr>
          <w:rFonts w:eastAsia="Times New Roman" w:cstheme="minorHAnsi"/>
        </w:rPr>
      </w:pPr>
      <w:r>
        <w:rPr>
          <w:rFonts w:eastAsia="Times New Roman" w:cs="Times New Roman"/>
          <w:color w:val="404040"/>
        </w:rPr>
        <w:t>Established and l</w:t>
      </w:r>
      <w:r w:rsidR="00F20C1A" w:rsidRPr="0048229A">
        <w:rPr>
          <w:rFonts w:eastAsia="Times New Roman" w:cs="Times New Roman"/>
          <w:color w:val="404040"/>
        </w:rPr>
        <w:t xml:space="preserve">arge infestations usually require the use of mechanical harvesters. </w:t>
      </w:r>
    </w:p>
    <w:p w14:paraId="7F6D8579" w14:textId="77777777" w:rsidR="0048229A" w:rsidRDefault="0048229A" w:rsidP="0048229A">
      <w:pPr>
        <w:pStyle w:val="ListParagraph"/>
        <w:widowControl w:val="0"/>
        <w:shd w:val="clear" w:color="auto" w:fill="FFFFFF"/>
        <w:autoSpaceDE w:val="0"/>
        <w:autoSpaceDN w:val="0"/>
        <w:spacing w:after="0" w:line="240" w:lineRule="auto"/>
        <w:ind w:left="360"/>
        <w:rPr>
          <w:rFonts w:eastAsia="Times New Roman" w:cs="Times New Roman"/>
          <w:color w:val="404040"/>
        </w:rPr>
      </w:pPr>
      <w:r>
        <w:rPr>
          <w:rFonts w:eastAsia="Times New Roman" w:cs="Times New Roman"/>
          <w:color w:val="404040"/>
        </w:rPr>
        <w:t xml:space="preserve">- </w:t>
      </w:r>
      <w:r w:rsidR="00F20C1A" w:rsidRPr="0048229A">
        <w:rPr>
          <w:rFonts w:eastAsia="Times New Roman" w:cs="Times New Roman"/>
          <w:color w:val="404040"/>
        </w:rPr>
        <w:t>R</w:t>
      </w:r>
      <w:r w:rsidRPr="0048229A">
        <w:rPr>
          <w:rFonts w:eastAsia="Times New Roman" w:cs="Times New Roman"/>
          <w:color w:val="404040"/>
        </w:rPr>
        <w:t>egardless of treatment,</w:t>
      </w:r>
      <w:r w:rsidR="00F20C1A" w:rsidRPr="0048229A">
        <w:rPr>
          <w:rFonts w:eastAsia="Times New Roman" w:cs="Times New Roman"/>
          <w:color w:val="404040"/>
        </w:rPr>
        <w:t xml:space="preserve"> ideally</w:t>
      </w:r>
      <w:r w:rsidRPr="0048229A">
        <w:rPr>
          <w:rFonts w:eastAsia="Times New Roman" w:cs="Times New Roman"/>
          <w:color w:val="404040"/>
        </w:rPr>
        <w:t xml:space="preserve"> removal should</w:t>
      </w:r>
      <w:r w:rsidR="00F20C1A" w:rsidRPr="0048229A">
        <w:rPr>
          <w:rFonts w:eastAsia="Times New Roman" w:cs="Times New Roman"/>
          <w:color w:val="404040"/>
        </w:rPr>
        <w:t xml:space="preserve"> take place before the fruit has ripened and dropped to the bottom forming a long-term seed bank. </w:t>
      </w:r>
    </w:p>
    <w:p w14:paraId="2EC727B9" w14:textId="2A830374" w:rsidR="00F20C1A" w:rsidRPr="0048229A" w:rsidRDefault="0048229A" w:rsidP="0048229A">
      <w:pPr>
        <w:pStyle w:val="ListParagraph"/>
        <w:widowControl w:val="0"/>
        <w:shd w:val="clear" w:color="auto" w:fill="FFFFFF"/>
        <w:autoSpaceDE w:val="0"/>
        <w:autoSpaceDN w:val="0"/>
        <w:spacing w:after="0" w:line="240" w:lineRule="auto"/>
        <w:ind w:left="360"/>
        <w:rPr>
          <w:rFonts w:eastAsia="Times New Roman" w:cstheme="minorHAnsi"/>
        </w:rPr>
      </w:pPr>
      <w:r>
        <w:rPr>
          <w:rFonts w:eastAsia="Times New Roman" w:cs="Times New Roman"/>
          <w:color w:val="404040"/>
        </w:rPr>
        <w:t>- W</w:t>
      </w:r>
      <w:r w:rsidR="00F20C1A" w:rsidRPr="0048229A">
        <w:rPr>
          <w:rFonts w:eastAsia="Times New Roman" w:cs="Times New Roman"/>
          <w:color w:val="404040"/>
        </w:rPr>
        <w:t>ater chestnut overwinters entirely by seeds that may remain viable in t</w:t>
      </w:r>
      <w:r>
        <w:rPr>
          <w:rFonts w:eastAsia="Times New Roman" w:cs="Times New Roman"/>
          <w:color w:val="404040"/>
        </w:rPr>
        <w:t>he sediment for up to 12 years, repeated</w:t>
      </w:r>
      <w:r w:rsidR="00F20C1A" w:rsidRPr="0048229A">
        <w:rPr>
          <w:rFonts w:eastAsia="Times New Roman" w:cs="Times New Roman"/>
          <w:color w:val="404040"/>
        </w:rPr>
        <w:t xml:space="preserve"> annual control is critical to deplete</w:t>
      </w:r>
      <w:r w:rsidR="00F20C1A" w:rsidRPr="0048229A">
        <w:rPr>
          <w:rFonts w:ascii="DINCompPro" w:eastAsia="Times New Roman" w:hAnsi="DINCompPro" w:cs="Times New Roman"/>
          <w:color w:val="404040"/>
          <w:sz w:val="21"/>
          <w:szCs w:val="21"/>
        </w:rPr>
        <w:t xml:space="preserve"> the seed bank. Treatment generally is needed for five to twelve years</w:t>
      </w:r>
      <w:r>
        <w:rPr>
          <w:rFonts w:ascii="DINCompPro" w:eastAsia="Times New Roman" w:hAnsi="DINCompPro" w:cs="Times New Roman"/>
          <w:color w:val="404040"/>
          <w:sz w:val="21"/>
          <w:szCs w:val="21"/>
        </w:rPr>
        <w:t xml:space="preserve">. </w:t>
      </w:r>
    </w:p>
    <w:p w14:paraId="56E30C88" w14:textId="77777777" w:rsidR="0048229A" w:rsidRDefault="00F20C1A" w:rsidP="00F20C1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  <w:r w:rsidRPr="00F20C1A">
        <w:rPr>
          <w:rFonts w:eastAsia="Times New Roman" w:cstheme="minorHAnsi"/>
        </w:rPr>
        <w:t xml:space="preserve"> </w:t>
      </w:r>
      <w:r w:rsidR="0048229A">
        <w:rPr>
          <w:rFonts w:eastAsia="Times New Roman" w:cstheme="minorHAnsi"/>
        </w:rPr>
        <w:t xml:space="preserve">      -Shallow water aquatic weed harvesters maybe needed for control / eradication in sections of the littoral zone </w:t>
      </w:r>
    </w:p>
    <w:p w14:paraId="2F617E56" w14:textId="0990A9FA" w:rsidR="0048229A" w:rsidRDefault="0048229A" w:rsidP="00F20C1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     in conjunction with larger harvesters. Some hand pulling maybe required. </w:t>
      </w:r>
    </w:p>
    <w:p w14:paraId="74969379" w14:textId="4FA46DBC" w:rsidR="0048229A" w:rsidRDefault="0048229A" w:rsidP="00F20C1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14:paraId="7212AAF9" w14:textId="77777777" w:rsidR="0048229A" w:rsidRPr="00F20C1A" w:rsidRDefault="0048229A" w:rsidP="00F20C1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14:paraId="47EBB4D6" w14:textId="654E058E" w:rsidR="00F20C1A" w:rsidRDefault="00A07BE1" w:rsidP="00F20C1A">
      <w:pPr>
        <w:widowControl w:val="0"/>
        <w:autoSpaceDE w:val="0"/>
        <w:autoSpaceDN w:val="0"/>
        <w:spacing w:after="0" w:line="240" w:lineRule="auto"/>
      </w:pPr>
      <w:r>
        <w:t>B</w:t>
      </w:r>
      <w:r w:rsidR="00F20C1A">
        <w:t>asic Primer</w:t>
      </w:r>
      <w:r w:rsidR="0048229A">
        <w:t>(s)</w:t>
      </w:r>
      <w:r w:rsidR="00F20C1A">
        <w:t xml:space="preserve"> on Water Chestnut</w:t>
      </w:r>
    </w:p>
    <w:p w14:paraId="68479B27" w14:textId="7ABB37D8" w:rsidR="0048229A" w:rsidRDefault="0048229A" w:rsidP="00F20C1A">
      <w:pPr>
        <w:pStyle w:val="ListParagraph"/>
        <w:widowControl w:val="0"/>
        <w:numPr>
          <w:ilvl w:val="0"/>
          <w:numId w:val="12"/>
        </w:numPr>
        <w:autoSpaceDE w:val="0"/>
        <w:autoSpaceDN w:val="0"/>
        <w:spacing w:after="0" w:line="240" w:lineRule="auto"/>
      </w:pPr>
      <w:hyperlink r:id="rId26" w:history="1">
        <w:r w:rsidRPr="0048229A">
          <w:rPr>
            <w:color w:val="0000FF"/>
            <w:u w:val="single"/>
          </w:rPr>
          <w:t>https://www.dec.ny.gov/docs/lands_forests_pdf/aiswatercfs.pdf</w:t>
        </w:r>
      </w:hyperlink>
    </w:p>
    <w:p w14:paraId="7BD73DB6" w14:textId="7B5A4656" w:rsidR="005A3742" w:rsidRDefault="00F20C1A" w:rsidP="00F20C1A">
      <w:pPr>
        <w:pStyle w:val="ListParagraph"/>
        <w:widowControl w:val="0"/>
        <w:numPr>
          <w:ilvl w:val="0"/>
          <w:numId w:val="12"/>
        </w:numPr>
        <w:autoSpaceDE w:val="0"/>
        <w:autoSpaceDN w:val="0"/>
        <w:spacing w:after="0" w:line="240" w:lineRule="auto"/>
      </w:pPr>
      <w:hyperlink r:id="rId27" w:history="1">
        <w:r w:rsidRPr="00F20C1A">
          <w:rPr>
            <w:color w:val="0000FF"/>
            <w:u w:val="single"/>
          </w:rPr>
          <w:t>http://nyis.info/invasive_species/water-chestnut/</w:t>
        </w:r>
      </w:hyperlink>
    </w:p>
    <w:p w14:paraId="51494E99" w14:textId="76D71ED5" w:rsidR="0048229A" w:rsidRPr="0037658F" w:rsidRDefault="0048229A" w:rsidP="00F20C1A">
      <w:pPr>
        <w:pStyle w:val="ListParagraph"/>
        <w:widowControl w:val="0"/>
        <w:numPr>
          <w:ilvl w:val="0"/>
          <w:numId w:val="12"/>
        </w:numPr>
        <w:autoSpaceDE w:val="0"/>
        <w:autoSpaceDN w:val="0"/>
        <w:spacing w:after="0" w:line="240" w:lineRule="auto"/>
      </w:pPr>
      <w:hyperlink r:id="rId28" w:history="1">
        <w:r w:rsidRPr="0048229A">
          <w:rPr>
            <w:color w:val="0000FF"/>
            <w:u w:val="single"/>
          </w:rPr>
          <w:t>https://seagrant.sunysb.edu/ais/pdfs/WaterChestnutFactsheet.pdf</w:t>
        </w:r>
      </w:hyperlink>
    </w:p>
    <w:p w14:paraId="17DC08EC" w14:textId="77777777" w:rsidR="005A3742" w:rsidRDefault="005A3742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u w:val="single" w:color="010202"/>
          <w:lang w:bidi="en-US"/>
        </w:rPr>
      </w:pPr>
    </w:p>
    <w:p w14:paraId="68D7FDF2" w14:textId="77777777" w:rsidR="00481B51" w:rsidRDefault="0040449F" w:rsidP="00481B5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sz w:val="20"/>
          <w:szCs w:val="20"/>
          <w:lang w:bidi="en-US"/>
        </w:rPr>
      </w:pPr>
      <w:r w:rsidRPr="0040449F">
        <w:rPr>
          <w:rFonts w:ascii="Calibri" w:eastAsia="Calibri" w:hAnsi="Calibri" w:cs="Calibri"/>
          <w:b/>
          <w:bCs/>
          <w:u w:val="single" w:color="010202"/>
          <w:lang w:bidi="en-US"/>
        </w:rPr>
        <w:t>Post-</w:t>
      </w:r>
      <w:r w:rsidRPr="0040449F">
        <w:rPr>
          <w:rFonts w:ascii="Calibri" w:eastAsia="Calibri" w:hAnsi="Calibri" w:cs="Calibri"/>
          <w:b/>
          <w:bCs/>
          <w:spacing w:val="-10"/>
          <w:u w:val="single" w:color="010202"/>
          <w:lang w:bidi="en-US"/>
        </w:rPr>
        <w:t xml:space="preserve"> </w:t>
      </w:r>
      <w:r w:rsidRPr="0040449F">
        <w:rPr>
          <w:rFonts w:ascii="Calibri" w:eastAsia="Calibri" w:hAnsi="Calibri" w:cs="Calibri"/>
          <w:b/>
          <w:bCs/>
          <w:u w:val="single" w:color="010202"/>
          <w:lang w:bidi="en-US"/>
        </w:rPr>
        <w:t>Survey</w:t>
      </w:r>
      <w:r w:rsidRPr="0040449F">
        <w:rPr>
          <w:rFonts w:ascii="Calibri" w:eastAsia="Calibri" w:hAnsi="Calibri" w:cs="Calibri"/>
          <w:b/>
          <w:bCs/>
          <w:spacing w:val="-10"/>
          <w:u w:val="single" w:color="010202"/>
          <w:lang w:bidi="en-US"/>
        </w:rPr>
        <w:t xml:space="preserve"> </w:t>
      </w:r>
      <w:r w:rsidRPr="0040449F">
        <w:rPr>
          <w:rFonts w:ascii="Calibri" w:eastAsia="Calibri" w:hAnsi="Calibri" w:cs="Calibri"/>
          <w:b/>
          <w:bCs/>
          <w:u w:val="single" w:color="010202"/>
          <w:lang w:bidi="en-US"/>
        </w:rPr>
        <w:t>Monitoring</w:t>
      </w:r>
      <w:r w:rsidRPr="0040449F">
        <w:rPr>
          <w:rFonts w:ascii="Calibri" w:eastAsia="Calibri" w:hAnsi="Calibri" w:cs="Calibri"/>
          <w:b/>
          <w:u w:val="single" w:color="010202"/>
          <w:lang w:bidi="en-US"/>
        </w:rPr>
        <w:t>:</w:t>
      </w:r>
      <w:r w:rsidRPr="0040449F">
        <w:rPr>
          <w:rFonts w:ascii="Calibri" w:eastAsia="Calibri" w:hAnsi="Calibri" w:cs="Calibri"/>
          <w:spacing w:val="-8"/>
          <w:lang w:bidi="en-US"/>
        </w:rPr>
        <w:t xml:space="preserve"> </w:t>
      </w:r>
    </w:p>
    <w:p w14:paraId="52CD3357" w14:textId="77777777" w:rsidR="00481B51" w:rsidRDefault="00481B51" w:rsidP="00481B5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sz w:val="20"/>
          <w:szCs w:val="20"/>
          <w:lang w:bidi="en-US"/>
        </w:rPr>
      </w:pPr>
    </w:p>
    <w:p w14:paraId="14325488" w14:textId="2CEC3BA2" w:rsidR="00A07BE1" w:rsidRPr="009A1468" w:rsidRDefault="00A07BE1" w:rsidP="00481B5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  <w:r w:rsidRPr="00A07BE1">
        <w:rPr>
          <w:rFonts w:ascii="Calibri" w:eastAsia="Calibri" w:hAnsi="Calibri" w:cs="Calibri"/>
          <w:lang w:bidi="en-US"/>
        </w:rPr>
        <w:t>The Cap</w:t>
      </w:r>
      <w:r w:rsidR="00A940E1">
        <w:rPr>
          <w:rFonts w:ascii="Calibri" w:eastAsia="Calibri" w:hAnsi="Calibri" w:cs="Calibri"/>
          <w:lang w:bidi="en-US"/>
        </w:rPr>
        <w:t>ital Region</w:t>
      </w:r>
      <w:r w:rsidR="009A1468">
        <w:rPr>
          <w:rFonts w:ascii="Calibri" w:eastAsia="Calibri" w:hAnsi="Calibri" w:cs="Calibri"/>
          <w:lang w:bidi="en-US"/>
        </w:rPr>
        <w:t xml:space="preserve"> PRISM will continue to monitor the infestation(s) of </w:t>
      </w:r>
      <w:r w:rsidR="00A940E1" w:rsidRPr="00B85740">
        <w:rPr>
          <w:rFonts w:eastAsia="Calibri" w:cstheme="minorHAnsi"/>
          <w:sz w:val="20"/>
        </w:rPr>
        <w:t>Water Chestnut (</w:t>
      </w:r>
      <w:r w:rsidR="00A940E1" w:rsidRPr="00B85740">
        <w:rPr>
          <w:rFonts w:eastAsia="Calibri" w:cstheme="minorHAnsi"/>
          <w:i/>
          <w:sz w:val="20"/>
        </w:rPr>
        <w:t>Trapa natans</w:t>
      </w:r>
      <w:r w:rsidR="00A940E1" w:rsidRPr="00B85740">
        <w:rPr>
          <w:rFonts w:eastAsia="Calibri" w:cstheme="minorHAnsi"/>
          <w:sz w:val="20"/>
        </w:rPr>
        <w:t>)</w:t>
      </w:r>
      <w:r w:rsidR="00A940E1">
        <w:rPr>
          <w:rFonts w:eastAsia="Calibri" w:cstheme="minorHAnsi"/>
          <w:sz w:val="20"/>
        </w:rPr>
        <w:t xml:space="preserve"> on a triannual cycle </w:t>
      </w:r>
      <w:r w:rsidR="009A1468" w:rsidRPr="009A1468">
        <w:rPr>
          <w:w w:val="105"/>
          <w:lang w:bidi="en-US"/>
        </w:rPr>
        <w:t xml:space="preserve">and delineate their size using collector polygons. The PRISM will also monitor for other AIS. </w:t>
      </w:r>
    </w:p>
    <w:p w14:paraId="2F7345ED" w14:textId="77777777" w:rsidR="00A07BE1" w:rsidRDefault="00A07BE1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34F0A8B0" w14:textId="7C56F7F4" w:rsidR="0040449F" w:rsidRPr="00224693" w:rsidRDefault="0040449F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  <w:r w:rsidRPr="00224693">
        <w:rPr>
          <w:rFonts w:ascii="Calibri" w:eastAsia="Calibri" w:hAnsi="Calibri" w:cs="Calibri"/>
          <w:lang w:bidi="en-US"/>
        </w:rPr>
        <w:t>Will post-treatment management be handled by another person/entity?</w:t>
      </w:r>
      <w:r w:rsidR="00224693" w:rsidRPr="00224693">
        <w:rPr>
          <w:rFonts w:ascii="Calibri" w:eastAsia="Calibri" w:hAnsi="Calibri" w:cs="Calibri"/>
          <w:lang w:bidi="en-US"/>
        </w:rPr>
        <w:t xml:space="preserve"> Not Applicable at this time.</w:t>
      </w:r>
      <w:r w:rsidRPr="00224693">
        <w:rPr>
          <w:rFonts w:ascii="Calibri" w:eastAsia="Calibri" w:hAnsi="Calibri" w:cs="Calibri"/>
          <w:lang w:bidi="en-US"/>
        </w:rPr>
        <w:br/>
        <w:t>If yes- please provide the contact information:</w:t>
      </w:r>
    </w:p>
    <w:p w14:paraId="51081829" w14:textId="744E595B" w:rsidR="00224693" w:rsidRDefault="00224693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8"/>
          <w:szCs w:val="8"/>
          <w:lang w:bidi="en-US"/>
        </w:rPr>
      </w:pPr>
    </w:p>
    <w:p w14:paraId="7CC6E41A" w14:textId="77777777" w:rsidR="00A07BE1" w:rsidRDefault="00A07BE1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8"/>
          <w:szCs w:val="8"/>
          <w:lang w:bidi="en-US"/>
        </w:rPr>
      </w:pPr>
    </w:p>
    <w:p w14:paraId="3A032C57" w14:textId="4D67EEBA" w:rsidR="0040449F" w:rsidRDefault="0040449F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  <w:r w:rsidRPr="00224693">
        <w:rPr>
          <w:rFonts w:ascii="Calibri" w:eastAsia="Calibri" w:hAnsi="Calibri" w:cs="Calibri"/>
          <w:lang w:bidi="en-US"/>
        </w:rPr>
        <w:t>Will an Invasive Species Management Plan be created?</w:t>
      </w:r>
      <w:r w:rsidR="00224693" w:rsidRPr="00224693">
        <w:rPr>
          <w:rFonts w:ascii="Calibri" w:eastAsia="Calibri" w:hAnsi="Calibri" w:cs="Calibri"/>
          <w:lang w:bidi="en-US"/>
        </w:rPr>
        <w:t xml:space="preserve"> Not Applicable at this time.</w:t>
      </w:r>
    </w:p>
    <w:p w14:paraId="273E22C0" w14:textId="71C2C1A4" w:rsidR="003A39F8" w:rsidRDefault="003A39F8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2E8363CB" w14:textId="6902E6FC" w:rsidR="003A39F8" w:rsidRDefault="003A39F8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489E150F" w14:textId="17090183" w:rsidR="003A39F8" w:rsidRDefault="003A39F8" w:rsidP="0040449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bidi="en-US"/>
        </w:rPr>
      </w:pPr>
    </w:p>
    <w:p w14:paraId="42ADC595" w14:textId="2960CEBF" w:rsidR="00366861" w:rsidRDefault="00366861" w:rsidP="00F07E7C">
      <w:pPr>
        <w:spacing w:after="0"/>
        <w:rPr>
          <w:rFonts w:ascii="Calibri" w:eastAsia="Calibri" w:hAnsi="Calibri" w:cs="Calibri"/>
          <w:lang w:bidi="en-US"/>
        </w:rPr>
      </w:pPr>
    </w:p>
    <w:p w14:paraId="01E8457D" w14:textId="46BE868E" w:rsidR="0048229A" w:rsidRDefault="0048229A" w:rsidP="00F07E7C">
      <w:pPr>
        <w:spacing w:after="0"/>
        <w:rPr>
          <w:rFonts w:ascii="Calibri" w:eastAsia="Calibri" w:hAnsi="Calibri" w:cs="Calibri"/>
          <w:lang w:bidi="en-US"/>
        </w:rPr>
      </w:pPr>
    </w:p>
    <w:p w14:paraId="4249A02B" w14:textId="5CC24030" w:rsidR="00366861" w:rsidRDefault="00366861" w:rsidP="00F07E7C">
      <w:pPr>
        <w:spacing w:after="0"/>
        <w:rPr>
          <w:rFonts w:cstheme="minorHAnsi"/>
          <w:sz w:val="2"/>
        </w:rPr>
      </w:pPr>
    </w:p>
    <w:p w14:paraId="16B6DE0E" w14:textId="2D1DA331" w:rsidR="00366861" w:rsidRDefault="00366861" w:rsidP="00F07E7C">
      <w:pPr>
        <w:spacing w:after="0"/>
        <w:rPr>
          <w:rFonts w:cstheme="minorHAnsi"/>
          <w:sz w:val="2"/>
        </w:rPr>
      </w:pPr>
    </w:p>
    <w:p w14:paraId="1E472D54" w14:textId="77777777" w:rsidR="00366861" w:rsidRDefault="00366861" w:rsidP="00F07E7C">
      <w:pPr>
        <w:spacing w:after="0"/>
        <w:rPr>
          <w:rFonts w:cstheme="minorHAnsi"/>
          <w:sz w:val="2"/>
        </w:rPr>
      </w:pPr>
    </w:p>
    <w:p w14:paraId="1A78FA42" w14:textId="35997D36" w:rsidR="00366861" w:rsidRDefault="00366861" w:rsidP="00F07E7C">
      <w:pPr>
        <w:spacing w:after="0"/>
        <w:rPr>
          <w:rFonts w:cstheme="minorHAnsi"/>
          <w:sz w:val="2"/>
        </w:rPr>
      </w:pPr>
    </w:p>
    <w:p w14:paraId="6EAB4D75" w14:textId="511D2A7D" w:rsidR="00366861" w:rsidRDefault="00366861" w:rsidP="00F07E7C">
      <w:pPr>
        <w:spacing w:after="0"/>
        <w:rPr>
          <w:rFonts w:cstheme="minorHAnsi"/>
          <w:sz w:val="2"/>
        </w:rPr>
      </w:pPr>
    </w:p>
    <w:p w14:paraId="4B732DDD" w14:textId="6476AD5E" w:rsidR="00366861" w:rsidRDefault="00366861" w:rsidP="00F07E7C">
      <w:pPr>
        <w:spacing w:after="0"/>
        <w:rPr>
          <w:rFonts w:cstheme="minorHAnsi"/>
          <w:sz w:val="2"/>
        </w:rPr>
      </w:pPr>
    </w:p>
    <w:p w14:paraId="262DAAF2" w14:textId="67ECC157" w:rsidR="00366861" w:rsidRDefault="00366861" w:rsidP="00F07E7C">
      <w:pPr>
        <w:spacing w:after="0"/>
        <w:rPr>
          <w:rFonts w:cstheme="minorHAnsi"/>
          <w:sz w:val="2"/>
        </w:rPr>
      </w:pPr>
    </w:p>
    <w:p w14:paraId="49F14036" w14:textId="7C2E3539" w:rsidR="00366861" w:rsidRDefault="00366861" w:rsidP="00F07E7C">
      <w:pPr>
        <w:spacing w:after="0"/>
        <w:rPr>
          <w:rFonts w:cstheme="minorHAnsi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15DDAD" wp14:editId="229FC90A">
                <wp:simplePos x="0" y="0"/>
                <wp:positionH relativeFrom="column">
                  <wp:posOffset>2251710</wp:posOffset>
                </wp:positionH>
                <wp:positionV relativeFrom="paragraph">
                  <wp:posOffset>601724</wp:posOffset>
                </wp:positionV>
                <wp:extent cx="4121150" cy="6604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D1FAA7" w14:textId="63D8B65A" w:rsidR="0048229A" w:rsidRPr="00A07BE1" w:rsidRDefault="0048229A" w:rsidP="00A07BE1">
                            <w:pPr>
                              <w:widowControl w:val="0"/>
                              <w:autoSpaceDE w:val="0"/>
                              <w:autoSpaceDN w:val="0"/>
                              <w:spacing w:before="15" w:after="0" w:line="232" w:lineRule="auto"/>
                              <w:rPr>
                                <w:rFonts w:ascii="Calibri" w:eastAsia="Calibri" w:hAnsi="Calibri" w:cs="Calibri"/>
                                <w:i/>
                                <w:noProof/>
                                <w:sz w:val="18"/>
                              </w:rPr>
                            </w:pPr>
                            <w:r w:rsidRPr="0040449F">
                              <w:rPr>
                                <w:rFonts w:ascii="Calibri" w:eastAsia="Calibri" w:hAnsi="Calibri" w:cs="Calibri"/>
                                <w:i/>
                                <w:sz w:val="18"/>
                                <w:lang w:bidi="en-US"/>
                              </w:rPr>
                              <w:t>The New York State Department of Envi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8"/>
                                <w:lang w:bidi="en-US"/>
                              </w:rPr>
                              <w:t xml:space="preserve">ronmental Conservation provides </w:t>
                            </w:r>
                            <w:r w:rsidRPr="0040449F">
                              <w:rPr>
                                <w:rFonts w:ascii="Calibri" w:eastAsia="Calibri" w:hAnsi="Calibri" w:cs="Calibri"/>
                                <w:i/>
                                <w:sz w:val="18"/>
                                <w:lang w:bidi="en-US"/>
                              </w:rPr>
                              <w:t>financial support to The Capital Reg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8"/>
                                <w:lang w:bidi="en-US"/>
                              </w:rPr>
                              <w:t xml:space="preserve">ion PRISM via the Environmental </w:t>
                            </w:r>
                            <w:r w:rsidRPr="0040449F">
                              <w:rPr>
                                <w:rFonts w:ascii="Calibri" w:eastAsia="Calibri" w:hAnsi="Calibri" w:cs="Calibri"/>
                                <w:i/>
                                <w:sz w:val="18"/>
                                <w:lang w:bidi="en-US"/>
                              </w:rPr>
                              <w:t>Protection Fund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DDAD" id="Text Box 3" o:spid="_x0000_s1027" type="#_x0000_t202" style="position:absolute;margin-left:177.3pt;margin-top:47.4pt;width:324.5pt;height: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" fillcolor="white [3201]" stroked="f" strokeweight=".5pt">
                <v:textbox>
                  <w:txbxContent>
                    <w:p w14:paraId="35D1FAA7" w14:textId="63D8B65A" w:rsidR="0048229A" w:rsidRPr="00A07BE1" w:rsidRDefault="0048229A" w:rsidP="00A07BE1">
                      <w:pPr>
                        <w:widowControl w:val="0"/>
                        <w:autoSpaceDE w:val="0"/>
                        <w:autoSpaceDN w:val="0"/>
                        <w:spacing w:before="15" w:after="0" w:line="232" w:lineRule="auto"/>
                        <w:rPr>
                          <w:rFonts w:ascii="Calibri" w:eastAsia="Calibri" w:hAnsi="Calibri" w:cs="Calibri"/>
                          <w:i/>
                          <w:noProof/>
                          <w:sz w:val="18"/>
                        </w:rPr>
                      </w:pPr>
                      <w:r w:rsidRPr="0040449F">
                        <w:rPr>
                          <w:rFonts w:ascii="Calibri" w:eastAsia="Calibri" w:hAnsi="Calibri" w:cs="Calibri"/>
                          <w:i/>
                          <w:sz w:val="18"/>
                          <w:lang w:bidi="en-US"/>
                        </w:rPr>
                        <w:t>The New York State Department of Envi</w:t>
                      </w:r>
                      <w:r>
                        <w:rPr>
                          <w:rFonts w:ascii="Calibri" w:eastAsia="Calibri" w:hAnsi="Calibri" w:cs="Calibri"/>
                          <w:i/>
                          <w:sz w:val="18"/>
                          <w:lang w:bidi="en-US"/>
                        </w:rPr>
                        <w:t xml:space="preserve">ronmental Conservation provides </w:t>
                      </w:r>
                      <w:r w:rsidRPr="0040449F">
                        <w:rPr>
                          <w:rFonts w:ascii="Calibri" w:eastAsia="Calibri" w:hAnsi="Calibri" w:cs="Calibri"/>
                          <w:i/>
                          <w:sz w:val="18"/>
                          <w:lang w:bidi="en-US"/>
                        </w:rPr>
                        <w:t>financial support to The Capital Reg</w:t>
                      </w:r>
                      <w:r>
                        <w:rPr>
                          <w:rFonts w:ascii="Calibri" w:eastAsia="Calibri" w:hAnsi="Calibri" w:cs="Calibri"/>
                          <w:i/>
                          <w:sz w:val="18"/>
                          <w:lang w:bidi="en-US"/>
                        </w:rPr>
                        <w:t xml:space="preserve">ion PRISM via the Environmental </w:t>
                      </w:r>
                      <w:r w:rsidRPr="0040449F">
                        <w:rPr>
                          <w:rFonts w:ascii="Calibri" w:eastAsia="Calibri" w:hAnsi="Calibri" w:cs="Calibri"/>
                          <w:i/>
                          <w:sz w:val="18"/>
                          <w:lang w:bidi="en-US"/>
                        </w:rPr>
                        <w:t>Protection Fund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97210" wp14:editId="64B01272">
                <wp:simplePos x="0" y="0"/>
                <wp:positionH relativeFrom="column">
                  <wp:posOffset>-136847</wp:posOffset>
                </wp:positionH>
                <wp:positionV relativeFrom="paragraph">
                  <wp:posOffset>530367</wp:posOffset>
                </wp:positionV>
                <wp:extent cx="2216150" cy="730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FC748" w14:textId="1A8E3D4B" w:rsidR="0048229A" w:rsidRDefault="004822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21872" wp14:editId="6000C213">
                                  <wp:extent cx="1808480" cy="632460"/>
                                  <wp:effectExtent l="0" t="0" r="1270" b="0"/>
                                  <wp:docPr id="26" name="Picture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48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7210" id="Text Box 6" o:spid="_x0000_s1028" type="#_x0000_t202" style="position:absolute;margin-left:-10.8pt;margin-top:41.75pt;width:174.5pt;height:5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" fillcolor="white [3201]" stroked="f" strokeweight=".5pt">
                <v:textbox>
                  <w:txbxContent>
                    <w:p w14:paraId="4D6FC748" w14:textId="1A8E3D4B" w:rsidR="0048229A" w:rsidRDefault="0048229A">
                      <w:r>
                        <w:rPr>
                          <w:noProof/>
                        </w:rPr>
                        <w:drawing>
                          <wp:inline distT="0" distB="0" distL="0" distR="0" wp14:anchorId="5DD21872" wp14:editId="6000C213">
                            <wp:extent cx="1808480" cy="632460"/>
                            <wp:effectExtent l="0" t="0" r="1270" b="0"/>
                            <wp:docPr id="26" name="Picture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480" cy="63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7444F6" w14:textId="3BDE22AE" w:rsidR="00F07E7C" w:rsidRPr="00F07E7C" w:rsidRDefault="00366861" w:rsidP="00F07E7C">
      <w:pPr>
        <w:spacing w:after="0"/>
        <w:rPr>
          <w:rFonts w:cstheme="minorHAnsi"/>
          <w:sz w:val="2"/>
        </w:rPr>
      </w:pPr>
      <w:r>
        <w:rPr>
          <w:noProof/>
        </w:rPr>
        <w:drawing>
          <wp:inline distT="0" distB="0" distL="0" distR="0" wp14:anchorId="53E5507D" wp14:editId="30A6C7F7">
            <wp:extent cx="6382034" cy="8509379"/>
            <wp:effectExtent l="0" t="0" r="0" b="6350"/>
            <wp:docPr id="65" name="Picture 65" descr="http://imap3images.s3-website-us-east-1.amazonaws.com/1069329/p/imap_app_photo_159879038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p3images.s3-website-us-east-1.amazonaws.com/1069329/p/imap_app_photo_15987903863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78" cy="85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E7C" w:rsidRPr="00F07E7C" w:rsidSect="00DA3B95">
      <w:headerReference w:type="default" r:id="rId31"/>
      <w:type w:val="continuous"/>
      <w:pgSz w:w="12240" w:h="15840"/>
      <w:pgMar w:top="1440" w:right="1008" w:bottom="1152" w:left="1008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E6D6E" w14:textId="77777777" w:rsidR="0048229A" w:rsidRDefault="0048229A" w:rsidP="008E17F1">
      <w:pPr>
        <w:spacing w:after="0" w:line="240" w:lineRule="auto"/>
      </w:pPr>
      <w:r>
        <w:separator/>
      </w:r>
    </w:p>
  </w:endnote>
  <w:endnote w:type="continuationSeparator" w:id="0">
    <w:p w14:paraId="0CFB0FB9" w14:textId="77777777" w:rsidR="0048229A" w:rsidRDefault="0048229A" w:rsidP="008E1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Comp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81245" w14:textId="77777777" w:rsidR="0048229A" w:rsidRDefault="0048229A" w:rsidP="008E17F1">
      <w:pPr>
        <w:spacing w:after="0" w:line="240" w:lineRule="auto"/>
      </w:pPr>
      <w:r>
        <w:separator/>
      </w:r>
    </w:p>
  </w:footnote>
  <w:footnote w:type="continuationSeparator" w:id="0">
    <w:p w14:paraId="44C3DF5C" w14:textId="77777777" w:rsidR="0048229A" w:rsidRDefault="0048229A" w:rsidP="008E1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97E48" w14:textId="77777777" w:rsidR="0048229A" w:rsidRDefault="0048229A" w:rsidP="00E30547">
    <w:pPr>
      <w:pStyle w:val="NoSpacing"/>
      <w:ind w:left="720"/>
    </w:pPr>
    <w:r w:rsidRPr="00EB40D7"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6E6CF8" wp14:editId="4457312C">
              <wp:simplePos x="0" y="0"/>
              <wp:positionH relativeFrom="margin">
                <wp:posOffset>4455160</wp:posOffset>
              </wp:positionH>
              <wp:positionV relativeFrom="paragraph">
                <wp:posOffset>113665</wp:posOffset>
              </wp:positionV>
              <wp:extent cx="2044700" cy="692150"/>
              <wp:effectExtent l="0" t="0" r="0" b="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692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FBE8C7" w14:textId="77777777" w:rsidR="0048229A" w:rsidRDefault="0048229A" w:rsidP="00EB40D7">
                          <w:pPr>
                            <w:pStyle w:val="NoSpacing1"/>
                            <w:jc w:val="right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 </w:t>
                          </w:r>
                          <w:r w:rsidRPr="005B291D">
                            <w:rPr>
                              <w:szCs w:val="24"/>
                            </w:rPr>
                            <w:t>50 West High St</w:t>
                          </w:r>
                          <w:r>
                            <w:rPr>
                              <w:szCs w:val="24"/>
                            </w:rPr>
                            <w:t xml:space="preserve">.   </w:t>
                          </w:r>
                        </w:p>
                        <w:p w14:paraId="301DFD6D" w14:textId="77777777" w:rsidR="0048229A" w:rsidRDefault="0048229A" w:rsidP="00EB40D7">
                          <w:pPr>
                            <w:pStyle w:val="NoSpacing1"/>
                            <w:jc w:val="right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>Ballston Spa, NY 12020</w:t>
                          </w:r>
                        </w:p>
                        <w:p w14:paraId="098FFDFE" w14:textId="77777777" w:rsidR="0048229A" w:rsidRPr="005B291D" w:rsidRDefault="0048229A" w:rsidP="00EB40D7">
                          <w:pPr>
                            <w:pStyle w:val="NoSpacing1"/>
                            <w:jc w:val="right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>(518) 885-8995</w:t>
                          </w:r>
                        </w:p>
                        <w:p w14:paraId="740FA002" w14:textId="77777777" w:rsidR="0048229A" w:rsidRDefault="0048229A" w:rsidP="00EB40D7">
                          <w:pPr>
                            <w:pStyle w:val="NoSpacing1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14:paraId="167A6969" w14:textId="77777777" w:rsidR="0048229A" w:rsidRPr="00E04786" w:rsidRDefault="0048229A" w:rsidP="00EB40D7">
                          <w:pPr>
                            <w:pStyle w:val="NoSpacing1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14:paraId="712A9E35" w14:textId="77777777" w:rsidR="0048229A" w:rsidRDefault="0048229A" w:rsidP="00EB40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6E6CF8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9" type="#_x0000_t202" style="position:absolute;left:0;text-align:left;margin-left:350.8pt;margin-top:8.95pt;width:161pt;height:5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" filled="f" stroked="f" strokeweight=".5pt">
              <v:textbox>
                <w:txbxContent>
                  <w:p w14:paraId="59FBE8C7" w14:textId="77777777" w:rsidR="0048229A" w:rsidRDefault="0048229A" w:rsidP="00EB40D7">
                    <w:pPr>
                      <w:pStyle w:val="NoSpacing1"/>
                      <w:jc w:val="right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 </w:t>
                    </w:r>
                    <w:r w:rsidRPr="005B291D">
                      <w:rPr>
                        <w:szCs w:val="24"/>
                      </w:rPr>
                      <w:t>50 West High St</w:t>
                    </w:r>
                    <w:r>
                      <w:rPr>
                        <w:szCs w:val="24"/>
                      </w:rPr>
                      <w:t xml:space="preserve">.   </w:t>
                    </w:r>
                  </w:p>
                  <w:p w14:paraId="301DFD6D" w14:textId="77777777" w:rsidR="0048229A" w:rsidRDefault="0048229A" w:rsidP="00EB40D7">
                    <w:pPr>
                      <w:pStyle w:val="NoSpacing1"/>
                      <w:jc w:val="right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Ballston Spa, NY 12020</w:t>
                    </w:r>
                  </w:p>
                  <w:p w14:paraId="098FFDFE" w14:textId="77777777" w:rsidR="0048229A" w:rsidRPr="005B291D" w:rsidRDefault="0048229A" w:rsidP="00EB40D7">
                    <w:pPr>
                      <w:pStyle w:val="NoSpacing1"/>
                      <w:jc w:val="right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(518) 885-8995</w:t>
                    </w:r>
                  </w:p>
                  <w:p w14:paraId="740FA002" w14:textId="77777777" w:rsidR="0048229A" w:rsidRDefault="0048229A" w:rsidP="00EB40D7">
                    <w:pPr>
                      <w:pStyle w:val="NoSpacing1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14:paraId="167A6969" w14:textId="77777777" w:rsidR="0048229A" w:rsidRPr="00E04786" w:rsidRDefault="0048229A" w:rsidP="00EB40D7">
                    <w:pPr>
                      <w:pStyle w:val="NoSpacing1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14:paraId="712A9E35" w14:textId="77777777" w:rsidR="0048229A" w:rsidRDefault="0048229A" w:rsidP="00EB40D7"/>
                </w:txbxContent>
              </v:textbox>
              <w10:wrap anchorx="margin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063EF9" wp14:editId="6AAAB610">
              <wp:simplePos x="0" y="0"/>
              <wp:positionH relativeFrom="column">
                <wp:posOffset>-230505</wp:posOffset>
              </wp:positionH>
              <wp:positionV relativeFrom="paragraph">
                <wp:posOffset>-227965</wp:posOffset>
              </wp:positionV>
              <wp:extent cx="971550" cy="866140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866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D292DE" w14:textId="77777777" w:rsidR="0048229A" w:rsidRDefault="004822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3C2086" wp14:editId="03B864A3">
                                <wp:extent cx="876300" cy="876300"/>
                                <wp:effectExtent l="0" t="0" r="0" b="0"/>
                                <wp:docPr id="53" name="Picture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RISM_CR_ICON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063EF9" id="Text Box 52" o:spid="_x0000_s1030" type="#_x0000_t202" style="position:absolute;left:0;text-align:left;margin-left:-18.15pt;margin-top:-17.95pt;width:76.5pt;height:6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" filled="f" stroked="f" strokeweight=".5pt">
              <v:textbox>
                <w:txbxContent>
                  <w:p w14:paraId="40D292DE" w14:textId="77777777" w:rsidR="0048229A" w:rsidRDefault="0048229A">
                    <w:r>
                      <w:rPr>
                        <w:noProof/>
                      </w:rPr>
                      <w:drawing>
                        <wp:inline distT="0" distB="0" distL="0" distR="0" wp14:anchorId="1E3C2086" wp14:editId="03B864A3">
                          <wp:extent cx="876300" cy="876300"/>
                          <wp:effectExtent l="0" t="0" r="0" b="0"/>
                          <wp:docPr id="53" name="Picture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RISM_CR_ICON_CMYK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Capital Region</w:t>
    </w:r>
    <w:r w:rsidRPr="008E17F1">
      <w:t xml:space="preserve"> PRISM</w:t>
    </w:r>
    <w:r w:rsidRPr="00E30547">
      <w:t xml:space="preserve"> </w:t>
    </w:r>
    <w:r>
      <w:tab/>
    </w:r>
    <w:r>
      <w:tab/>
    </w:r>
    <w:r>
      <w:tab/>
      <w:t xml:space="preserve">               </w:t>
    </w:r>
    <w:r w:rsidRPr="00E30547">
      <w:rPr>
        <w:color w:val="C00000"/>
      </w:rPr>
      <w:t>Cornell Cooperative Extension</w:t>
    </w:r>
    <w:r>
      <w:t>│Saratoga County</w:t>
    </w:r>
  </w:p>
  <w:p w14:paraId="256E6B6C" w14:textId="77777777" w:rsidR="0048229A" w:rsidRPr="00E30547" w:rsidRDefault="0048229A" w:rsidP="00E30547">
    <w:pPr>
      <w:pStyle w:val="NoSpacing"/>
    </w:pPr>
    <w:r>
      <w:t xml:space="preserve">                      </w:t>
    </w:r>
    <w:r w:rsidRPr="000D073B">
      <w:t>Partnership for Regional</w:t>
    </w:r>
  </w:p>
  <w:p w14:paraId="181BCADB" w14:textId="77777777" w:rsidR="0048229A" w:rsidRPr="00E30547" w:rsidRDefault="0048229A" w:rsidP="00E30547">
    <w:pPr>
      <w:pStyle w:val="NoSpacing"/>
    </w:pPr>
    <w:r>
      <w:t xml:space="preserve">                      </w:t>
    </w:r>
    <w:r w:rsidRPr="000D073B">
      <w:t>Invasive Species Management</w:t>
    </w:r>
    <w:r w:rsidRPr="000D073B">
      <w:rPr>
        <w:b/>
      </w:rPr>
      <w:t xml:space="preserve"> </w:t>
    </w:r>
  </w:p>
  <w:p w14:paraId="7D41E502" w14:textId="77777777" w:rsidR="0048229A" w:rsidRDefault="0048229A" w:rsidP="00E30547">
    <w:pPr>
      <w:pStyle w:val="NoSpacing"/>
    </w:pPr>
    <w:r>
      <w:pict w14:anchorId="0CCAC533">
        <v:rect id="_x0000_i106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81DE1" w14:textId="77777777" w:rsidR="0048229A" w:rsidRDefault="0048229A" w:rsidP="00E30547">
    <w:pPr>
      <w:pStyle w:val="NoSpacing"/>
      <w:ind w:left="720"/>
    </w:pPr>
    <w:r w:rsidRPr="00EB40D7"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4A7089" wp14:editId="70CBE7CC">
              <wp:simplePos x="0" y="0"/>
              <wp:positionH relativeFrom="margin">
                <wp:posOffset>4455160</wp:posOffset>
              </wp:positionH>
              <wp:positionV relativeFrom="paragraph">
                <wp:posOffset>113665</wp:posOffset>
              </wp:positionV>
              <wp:extent cx="2044700" cy="69215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692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6A876E" w14:textId="77777777" w:rsidR="0048229A" w:rsidRDefault="0048229A" w:rsidP="00EB40D7">
                          <w:pPr>
                            <w:pStyle w:val="NoSpacing1"/>
                            <w:jc w:val="right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 </w:t>
                          </w:r>
                          <w:r w:rsidRPr="005B291D">
                            <w:rPr>
                              <w:szCs w:val="24"/>
                            </w:rPr>
                            <w:t>50 West High St</w:t>
                          </w:r>
                          <w:r>
                            <w:rPr>
                              <w:szCs w:val="24"/>
                            </w:rPr>
                            <w:t xml:space="preserve">.   </w:t>
                          </w:r>
                        </w:p>
                        <w:p w14:paraId="04DA3EF0" w14:textId="77777777" w:rsidR="0048229A" w:rsidRDefault="0048229A" w:rsidP="00EB40D7">
                          <w:pPr>
                            <w:pStyle w:val="NoSpacing1"/>
                            <w:jc w:val="right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>Ballston Spa, NY 12020</w:t>
                          </w:r>
                        </w:p>
                        <w:p w14:paraId="43AD249A" w14:textId="77777777" w:rsidR="0048229A" w:rsidRPr="005B291D" w:rsidRDefault="0048229A" w:rsidP="00EB40D7">
                          <w:pPr>
                            <w:pStyle w:val="NoSpacing1"/>
                            <w:jc w:val="right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>(518) 885-8995</w:t>
                          </w:r>
                        </w:p>
                        <w:p w14:paraId="6461F040" w14:textId="77777777" w:rsidR="0048229A" w:rsidRDefault="0048229A" w:rsidP="00EB40D7">
                          <w:pPr>
                            <w:pStyle w:val="NoSpacing1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14:paraId="1C4AABF5" w14:textId="77777777" w:rsidR="0048229A" w:rsidRPr="00E04786" w:rsidRDefault="0048229A" w:rsidP="00EB40D7">
                          <w:pPr>
                            <w:pStyle w:val="NoSpacing1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14:paraId="77B38E46" w14:textId="77777777" w:rsidR="0048229A" w:rsidRDefault="0048229A" w:rsidP="00EB40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A7089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1" type="#_x0000_t202" style="position:absolute;left:0;text-align:left;margin-left:350.8pt;margin-top:8.95pt;width:161pt;height:5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" filled="f" stroked="f" strokeweight=".5pt">
              <v:textbox>
                <w:txbxContent>
                  <w:p w14:paraId="0F6A876E" w14:textId="77777777" w:rsidR="0048229A" w:rsidRDefault="0048229A" w:rsidP="00EB40D7">
                    <w:pPr>
                      <w:pStyle w:val="NoSpacing1"/>
                      <w:jc w:val="right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 </w:t>
                    </w:r>
                    <w:r w:rsidRPr="005B291D">
                      <w:rPr>
                        <w:szCs w:val="24"/>
                      </w:rPr>
                      <w:t>50 West High St</w:t>
                    </w:r>
                    <w:r>
                      <w:rPr>
                        <w:szCs w:val="24"/>
                      </w:rPr>
                      <w:t xml:space="preserve">.   </w:t>
                    </w:r>
                  </w:p>
                  <w:p w14:paraId="04DA3EF0" w14:textId="77777777" w:rsidR="0048229A" w:rsidRDefault="0048229A" w:rsidP="00EB40D7">
                    <w:pPr>
                      <w:pStyle w:val="NoSpacing1"/>
                      <w:jc w:val="right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Ballston Spa, NY 12020</w:t>
                    </w:r>
                  </w:p>
                  <w:p w14:paraId="43AD249A" w14:textId="77777777" w:rsidR="0048229A" w:rsidRPr="005B291D" w:rsidRDefault="0048229A" w:rsidP="00EB40D7">
                    <w:pPr>
                      <w:pStyle w:val="NoSpacing1"/>
                      <w:jc w:val="right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(518) 885-8995</w:t>
                    </w:r>
                  </w:p>
                  <w:p w14:paraId="6461F040" w14:textId="77777777" w:rsidR="0048229A" w:rsidRDefault="0048229A" w:rsidP="00EB40D7">
                    <w:pPr>
                      <w:pStyle w:val="NoSpacing1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14:paraId="1C4AABF5" w14:textId="77777777" w:rsidR="0048229A" w:rsidRPr="00E04786" w:rsidRDefault="0048229A" w:rsidP="00EB40D7">
                    <w:pPr>
                      <w:pStyle w:val="NoSpacing1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14:paraId="77B38E46" w14:textId="77777777" w:rsidR="0048229A" w:rsidRDefault="0048229A" w:rsidP="00EB40D7"/>
                </w:txbxContent>
              </v:textbox>
              <w10:wrap anchorx="margin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886782" wp14:editId="60F7BD5E">
              <wp:simplePos x="0" y="0"/>
              <wp:positionH relativeFrom="column">
                <wp:posOffset>-230505</wp:posOffset>
              </wp:positionH>
              <wp:positionV relativeFrom="paragraph">
                <wp:posOffset>-227965</wp:posOffset>
              </wp:positionV>
              <wp:extent cx="971550" cy="866140"/>
              <wp:effectExtent l="0" t="0" r="0" b="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866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AAC699" w14:textId="77777777" w:rsidR="0048229A" w:rsidRDefault="004822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DAB484" wp14:editId="544BEA4B">
                                <wp:extent cx="876300" cy="876300"/>
                                <wp:effectExtent l="0" t="0" r="0" b="0"/>
                                <wp:docPr id="50" name="Picture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RISM_CR_ICON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86782" id="Text Box 47" o:spid="_x0000_s1032" type="#_x0000_t202" style="position:absolute;left:0;text-align:left;margin-left:-18.15pt;margin-top:-17.95pt;width:76.5pt;height:6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" filled="f" stroked="f" strokeweight=".5pt">
              <v:textbox>
                <w:txbxContent>
                  <w:p w14:paraId="69AAC699" w14:textId="77777777" w:rsidR="0048229A" w:rsidRDefault="0048229A">
                    <w:r>
                      <w:rPr>
                        <w:noProof/>
                      </w:rPr>
                      <w:drawing>
                        <wp:inline distT="0" distB="0" distL="0" distR="0" wp14:anchorId="0FDAB484" wp14:editId="544BEA4B">
                          <wp:extent cx="876300" cy="876300"/>
                          <wp:effectExtent l="0" t="0" r="0" b="0"/>
                          <wp:docPr id="50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RISM_CR_ICON_CMYK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Capital Region</w:t>
    </w:r>
    <w:r w:rsidRPr="008E17F1">
      <w:t xml:space="preserve"> PRISM</w:t>
    </w:r>
    <w:r w:rsidRPr="00E30547">
      <w:t xml:space="preserve"> </w:t>
    </w:r>
    <w:r>
      <w:tab/>
    </w:r>
    <w:r>
      <w:tab/>
    </w:r>
    <w:r>
      <w:tab/>
      <w:t xml:space="preserve">               </w:t>
    </w:r>
    <w:r w:rsidRPr="00E30547">
      <w:rPr>
        <w:color w:val="C00000"/>
      </w:rPr>
      <w:t>Cornell Cooperative Extension</w:t>
    </w:r>
    <w:r>
      <w:t>│Saratoga County</w:t>
    </w:r>
  </w:p>
  <w:p w14:paraId="584F2A63" w14:textId="77777777" w:rsidR="0048229A" w:rsidRPr="00E30547" w:rsidRDefault="0048229A" w:rsidP="00E30547">
    <w:pPr>
      <w:pStyle w:val="NoSpacing"/>
    </w:pPr>
    <w:r>
      <w:t xml:space="preserve">                      </w:t>
    </w:r>
    <w:r w:rsidRPr="000D073B">
      <w:t>Partnership for Regional</w:t>
    </w:r>
  </w:p>
  <w:p w14:paraId="7019F64C" w14:textId="77777777" w:rsidR="0048229A" w:rsidRPr="00E30547" w:rsidRDefault="0048229A" w:rsidP="00E30547">
    <w:pPr>
      <w:pStyle w:val="NoSpacing"/>
    </w:pPr>
    <w:r>
      <w:t xml:space="preserve">                      </w:t>
    </w:r>
    <w:r w:rsidRPr="000D073B">
      <w:t>Invasive Species Management</w:t>
    </w:r>
    <w:r w:rsidRPr="000D073B">
      <w:rPr>
        <w:b/>
      </w:rPr>
      <w:t xml:space="preserve"> </w:t>
    </w:r>
  </w:p>
  <w:p w14:paraId="2F0AB5C0" w14:textId="77777777" w:rsidR="0048229A" w:rsidRDefault="0048229A" w:rsidP="00E30547">
    <w:pPr>
      <w:pStyle w:val="NoSpacing"/>
    </w:pPr>
    <w:r>
      <w:pict w14:anchorId="2607AC52">
        <v:rect id="_x0000_i1062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CD75B" w14:textId="7FA97627" w:rsidR="0048229A" w:rsidRDefault="0048229A" w:rsidP="00E30547">
    <w:pPr>
      <w:pStyle w:val="NoSpacing"/>
      <w:ind w:left="720"/>
    </w:pPr>
    <w:r w:rsidRPr="00EB40D7"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3F717C" wp14:editId="3046FE5B">
              <wp:simplePos x="0" y="0"/>
              <wp:positionH relativeFrom="margin">
                <wp:posOffset>4455160</wp:posOffset>
              </wp:positionH>
              <wp:positionV relativeFrom="paragraph">
                <wp:posOffset>113665</wp:posOffset>
              </wp:positionV>
              <wp:extent cx="2044700" cy="6921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692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EA526D" w14:textId="77777777" w:rsidR="0048229A" w:rsidRDefault="0048229A" w:rsidP="00EB40D7">
                          <w:pPr>
                            <w:pStyle w:val="NoSpacing1"/>
                            <w:jc w:val="right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 </w:t>
                          </w:r>
                          <w:r w:rsidRPr="005B291D">
                            <w:rPr>
                              <w:szCs w:val="24"/>
                            </w:rPr>
                            <w:t>50 West High St</w:t>
                          </w:r>
                          <w:r>
                            <w:rPr>
                              <w:szCs w:val="24"/>
                            </w:rPr>
                            <w:t xml:space="preserve">.   </w:t>
                          </w:r>
                        </w:p>
                        <w:p w14:paraId="6368F158" w14:textId="77777777" w:rsidR="0048229A" w:rsidRDefault="0048229A" w:rsidP="00EB40D7">
                          <w:pPr>
                            <w:pStyle w:val="NoSpacing1"/>
                            <w:jc w:val="right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>Ballston Spa, NY 12020</w:t>
                          </w:r>
                        </w:p>
                        <w:p w14:paraId="4BFF9D53" w14:textId="77777777" w:rsidR="0048229A" w:rsidRPr="005B291D" w:rsidRDefault="0048229A" w:rsidP="00EB40D7">
                          <w:pPr>
                            <w:pStyle w:val="NoSpacing1"/>
                            <w:jc w:val="right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>(518) 885-8995</w:t>
                          </w:r>
                        </w:p>
                        <w:p w14:paraId="2843699F" w14:textId="77777777" w:rsidR="0048229A" w:rsidRDefault="0048229A" w:rsidP="00EB40D7">
                          <w:pPr>
                            <w:pStyle w:val="NoSpacing1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14:paraId="3D37C4E4" w14:textId="77777777" w:rsidR="0048229A" w:rsidRPr="00E04786" w:rsidRDefault="0048229A" w:rsidP="00EB40D7">
                          <w:pPr>
                            <w:pStyle w:val="NoSpacing1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14:paraId="1F892749" w14:textId="77777777" w:rsidR="0048229A" w:rsidRDefault="0048229A" w:rsidP="00EB40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3F717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left:0;text-align:left;margin-left:350.8pt;margin-top:8.95pt;width:161pt;height:5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" filled="f" stroked="f" strokeweight=".5pt">
              <v:textbox>
                <w:txbxContent>
                  <w:p w14:paraId="27EA526D" w14:textId="77777777" w:rsidR="0048229A" w:rsidRDefault="0048229A" w:rsidP="00EB40D7">
                    <w:pPr>
                      <w:pStyle w:val="NoSpacing1"/>
                      <w:jc w:val="right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 </w:t>
                    </w:r>
                    <w:r w:rsidRPr="005B291D">
                      <w:rPr>
                        <w:szCs w:val="24"/>
                      </w:rPr>
                      <w:t>50 West High St</w:t>
                    </w:r>
                    <w:r>
                      <w:rPr>
                        <w:szCs w:val="24"/>
                      </w:rPr>
                      <w:t xml:space="preserve">.   </w:t>
                    </w:r>
                  </w:p>
                  <w:p w14:paraId="6368F158" w14:textId="77777777" w:rsidR="0048229A" w:rsidRDefault="0048229A" w:rsidP="00EB40D7">
                    <w:pPr>
                      <w:pStyle w:val="NoSpacing1"/>
                      <w:jc w:val="right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Ballston Spa, NY 12020</w:t>
                    </w:r>
                  </w:p>
                  <w:p w14:paraId="4BFF9D53" w14:textId="77777777" w:rsidR="0048229A" w:rsidRPr="005B291D" w:rsidRDefault="0048229A" w:rsidP="00EB40D7">
                    <w:pPr>
                      <w:pStyle w:val="NoSpacing1"/>
                      <w:jc w:val="right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(518) 885-8995</w:t>
                    </w:r>
                  </w:p>
                  <w:p w14:paraId="2843699F" w14:textId="77777777" w:rsidR="0048229A" w:rsidRDefault="0048229A" w:rsidP="00EB40D7">
                    <w:pPr>
                      <w:pStyle w:val="NoSpacing1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14:paraId="3D37C4E4" w14:textId="77777777" w:rsidR="0048229A" w:rsidRPr="00E04786" w:rsidRDefault="0048229A" w:rsidP="00EB40D7">
                    <w:pPr>
                      <w:pStyle w:val="NoSpacing1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14:paraId="1F892749" w14:textId="77777777" w:rsidR="0048229A" w:rsidRDefault="0048229A" w:rsidP="00EB40D7"/>
                </w:txbxContent>
              </v:textbox>
              <w10:wrap anchorx="margin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492FE2" wp14:editId="5F93FAE9">
              <wp:simplePos x="0" y="0"/>
              <wp:positionH relativeFrom="column">
                <wp:posOffset>-230505</wp:posOffset>
              </wp:positionH>
              <wp:positionV relativeFrom="paragraph">
                <wp:posOffset>-227965</wp:posOffset>
              </wp:positionV>
              <wp:extent cx="971550" cy="86614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866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3A396D" w14:textId="77777777" w:rsidR="0048229A" w:rsidRDefault="004822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E93FF9" wp14:editId="06481192">
                                <wp:extent cx="876300" cy="876300"/>
                                <wp:effectExtent l="0" t="0" r="0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RISM_CR_ICON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492FE2" id="Text Box 8" o:spid="_x0000_s1034" type="#_x0000_t202" style="position:absolute;left:0;text-align:left;margin-left:-18.15pt;margin-top:-17.95pt;width:76.5pt;height:6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" filled="f" stroked="f" strokeweight=".5pt">
              <v:textbox>
                <w:txbxContent>
                  <w:p w14:paraId="533A396D" w14:textId="77777777" w:rsidR="0048229A" w:rsidRDefault="0048229A">
                    <w:r>
                      <w:rPr>
                        <w:noProof/>
                      </w:rPr>
                      <w:drawing>
                        <wp:inline distT="0" distB="0" distL="0" distR="0" wp14:anchorId="63E93FF9" wp14:editId="06481192">
                          <wp:extent cx="876300" cy="876300"/>
                          <wp:effectExtent l="0" t="0" r="0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RISM_CR_ICON_CMYK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Capital Region</w:t>
    </w:r>
    <w:r w:rsidRPr="008E17F1">
      <w:t xml:space="preserve"> PRISM</w:t>
    </w:r>
    <w:r w:rsidRPr="00E30547">
      <w:t xml:space="preserve"> </w:t>
    </w:r>
    <w:r>
      <w:tab/>
    </w:r>
    <w:r>
      <w:tab/>
    </w:r>
    <w:r>
      <w:tab/>
      <w:t xml:space="preserve">               </w:t>
    </w:r>
    <w:r w:rsidRPr="00E30547">
      <w:rPr>
        <w:color w:val="C00000"/>
      </w:rPr>
      <w:t>Cornell Cooperative Extension</w:t>
    </w:r>
    <w:r>
      <w:t>│Saratoga County</w:t>
    </w:r>
  </w:p>
  <w:p w14:paraId="02AE96ED" w14:textId="77777777" w:rsidR="0048229A" w:rsidRPr="00E30547" w:rsidRDefault="0048229A" w:rsidP="00E30547">
    <w:pPr>
      <w:pStyle w:val="NoSpacing"/>
    </w:pPr>
    <w:r>
      <w:t xml:space="preserve">                      </w:t>
    </w:r>
    <w:r w:rsidRPr="000D073B">
      <w:t>Partnership for Regional</w:t>
    </w:r>
  </w:p>
  <w:p w14:paraId="7EE0C5E7" w14:textId="77777777" w:rsidR="0048229A" w:rsidRPr="00E30547" w:rsidRDefault="0048229A" w:rsidP="00E30547">
    <w:pPr>
      <w:pStyle w:val="NoSpacing"/>
    </w:pPr>
    <w:r>
      <w:t xml:space="preserve">                      </w:t>
    </w:r>
    <w:r w:rsidRPr="000D073B">
      <w:t>Invasive Species Management</w:t>
    </w:r>
    <w:r w:rsidRPr="000D073B">
      <w:rPr>
        <w:b/>
      </w:rPr>
      <w:t xml:space="preserve"> </w:t>
    </w:r>
  </w:p>
  <w:p w14:paraId="10153DE3" w14:textId="77777777" w:rsidR="0048229A" w:rsidRDefault="0048229A" w:rsidP="00E30547">
    <w:pPr>
      <w:pStyle w:val="NoSpacing"/>
    </w:pPr>
    <w:r>
      <w:pict w14:anchorId="71B1F613">
        <v:rect id="_x0000_i1048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7809"/>
    <w:multiLevelType w:val="hybridMultilevel"/>
    <w:tmpl w:val="72A0F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574F"/>
    <w:multiLevelType w:val="hybridMultilevel"/>
    <w:tmpl w:val="5D3AC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A5A71"/>
    <w:multiLevelType w:val="hybridMultilevel"/>
    <w:tmpl w:val="5DA4C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756DD"/>
    <w:multiLevelType w:val="hybridMultilevel"/>
    <w:tmpl w:val="3EE8B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12155"/>
    <w:multiLevelType w:val="hybridMultilevel"/>
    <w:tmpl w:val="0158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D5763"/>
    <w:multiLevelType w:val="hybridMultilevel"/>
    <w:tmpl w:val="F0C45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F1337"/>
    <w:multiLevelType w:val="multilevel"/>
    <w:tmpl w:val="BFBAC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CB3FD7"/>
    <w:multiLevelType w:val="hybridMultilevel"/>
    <w:tmpl w:val="CDFE2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A3526"/>
    <w:multiLevelType w:val="hybridMultilevel"/>
    <w:tmpl w:val="06F08016"/>
    <w:lvl w:ilvl="0" w:tplc="799CF486">
      <w:start w:val="1"/>
      <w:numFmt w:val="decimal"/>
      <w:lvlText w:val="%1."/>
      <w:lvlJc w:val="left"/>
      <w:pPr>
        <w:ind w:left="1170" w:hanging="36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321749E2"/>
    <w:multiLevelType w:val="hybridMultilevel"/>
    <w:tmpl w:val="06F08016"/>
    <w:lvl w:ilvl="0" w:tplc="799CF486">
      <w:start w:val="1"/>
      <w:numFmt w:val="decimal"/>
      <w:lvlText w:val="%1."/>
      <w:lvlJc w:val="left"/>
      <w:pPr>
        <w:ind w:left="1170" w:hanging="36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3A7314DD"/>
    <w:multiLevelType w:val="hybridMultilevel"/>
    <w:tmpl w:val="4BB02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E4EB2"/>
    <w:multiLevelType w:val="hybridMultilevel"/>
    <w:tmpl w:val="8670E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F3DC1"/>
    <w:multiLevelType w:val="hybridMultilevel"/>
    <w:tmpl w:val="EB1C4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B6889"/>
    <w:multiLevelType w:val="hybridMultilevel"/>
    <w:tmpl w:val="41E8C60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4A6E0F90"/>
    <w:multiLevelType w:val="hybridMultilevel"/>
    <w:tmpl w:val="969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71800"/>
    <w:multiLevelType w:val="hybridMultilevel"/>
    <w:tmpl w:val="D9ECAD4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 w15:restartNumberingAfterBreak="0">
    <w:nsid w:val="4F24643A"/>
    <w:multiLevelType w:val="hybridMultilevel"/>
    <w:tmpl w:val="80825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63157B"/>
    <w:multiLevelType w:val="hybridMultilevel"/>
    <w:tmpl w:val="7108D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8A6A01"/>
    <w:multiLevelType w:val="multilevel"/>
    <w:tmpl w:val="CAEA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9B6590"/>
    <w:multiLevelType w:val="hybridMultilevel"/>
    <w:tmpl w:val="1D4A2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036B33"/>
    <w:multiLevelType w:val="hybridMultilevel"/>
    <w:tmpl w:val="E3AE1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04BDB"/>
    <w:multiLevelType w:val="hybridMultilevel"/>
    <w:tmpl w:val="BDDC2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37C64"/>
    <w:multiLevelType w:val="hybridMultilevel"/>
    <w:tmpl w:val="6DDAE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B09C1"/>
    <w:multiLevelType w:val="hybridMultilevel"/>
    <w:tmpl w:val="21A4F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88530E"/>
    <w:multiLevelType w:val="hybridMultilevel"/>
    <w:tmpl w:val="2BA23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975AF"/>
    <w:multiLevelType w:val="hybridMultilevel"/>
    <w:tmpl w:val="3A86B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036EDE"/>
    <w:multiLevelType w:val="hybridMultilevel"/>
    <w:tmpl w:val="88801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5"/>
  </w:num>
  <w:num w:numId="5">
    <w:abstractNumId w:val="4"/>
  </w:num>
  <w:num w:numId="6">
    <w:abstractNumId w:val="23"/>
  </w:num>
  <w:num w:numId="7">
    <w:abstractNumId w:val="20"/>
  </w:num>
  <w:num w:numId="8">
    <w:abstractNumId w:val="10"/>
  </w:num>
  <w:num w:numId="9">
    <w:abstractNumId w:val="0"/>
  </w:num>
  <w:num w:numId="10">
    <w:abstractNumId w:val="12"/>
  </w:num>
  <w:num w:numId="11">
    <w:abstractNumId w:val="5"/>
  </w:num>
  <w:num w:numId="12">
    <w:abstractNumId w:val="17"/>
  </w:num>
  <w:num w:numId="13">
    <w:abstractNumId w:val="18"/>
  </w:num>
  <w:num w:numId="14">
    <w:abstractNumId w:val="2"/>
  </w:num>
  <w:num w:numId="15">
    <w:abstractNumId w:val="22"/>
  </w:num>
  <w:num w:numId="16">
    <w:abstractNumId w:val="19"/>
  </w:num>
  <w:num w:numId="17">
    <w:abstractNumId w:val="25"/>
  </w:num>
  <w:num w:numId="18">
    <w:abstractNumId w:val="24"/>
  </w:num>
  <w:num w:numId="19">
    <w:abstractNumId w:val="1"/>
  </w:num>
  <w:num w:numId="20">
    <w:abstractNumId w:val="13"/>
  </w:num>
  <w:num w:numId="21">
    <w:abstractNumId w:val="14"/>
  </w:num>
  <w:num w:numId="22">
    <w:abstractNumId w:val="3"/>
  </w:num>
  <w:num w:numId="23">
    <w:abstractNumId w:val="21"/>
  </w:num>
  <w:num w:numId="24">
    <w:abstractNumId w:val="26"/>
  </w:num>
  <w:num w:numId="25">
    <w:abstractNumId w:val="16"/>
  </w:num>
  <w:num w:numId="26">
    <w:abstractNumId w:val="8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F1"/>
    <w:rsid w:val="0000197F"/>
    <w:rsid w:val="00005523"/>
    <w:rsid w:val="00010B28"/>
    <w:rsid w:val="000117B8"/>
    <w:rsid w:val="00021038"/>
    <w:rsid w:val="00026981"/>
    <w:rsid w:val="00032671"/>
    <w:rsid w:val="00034315"/>
    <w:rsid w:val="00034E6E"/>
    <w:rsid w:val="000408E6"/>
    <w:rsid w:val="00051574"/>
    <w:rsid w:val="00061B75"/>
    <w:rsid w:val="00063928"/>
    <w:rsid w:val="0008211C"/>
    <w:rsid w:val="000C0D0B"/>
    <w:rsid w:val="000C59BE"/>
    <w:rsid w:val="000D073B"/>
    <w:rsid w:val="000D0A60"/>
    <w:rsid w:val="000D43E0"/>
    <w:rsid w:val="000F6C86"/>
    <w:rsid w:val="00101E14"/>
    <w:rsid w:val="00106C01"/>
    <w:rsid w:val="00121FB4"/>
    <w:rsid w:val="00125277"/>
    <w:rsid w:val="00130C9A"/>
    <w:rsid w:val="0014436A"/>
    <w:rsid w:val="0015508E"/>
    <w:rsid w:val="00176028"/>
    <w:rsid w:val="001A3956"/>
    <w:rsid w:val="001C2A06"/>
    <w:rsid w:val="001D10AC"/>
    <w:rsid w:val="001F052E"/>
    <w:rsid w:val="001F1FCB"/>
    <w:rsid w:val="001F7398"/>
    <w:rsid w:val="00204A07"/>
    <w:rsid w:val="00220F50"/>
    <w:rsid w:val="00223F0C"/>
    <w:rsid w:val="00224693"/>
    <w:rsid w:val="0024530C"/>
    <w:rsid w:val="00246277"/>
    <w:rsid w:val="00246B25"/>
    <w:rsid w:val="00247E11"/>
    <w:rsid w:val="002565E6"/>
    <w:rsid w:val="002572C4"/>
    <w:rsid w:val="00294E9E"/>
    <w:rsid w:val="002A4FA0"/>
    <w:rsid w:val="002B6E1B"/>
    <w:rsid w:val="002C3010"/>
    <w:rsid w:val="002D3D7B"/>
    <w:rsid w:val="002E38A9"/>
    <w:rsid w:val="002E749B"/>
    <w:rsid w:val="002F5DD8"/>
    <w:rsid w:val="003125EB"/>
    <w:rsid w:val="003145BE"/>
    <w:rsid w:val="003307CF"/>
    <w:rsid w:val="00332B0A"/>
    <w:rsid w:val="00340F88"/>
    <w:rsid w:val="00347D1A"/>
    <w:rsid w:val="00353FB2"/>
    <w:rsid w:val="00361656"/>
    <w:rsid w:val="00366861"/>
    <w:rsid w:val="0037658F"/>
    <w:rsid w:val="0038054E"/>
    <w:rsid w:val="00391154"/>
    <w:rsid w:val="00393209"/>
    <w:rsid w:val="00394825"/>
    <w:rsid w:val="00395385"/>
    <w:rsid w:val="003979A3"/>
    <w:rsid w:val="003A1CD6"/>
    <w:rsid w:val="003A31AB"/>
    <w:rsid w:val="003A39F8"/>
    <w:rsid w:val="003A4C79"/>
    <w:rsid w:val="003B4B88"/>
    <w:rsid w:val="003B5543"/>
    <w:rsid w:val="003B6B7A"/>
    <w:rsid w:val="003D3A42"/>
    <w:rsid w:val="003E7B6C"/>
    <w:rsid w:val="003F1E7E"/>
    <w:rsid w:val="003F3546"/>
    <w:rsid w:val="004040FF"/>
    <w:rsid w:val="0040449F"/>
    <w:rsid w:val="004163AD"/>
    <w:rsid w:val="00430C4F"/>
    <w:rsid w:val="00431B25"/>
    <w:rsid w:val="00434388"/>
    <w:rsid w:val="004350C2"/>
    <w:rsid w:val="00435488"/>
    <w:rsid w:val="004360F4"/>
    <w:rsid w:val="00440D89"/>
    <w:rsid w:val="004438EE"/>
    <w:rsid w:val="0045015E"/>
    <w:rsid w:val="0045275B"/>
    <w:rsid w:val="00454CE9"/>
    <w:rsid w:val="00461F23"/>
    <w:rsid w:val="0046460C"/>
    <w:rsid w:val="00481B51"/>
    <w:rsid w:val="0048229A"/>
    <w:rsid w:val="00492B11"/>
    <w:rsid w:val="00493101"/>
    <w:rsid w:val="004B4A0E"/>
    <w:rsid w:val="004B61B6"/>
    <w:rsid w:val="004B67B6"/>
    <w:rsid w:val="004D5F38"/>
    <w:rsid w:val="004D6F84"/>
    <w:rsid w:val="004E2541"/>
    <w:rsid w:val="005279B1"/>
    <w:rsid w:val="00542E12"/>
    <w:rsid w:val="005452C8"/>
    <w:rsid w:val="00552C7A"/>
    <w:rsid w:val="0056019E"/>
    <w:rsid w:val="005601F8"/>
    <w:rsid w:val="00565393"/>
    <w:rsid w:val="00575011"/>
    <w:rsid w:val="005776DF"/>
    <w:rsid w:val="00585568"/>
    <w:rsid w:val="005A1454"/>
    <w:rsid w:val="005A3742"/>
    <w:rsid w:val="005F02FA"/>
    <w:rsid w:val="005F409F"/>
    <w:rsid w:val="005F4300"/>
    <w:rsid w:val="005F76E0"/>
    <w:rsid w:val="005F78CF"/>
    <w:rsid w:val="00600D4D"/>
    <w:rsid w:val="0060242E"/>
    <w:rsid w:val="00602672"/>
    <w:rsid w:val="006203CA"/>
    <w:rsid w:val="00624BDC"/>
    <w:rsid w:val="00643753"/>
    <w:rsid w:val="00643BFA"/>
    <w:rsid w:val="006556C9"/>
    <w:rsid w:val="0067069C"/>
    <w:rsid w:val="00672FC4"/>
    <w:rsid w:val="0069555A"/>
    <w:rsid w:val="006A0689"/>
    <w:rsid w:val="006A47CA"/>
    <w:rsid w:val="006B024D"/>
    <w:rsid w:val="006B57C7"/>
    <w:rsid w:val="006C7A0F"/>
    <w:rsid w:val="006D3072"/>
    <w:rsid w:val="006D4666"/>
    <w:rsid w:val="006D6D8D"/>
    <w:rsid w:val="006E6868"/>
    <w:rsid w:val="007010B2"/>
    <w:rsid w:val="00723D5D"/>
    <w:rsid w:val="007272C6"/>
    <w:rsid w:val="00750E32"/>
    <w:rsid w:val="0075442B"/>
    <w:rsid w:val="007724FB"/>
    <w:rsid w:val="0077744B"/>
    <w:rsid w:val="007819A3"/>
    <w:rsid w:val="00783931"/>
    <w:rsid w:val="00794252"/>
    <w:rsid w:val="007A0567"/>
    <w:rsid w:val="007A2D32"/>
    <w:rsid w:val="007C5CA3"/>
    <w:rsid w:val="007D64F0"/>
    <w:rsid w:val="007E771D"/>
    <w:rsid w:val="007E7F90"/>
    <w:rsid w:val="007F4567"/>
    <w:rsid w:val="00802A0E"/>
    <w:rsid w:val="00804823"/>
    <w:rsid w:val="00805D00"/>
    <w:rsid w:val="008139B5"/>
    <w:rsid w:val="0083021A"/>
    <w:rsid w:val="00831F51"/>
    <w:rsid w:val="0084015B"/>
    <w:rsid w:val="008775C3"/>
    <w:rsid w:val="008854F5"/>
    <w:rsid w:val="00885D97"/>
    <w:rsid w:val="008868A1"/>
    <w:rsid w:val="00896291"/>
    <w:rsid w:val="00897C03"/>
    <w:rsid w:val="008A6699"/>
    <w:rsid w:val="008B0797"/>
    <w:rsid w:val="008C1FE5"/>
    <w:rsid w:val="008C6A03"/>
    <w:rsid w:val="008D2EBB"/>
    <w:rsid w:val="008E1433"/>
    <w:rsid w:val="008E17F1"/>
    <w:rsid w:val="008E18E6"/>
    <w:rsid w:val="008E42CD"/>
    <w:rsid w:val="0090153A"/>
    <w:rsid w:val="00901A6B"/>
    <w:rsid w:val="00904235"/>
    <w:rsid w:val="0093666F"/>
    <w:rsid w:val="009533D6"/>
    <w:rsid w:val="00953D40"/>
    <w:rsid w:val="00955246"/>
    <w:rsid w:val="00962952"/>
    <w:rsid w:val="009736EE"/>
    <w:rsid w:val="0097384D"/>
    <w:rsid w:val="00981743"/>
    <w:rsid w:val="0099148A"/>
    <w:rsid w:val="009A1468"/>
    <w:rsid w:val="009A513A"/>
    <w:rsid w:val="009A5933"/>
    <w:rsid w:val="009B295B"/>
    <w:rsid w:val="009C7F85"/>
    <w:rsid w:val="009F04EE"/>
    <w:rsid w:val="009F1642"/>
    <w:rsid w:val="009F51E7"/>
    <w:rsid w:val="00A07BE1"/>
    <w:rsid w:val="00A340D1"/>
    <w:rsid w:val="00A511E5"/>
    <w:rsid w:val="00A57EAB"/>
    <w:rsid w:val="00A67689"/>
    <w:rsid w:val="00A702DC"/>
    <w:rsid w:val="00A7194E"/>
    <w:rsid w:val="00A75786"/>
    <w:rsid w:val="00A87F59"/>
    <w:rsid w:val="00A940E1"/>
    <w:rsid w:val="00A94219"/>
    <w:rsid w:val="00AA0C78"/>
    <w:rsid w:val="00AB0ECD"/>
    <w:rsid w:val="00AC70D9"/>
    <w:rsid w:val="00AD3BCB"/>
    <w:rsid w:val="00AD55A8"/>
    <w:rsid w:val="00AD64DF"/>
    <w:rsid w:val="00AE05C4"/>
    <w:rsid w:val="00AE173F"/>
    <w:rsid w:val="00AE3AED"/>
    <w:rsid w:val="00AF6ABE"/>
    <w:rsid w:val="00B0654F"/>
    <w:rsid w:val="00B20C72"/>
    <w:rsid w:val="00B33EA1"/>
    <w:rsid w:val="00B424EE"/>
    <w:rsid w:val="00B47F74"/>
    <w:rsid w:val="00B52864"/>
    <w:rsid w:val="00B54624"/>
    <w:rsid w:val="00B71974"/>
    <w:rsid w:val="00B74F0D"/>
    <w:rsid w:val="00B8014B"/>
    <w:rsid w:val="00B85740"/>
    <w:rsid w:val="00B863B6"/>
    <w:rsid w:val="00B90AA0"/>
    <w:rsid w:val="00B93042"/>
    <w:rsid w:val="00B941A5"/>
    <w:rsid w:val="00BA12B1"/>
    <w:rsid w:val="00BB57F4"/>
    <w:rsid w:val="00BB775E"/>
    <w:rsid w:val="00BE1CAE"/>
    <w:rsid w:val="00BF573A"/>
    <w:rsid w:val="00C001E1"/>
    <w:rsid w:val="00C04BEB"/>
    <w:rsid w:val="00C1257B"/>
    <w:rsid w:val="00C260A5"/>
    <w:rsid w:val="00C46981"/>
    <w:rsid w:val="00C50A6B"/>
    <w:rsid w:val="00C51D5D"/>
    <w:rsid w:val="00C62834"/>
    <w:rsid w:val="00C67D32"/>
    <w:rsid w:val="00C705B4"/>
    <w:rsid w:val="00C705F4"/>
    <w:rsid w:val="00C73387"/>
    <w:rsid w:val="00C76E2B"/>
    <w:rsid w:val="00C8051A"/>
    <w:rsid w:val="00C81DA9"/>
    <w:rsid w:val="00CA6F69"/>
    <w:rsid w:val="00CA786D"/>
    <w:rsid w:val="00CC5126"/>
    <w:rsid w:val="00CD052E"/>
    <w:rsid w:val="00CE6295"/>
    <w:rsid w:val="00CF0557"/>
    <w:rsid w:val="00D03E4D"/>
    <w:rsid w:val="00D07113"/>
    <w:rsid w:val="00D07336"/>
    <w:rsid w:val="00D12FF9"/>
    <w:rsid w:val="00D22384"/>
    <w:rsid w:val="00D51C12"/>
    <w:rsid w:val="00D56B86"/>
    <w:rsid w:val="00D7782E"/>
    <w:rsid w:val="00D94007"/>
    <w:rsid w:val="00DA3B95"/>
    <w:rsid w:val="00DA624C"/>
    <w:rsid w:val="00DA651B"/>
    <w:rsid w:val="00DD113E"/>
    <w:rsid w:val="00DD4945"/>
    <w:rsid w:val="00DD661B"/>
    <w:rsid w:val="00DE2EAD"/>
    <w:rsid w:val="00E0049F"/>
    <w:rsid w:val="00E1371F"/>
    <w:rsid w:val="00E2378B"/>
    <w:rsid w:val="00E23870"/>
    <w:rsid w:val="00E300FE"/>
    <w:rsid w:val="00E30547"/>
    <w:rsid w:val="00E40755"/>
    <w:rsid w:val="00E47D42"/>
    <w:rsid w:val="00E700CE"/>
    <w:rsid w:val="00E74393"/>
    <w:rsid w:val="00E97F04"/>
    <w:rsid w:val="00EB0850"/>
    <w:rsid w:val="00EB1DDA"/>
    <w:rsid w:val="00EB3EF4"/>
    <w:rsid w:val="00EB40D7"/>
    <w:rsid w:val="00EB4C17"/>
    <w:rsid w:val="00EC5624"/>
    <w:rsid w:val="00ED59C9"/>
    <w:rsid w:val="00EE2AF0"/>
    <w:rsid w:val="00F02134"/>
    <w:rsid w:val="00F07E7C"/>
    <w:rsid w:val="00F20C1A"/>
    <w:rsid w:val="00F21DFB"/>
    <w:rsid w:val="00F37695"/>
    <w:rsid w:val="00F70B1B"/>
    <w:rsid w:val="00F82A0B"/>
    <w:rsid w:val="00F87C0A"/>
    <w:rsid w:val="00F92B8E"/>
    <w:rsid w:val="00FA5A77"/>
    <w:rsid w:val="00FB48E6"/>
    <w:rsid w:val="00FB7847"/>
    <w:rsid w:val="00FD69A9"/>
    <w:rsid w:val="00FE37A8"/>
    <w:rsid w:val="00FF1850"/>
    <w:rsid w:val="00FF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  <w14:docId w14:val="5F748363"/>
  <w15:chartTrackingRefBased/>
  <w15:docId w15:val="{62198100-974F-427D-BB27-B5322E85F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08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68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37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1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7F1"/>
  </w:style>
  <w:style w:type="paragraph" w:styleId="Footer">
    <w:name w:val="footer"/>
    <w:basedOn w:val="Normal"/>
    <w:link w:val="FooterChar"/>
    <w:uiPriority w:val="99"/>
    <w:unhideWhenUsed/>
    <w:rsid w:val="008E1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7F1"/>
  </w:style>
  <w:style w:type="paragraph" w:customStyle="1" w:styleId="NoSpacing1">
    <w:name w:val="No Spacing1"/>
    <w:next w:val="NoSpacing"/>
    <w:uiPriority w:val="1"/>
    <w:qFormat/>
    <w:rsid w:val="00EB40D7"/>
    <w:pPr>
      <w:spacing w:after="0" w:line="240" w:lineRule="auto"/>
      <w:jc w:val="both"/>
    </w:pPr>
    <w:rPr>
      <w:rFonts w:eastAsia="Times New Roman"/>
      <w:sz w:val="20"/>
      <w:szCs w:val="20"/>
    </w:rPr>
  </w:style>
  <w:style w:type="paragraph" w:styleId="NoSpacing">
    <w:name w:val="No Spacing"/>
    <w:uiPriority w:val="1"/>
    <w:qFormat/>
    <w:rsid w:val="00EB40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F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F3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769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02672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948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4825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4825"/>
    <w:rPr>
      <w:rFonts w:ascii="Calibri" w:hAnsi="Calibri" w:cs="Calibr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651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D4945"/>
    <w:pPr>
      <w:spacing w:line="25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408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PlainTable2">
    <w:name w:val="Plain Table 2"/>
    <w:basedOn w:val="TableNormal"/>
    <w:uiPriority w:val="42"/>
    <w:rsid w:val="000408E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8868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Normal"/>
    <w:rsid w:val="00051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051574"/>
  </w:style>
  <w:style w:type="character" w:customStyle="1" w:styleId="normaltextrun">
    <w:name w:val="normaltextrun"/>
    <w:basedOn w:val="DefaultParagraphFont"/>
    <w:rsid w:val="00051574"/>
  </w:style>
  <w:style w:type="character" w:customStyle="1" w:styleId="spellingerror">
    <w:name w:val="spellingerror"/>
    <w:basedOn w:val="DefaultParagraphFont"/>
    <w:rsid w:val="00051574"/>
  </w:style>
  <w:style w:type="character" w:customStyle="1" w:styleId="Heading3Char">
    <w:name w:val="Heading 3 Char"/>
    <w:basedOn w:val="DefaultParagraphFont"/>
    <w:link w:val="Heading3"/>
    <w:uiPriority w:val="9"/>
    <w:semiHidden/>
    <w:rsid w:val="005A37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xmsonormal">
    <w:name w:val="x_msonormal"/>
    <w:basedOn w:val="Normal"/>
    <w:rsid w:val="0037658F"/>
    <w:pPr>
      <w:spacing w:after="0" w:line="240" w:lineRule="auto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F20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20C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1224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487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5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07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6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636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272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39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043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9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4" w:color="DDDDDD"/>
            <w:right w:val="none" w:sz="0" w:space="0" w:color="auto"/>
          </w:divBdr>
        </w:div>
      </w:divsChild>
    </w:div>
    <w:div w:id="12555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5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774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5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1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8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379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543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328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6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0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7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6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8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ishing-app.gpsnauticalcharts.com/i-boating-fishing-web-app/fishing-marine-charts-navigation.html?title=Tomhannock+Reservoir+boating+app" TargetMode="External"/><Relationship Id="rId18" Type="http://schemas.openxmlformats.org/officeDocument/2006/relationships/hyperlink" Target="https://www.arcgis.com/home/webmap/viewer.html?webmap=57d30ff9bff7426c8950d90b0ba43bba&amp;extent=-81.0352,39.2503,-70.2686,45.8067" TargetMode="External"/><Relationship Id="rId26" Type="http://schemas.openxmlformats.org/officeDocument/2006/relationships/hyperlink" Target="https://www.dec.ny.gov/docs/lands_forests_pdf/aiswatercfs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fishing-app.gpsnauticalcharts.com/i-boating-fishing-web-app/fishing-marine-charts-navigation.html?title=Tomhannock+Reservoir+boating+app" TargetMode="External"/><Relationship Id="rId17" Type="http://schemas.openxmlformats.org/officeDocument/2006/relationships/hyperlink" Target="http://nyis.info/invasive_species/eurasian-watermilfoil/" TargetMode="External"/><Relationship Id="rId25" Type="http://schemas.openxmlformats.org/officeDocument/2006/relationships/hyperlink" Target="https://imapinvasives.natureserve.org/imap/services/page/Person/4221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nyis.info/wp-content/uploads/2018/01/5cdc8_Myriophyllum.spicatum.NYS_.pdf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bw44@cornell.edu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yis.info/invasive_species/water-chestnut/" TargetMode="External"/><Relationship Id="rId23" Type="http://schemas.openxmlformats.org/officeDocument/2006/relationships/header" Target="header2.xml"/><Relationship Id="rId28" Type="http://schemas.openxmlformats.org/officeDocument/2006/relationships/hyperlink" Target="https://seagrant.sunysb.edu/ais/pdfs/WaterChestnutFactsheet.pdf" TargetMode="External"/><Relationship Id="rId10" Type="http://schemas.openxmlformats.org/officeDocument/2006/relationships/hyperlink" Target="mailto:2620|chris.vanmaaren@dec.ny.gov" TargetMode="External"/><Relationship Id="rId19" Type="http://schemas.openxmlformats.org/officeDocument/2006/relationships/image" Target="media/image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dennis.wischman@dec.ny.gov" TargetMode="External"/><Relationship Id="rId14" Type="http://schemas.openxmlformats.org/officeDocument/2006/relationships/hyperlink" Target="http://nyis.info/wp-content/uploads/2018/01/61a2d_Trapa-natans-NYS.pdf" TargetMode="External"/><Relationship Id="rId22" Type="http://schemas.openxmlformats.org/officeDocument/2006/relationships/header" Target="header1.xml"/><Relationship Id="rId27" Type="http://schemas.openxmlformats.org/officeDocument/2006/relationships/hyperlink" Target="http://nyis.info/invasive_species/water-chestnut/" TargetMode="External"/><Relationship Id="rId30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D657F-5144-4296-AF30-AB828C284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1512</Words>
  <Characters>8412</Characters>
  <Application>Microsoft Office Word</Application>
  <DocSecurity>0</DocSecurity>
  <Lines>164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Saratoga Intern1</dc:creator>
  <cp:keywords/>
  <dc:description/>
  <cp:lastModifiedBy>Kristopher.Williams</cp:lastModifiedBy>
  <cp:revision>2</cp:revision>
  <cp:lastPrinted>2020-01-30T19:57:00Z</cp:lastPrinted>
  <dcterms:created xsi:type="dcterms:W3CDTF">2020-09-03T18:34:00Z</dcterms:created>
  <dcterms:modified xsi:type="dcterms:W3CDTF">2020-09-03T18:34:00Z</dcterms:modified>
</cp:coreProperties>
</file>