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7320" w:rsidRPr="009E7A01" w:rsidRDefault="00E12E87" w:rsidP="009E7A01">
      <w:pPr>
        <w:pStyle w:val="Title"/>
        <w:rPr>
          <w:rFonts w:asciiTheme="minorHAnsi" w:hAnsiTheme="minorHAnsi" w:cstheme="minorHAnsi"/>
          <w:color w:val="1F3864" w:themeColor="accent1" w:themeShade="80"/>
          <w:sz w:val="48"/>
          <w:u w:val="singl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BB92AA9">
            <wp:simplePos x="0" y="0"/>
            <wp:positionH relativeFrom="column">
              <wp:posOffset>3870960</wp:posOffset>
            </wp:positionH>
            <wp:positionV relativeFrom="paragraph">
              <wp:posOffset>156845</wp:posOffset>
            </wp:positionV>
            <wp:extent cx="2438400" cy="217170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23" t="20285" r="37052" b="14758"/>
                    <a:stretch/>
                  </pic:blipFill>
                  <pic:spPr bwMode="auto">
                    <a:xfrm>
                      <a:off x="0" y="0"/>
                      <a:ext cx="2438400" cy="217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2967" w:rsidRPr="009E7A01">
        <w:rPr>
          <w:rFonts w:asciiTheme="minorHAnsi" w:hAnsiTheme="minorHAnsi" w:cstheme="minorHAnsi"/>
          <w:color w:val="1F3864" w:themeColor="accent1" w:themeShade="80"/>
          <w:sz w:val="48"/>
          <w:u w:val="single"/>
        </w:rPr>
        <w:t>Capital Region PRISM Treatment Report</w:t>
      </w:r>
      <w:r w:rsidR="00C65628">
        <w:rPr>
          <w:rFonts w:asciiTheme="minorHAnsi" w:hAnsiTheme="minorHAnsi" w:cstheme="minorHAnsi"/>
          <w:color w:val="1F3864" w:themeColor="accent1" w:themeShade="80"/>
          <w:sz w:val="48"/>
          <w:u w:val="single"/>
        </w:rPr>
        <w:t xml:space="preserve"> Common Reed Bonita Lake (MLSP)</w:t>
      </w:r>
    </w:p>
    <w:p w:rsidR="00012967" w:rsidRPr="00B17C92" w:rsidRDefault="00012967" w:rsidP="00012967">
      <w:pPr>
        <w:rPr>
          <w:rFonts w:cstheme="minorHAnsi"/>
        </w:rPr>
      </w:pPr>
    </w:p>
    <w:p w:rsidR="00012967" w:rsidRPr="00B17C92" w:rsidRDefault="00012967" w:rsidP="00012967">
      <w:pPr>
        <w:pStyle w:val="Heading1"/>
        <w:rPr>
          <w:rFonts w:asciiTheme="minorHAnsi" w:hAnsiTheme="minorHAnsi" w:cstheme="minorHAnsi"/>
          <w:b/>
          <w:u w:val="single"/>
        </w:rPr>
      </w:pPr>
      <w:r w:rsidRPr="00B17C92">
        <w:rPr>
          <w:rFonts w:asciiTheme="minorHAnsi" w:hAnsiTheme="minorHAnsi" w:cstheme="minorHAnsi"/>
          <w:b/>
          <w:u w:val="single"/>
        </w:rPr>
        <w:t>Site Information</w:t>
      </w:r>
    </w:p>
    <w:p w:rsidR="00012967" w:rsidRPr="00B17C92" w:rsidRDefault="00012967" w:rsidP="009E7A01">
      <w:pPr>
        <w:pStyle w:val="NoSpacing"/>
      </w:pPr>
      <w:r w:rsidRPr="00B17C92">
        <w:t>Date:</w:t>
      </w:r>
      <w:r w:rsidR="009E7A01">
        <w:t xml:space="preserve"> 1.13.2020</w:t>
      </w:r>
    </w:p>
    <w:p w:rsidR="00012967" w:rsidRPr="00B17C92" w:rsidRDefault="00012967" w:rsidP="009E7A01">
      <w:pPr>
        <w:pStyle w:val="NoSpacing"/>
      </w:pPr>
      <w:r w:rsidRPr="00B17C92">
        <w:t>Site Name &amp; Address:</w:t>
      </w:r>
      <w:r w:rsidR="009E7A01">
        <w:t xml:space="preserve"> Moreau Lake State Park / Lake Bonita </w:t>
      </w:r>
      <w:r w:rsidR="009E7A01" w:rsidRPr="009E7A01">
        <w:t>605 Old Saratoga Rd, Gansevoort, NY 12831</w:t>
      </w:r>
    </w:p>
    <w:p w:rsidR="00012967" w:rsidRPr="00B17C92" w:rsidRDefault="00012967" w:rsidP="009E7A01">
      <w:pPr>
        <w:pStyle w:val="NoSpacing"/>
      </w:pPr>
      <w:r w:rsidRPr="00B17C92">
        <w:t>Property Owner:</w:t>
      </w:r>
      <w:r w:rsidR="009E7A01">
        <w:t xml:space="preserve"> OPRHP</w:t>
      </w:r>
    </w:p>
    <w:p w:rsidR="00012967" w:rsidRPr="00B17C92" w:rsidRDefault="009E7A01" w:rsidP="009E7A01">
      <w:pPr>
        <w:pStyle w:val="NoSpacing"/>
      </w:pPr>
      <w:r>
        <w:t>Coordinates 43.21165 °-73.76919 °</w:t>
      </w:r>
      <w:r w:rsidR="00012967" w:rsidRPr="00B17C92">
        <w:tab/>
      </w:r>
      <w:r w:rsidR="00012967" w:rsidRPr="00B17C92">
        <w:tab/>
      </w:r>
      <w:r w:rsidR="00012967" w:rsidRPr="00B17C92">
        <w:tab/>
      </w:r>
      <w:r w:rsidR="00012967" w:rsidRPr="00B17C92">
        <w:tab/>
      </w:r>
    </w:p>
    <w:p w:rsidR="009E7A01" w:rsidRDefault="00012967" w:rsidP="009E7A01">
      <w:pPr>
        <w:pStyle w:val="NoSpacing"/>
      </w:pPr>
      <w:r w:rsidRPr="00B17C92">
        <w:t>Project Leader:</w:t>
      </w:r>
      <w:r w:rsidR="009E7A01">
        <w:t xml:space="preserve"> Kristopher Williams CRP Coordinator</w:t>
      </w:r>
      <w:r w:rsidRPr="00B17C92">
        <w:tab/>
      </w:r>
      <w:r w:rsidRPr="00B17C92">
        <w:tab/>
      </w:r>
      <w:r w:rsidRPr="00B17C92">
        <w:tab/>
      </w:r>
      <w:r w:rsidRPr="00B17C92">
        <w:tab/>
      </w:r>
      <w:r w:rsidRPr="00B17C92">
        <w:tab/>
        <w:t xml:space="preserve">       </w:t>
      </w:r>
    </w:p>
    <w:p w:rsidR="009E7A01" w:rsidRPr="00B17C92" w:rsidRDefault="00012967" w:rsidP="009E7A01">
      <w:pPr>
        <w:pStyle w:val="NoSpacing"/>
      </w:pPr>
      <w:r w:rsidRPr="00B17C92">
        <w:t>Email:</w:t>
      </w:r>
      <w:r w:rsidR="009E7A01">
        <w:t xml:space="preserve"> </w:t>
      </w:r>
      <w:hyperlink r:id="rId9" w:history="1">
        <w:r w:rsidR="009E7A01" w:rsidRPr="00E95A45">
          <w:rPr>
            <w:rStyle w:val="Hyperlink"/>
          </w:rPr>
          <w:t>kbw44@cornell.edu</w:t>
        </w:r>
      </w:hyperlink>
      <w:r w:rsidR="009E7A01">
        <w:t xml:space="preserve"> </w:t>
      </w:r>
      <w:proofErr w:type="spellStart"/>
      <w:r w:rsidR="009E7A01" w:rsidRPr="00B17C92">
        <w:t>iMapInvasives</w:t>
      </w:r>
      <w:proofErr w:type="spellEnd"/>
      <w:r w:rsidR="009E7A01" w:rsidRPr="00B17C92">
        <w:t xml:space="preserve"> User ID:</w:t>
      </w:r>
      <w:r w:rsidR="009E7A01">
        <w:t xml:space="preserve"> 9274</w:t>
      </w:r>
    </w:p>
    <w:p w:rsidR="00012967" w:rsidRDefault="00012967" w:rsidP="009E7A01">
      <w:pPr>
        <w:pStyle w:val="NoSpacing"/>
      </w:pPr>
    </w:p>
    <w:p w:rsidR="009E7A01" w:rsidRDefault="00012967" w:rsidP="009E7A01">
      <w:pPr>
        <w:pStyle w:val="NoSpacing"/>
      </w:pPr>
      <w:r w:rsidRPr="00B17C92">
        <w:t>Team Members:</w:t>
      </w:r>
      <w:r w:rsidR="009E7A01">
        <w:t xml:space="preserve"> </w:t>
      </w:r>
    </w:p>
    <w:p w:rsidR="009E7A01" w:rsidRDefault="009E7A01" w:rsidP="009E7A01">
      <w:pPr>
        <w:pStyle w:val="NoSpacing"/>
      </w:pPr>
      <w:r>
        <w:t xml:space="preserve">Lauren Henderson AIS Coordinator CRP </w:t>
      </w:r>
      <w:hyperlink r:id="rId10" w:history="1">
        <w:r w:rsidRPr="00E95A45">
          <w:rPr>
            <w:rStyle w:val="Hyperlink"/>
          </w:rPr>
          <w:t>ljh257@cornell.edu</w:t>
        </w:r>
      </w:hyperlink>
      <w:r>
        <w:t xml:space="preserve">  </w:t>
      </w:r>
    </w:p>
    <w:p w:rsidR="00012967" w:rsidRDefault="009E7A01" w:rsidP="009E7A01">
      <w:pPr>
        <w:pStyle w:val="NoSpacing"/>
      </w:pPr>
      <w:r w:rsidRPr="009E7A01">
        <w:t>Welch, Maranda E (PARKS)</w:t>
      </w:r>
      <w:r>
        <w:t xml:space="preserve"> </w:t>
      </w:r>
      <w:hyperlink r:id="rId11" w:history="1">
        <w:r w:rsidRPr="00E95A45">
          <w:rPr>
            <w:rStyle w:val="Hyperlink"/>
          </w:rPr>
          <w:t>Maranda.Welch@parks.ny.gov</w:t>
        </w:r>
      </w:hyperlink>
    </w:p>
    <w:p w:rsidR="008F3360" w:rsidRPr="00B17C92" w:rsidRDefault="008F3360" w:rsidP="00012967">
      <w:pPr>
        <w:rPr>
          <w:rFonts w:cstheme="minorHAnsi"/>
        </w:rPr>
      </w:pPr>
    </w:p>
    <w:p w:rsidR="008F3360" w:rsidRPr="00B17C92" w:rsidRDefault="00012967" w:rsidP="008F3360">
      <w:pPr>
        <w:pStyle w:val="Heading1"/>
        <w:rPr>
          <w:rFonts w:asciiTheme="minorHAnsi" w:hAnsiTheme="minorHAnsi" w:cstheme="minorHAnsi"/>
          <w:b/>
          <w:sz w:val="22"/>
        </w:rPr>
      </w:pPr>
      <w:r w:rsidRPr="00B17C92">
        <w:rPr>
          <w:rFonts w:asciiTheme="minorHAnsi" w:hAnsiTheme="minorHAnsi" w:cstheme="minorHAnsi"/>
          <w:b/>
          <w:u w:val="single"/>
        </w:rPr>
        <w:t>Project Information</w:t>
      </w:r>
      <w:r w:rsidR="008F3360" w:rsidRPr="00B17C92">
        <w:rPr>
          <w:rFonts w:asciiTheme="minorHAnsi" w:hAnsiTheme="minorHAnsi" w:cstheme="minorHAnsi"/>
          <w:b/>
          <w:u w:val="single"/>
        </w:rPr>
        <w:t xml:space="preserve"> </w:t>
      </w:r>
      <w:r w:rsidR="008F3360" w:rsidRPr="00B17C92">
        <w:rPr>
          <w:rFonts w:asciiTheme="minorHAnsi" w:hAnsiTheme="minorHAnsi" w:cstheme="minorHAnsi"/>
          <w:b/>
          <w:u w:val="single"/>
        </w:rPr>
        <w:br/>
      </w:r>
      <w:r w:rsidR="008F3360" w:rsidRPr="00B17C92">
        <w:rPr>
          <w:rFonts w:asciiTheme="minorHAnsi" w:hAnsiTheme="minorHAnsi" w:cstheme="minorHAnsi"/>
          <w:b/>
          <w:sz w:val="22"/>
        </w:rPr>
        <w:t>(Copy this section and fill out for each species)</w:t>
      </w:r>
    </w:p>
    <w:p w:rsidR="008F3360" w:rsidRPr="00B17C92" w:rsidRDefault="008F3360" w:rsidP="009E7A01">
      <w:pPr>
        <w:pStyle w:val="NoSpacing"/>
      </w:pPr>
    </w:p>
    <w:p w:rsidR="00012967" w:rsidRPr="00B17C92" w:rsidRDefault="00012967" w:rsidP="009E7A01">
      <w:pPr>
        <w:pStyle w:val="NoSpacing"/>
      </w:pPr>
      <w:r w:rsidRPr="00B17C92">
        <w:t>Target Species:</w:t>
      </w:r>
      <w:r w:rsidR="00182107">
        <w:t xml:space="preserve"> </w:t>
      </w:r>
      <w:r w:rsidR="00182107" w:rsidRPr="00182107">
        <w:t>Common Reed, phragmites, Common reed grass</w:t>
      </w:r>
    </w:p>
    <w:p w:rsidR="00012967" w:rsidRPr="00B17C92" w:rsidRDefault="00012967" w:rsidP="009E7A01">
      <w:pPr>
        <w:pStyle w:val="NoSpacing"/>
      </w:pPr>
      <w:r w:rsidRPr="00B17C92">
        <w:t>First year of treatment?</w:t>
      </w:r>
      <w:r w:rsidR="00182107">
        <w:t xml:space="preserve"> Yes</w:t>
      </w:r>
    </w:p>
    <w:p w:rsidR="008F3360" w:rsidRPr="00B17C92" w:rsidRDefault="008F3360" w:rsidP="009E7A01">
      <w:pPr>
        <w:pStyle w:val="NoSpacing"/>
      </w:pPr>
      <w:r w:rsidRPr="00B17C92">
        <w:t>Size of infestation:</w:t>
      </w:r>
      <w:r w:rsidR="00182107">
        <w:t xml:space="preserve"> 500 sq. ft.</w:t>
      </w:r>
    </w:p>
    <w:p w:rsidR="008F3360" w:rsidRDefault="008F3360" w:rsidP="009E7A01">
      <w:pPr>
        <w:pStyle w:val="NoSpacing"/>
      </w:pPr>
      <w:r w:rsidRPr="00B17C92">
        <w:t>Treatment Method (please be specific):</w:t>
      </w:r>
    </w:p>
    <w:p w:rsidR="00182107" w:rsidRDefault="00182107" w:rsidP="009E7A01">
      <w:pPr>
        <w:pStyle w:val="NoSpacing"/>
      </w:pPr>
    </w:p>
    <w:p w:rsidR="00182107" w:rsidRPr="00B17C92" w:rsidRDefault="00182107" w:rsidP="00182107">
      <w:pPr>
        <w:pStyle w:val="NoSpacing"/>
        <w:numPr>
          <w:ilvl w:val="0"/>
          <w:numId w:val="1"/>
        </w:numPr>
      </w:pPr>
      <w:r>
        <w:t xml:space="preserve">Manual removal of the common reed grass occurred using spades, shovels, and grubbing tools to lift the soil then extract the rhizomatous root system. </w:t>
      </w:r>
    </w:p>
    <w:p w:rsidR="00E12E87" w:rsidRDefault="00E12E87" w:rsidP="00E12E87">
      <w:pPr>
        <w:pStyle w:val="NoSpacing"/>
        <w:numPr>
          <w:ilvl w:val="0"/>
          <w:numId w:val="1"/>
        </w:numPr>
        <w:rPr>
          <w:noProof/>
        </w:rPr>
      </w:pPr>
      <w:hyperlink r:id="rId12" w:history="1">
        <w:r w:rsidRPr="00E9518D">
          <w:rPr>
            <w:rStyle w:val="Hyperlink"/>
            <w:noProof/>
          </w:rPr>
          <w:t>http://nyis.info/invasive_species/common-reed/</w:t>
        </w:r>
      </w:hyperlink>
    </w:p>
    <w:p w:rsidR="00E12E87" w:rsidRDefault="00E12E87" w:rsidP="00E12E87">
      <w:pPr>
        <w:pStyle w:val="NoSpacing"/>
        <w:numPr>
          <w:ilvl w:val="0"/>
          <w:numId w:val="1"/>
        </w:numPr>
        <w:rPr>
          <w:noProof/>
        </w:rPr>
      </w:pPr>
      <w:hyperlink r:id="rId13" w:history="1">
        <w:r w:rsidRPr="00E9518D">
          <w:rPr>
            <w:rStyle w:val="Hyperlink"/>
            <w:noProof/>
          </w:rPr>
          <w:t>https://www.greatlakesphragmites.net/resources/factsheets-guidelines/</w:t>
        </w:r>
      </w:hyperlink>
    </w:p>
    <w:p w:rsidR="008F3360" w:rsidRPr="00B17C92" w:rsidRDefault="008F3360" w:rsidP="009E7A01">
      <w:pPr>
        <w:pStyle w:val="NoSpacing"/>
      </w:pPr>
    </w:p>
    <w:p w:rsidR="008F3360" w:rsidRPr="00B17C92" w:rsidRDefault="008F3360" w:rsidP="009E7A01">
      <w:pPr>
        <w:pStyle w:val="NoSpacing"/>
      </w:pPr>
      <w:r w:rsidRPr="00B17C92">
        <w:t>% Completed:</w:t>
      </w:r>
      <w:r w:rsidR="00182107">
        <w:t xml:space="preserve"> 90</w:t>
      </w:r>
    </w:p>
    <w:p w:rsidR="00012967" w:rsidRPr="00B17C92" w:rsidRDefault="00012967" w:rsidP="009E7A01">
      <w:pPr>
        <w:pStyle w:val="NoSpacing"/>
      </w:pPr>
      <w:r w:rsidRPr="00B17C92">
        <w:t xml:space="preserve">Amount </w:t>
      </w:r>
      <w:r w:rsidR="008F3360" w:rsidRPr="00B17C92">
        <w:t>r</w:t>
      </w:r>
      <w:r w:rsidRPr="00B17C92">
        <w:t>emoved (# bags, # plants, # mature, # seedlings):</w:t>
      </w:r>
      <w:r w:rsidR="00182107">
        <w:t xml:space="preserve"> (9) 45gallon bags</w:t>
      </w:r>
    </w:p>
    <w:p w:rsidR="008F3360" w:rsidRPr="00B17C92" w:rsidRDefault="008F3360" w:rsidP="009E7A01">
      <w:pPr>
        <w:pStyle w:val="NoSpacing"/>
      </w:pPr>
      <w:r w:rsidRPr="00B17C92">
        <w:t>Time spent on removal:</w:t>
      </w:r>
      <w:r w:rsidR="00182107">
        <w:t xml:space="preserve"> 3.5 hours on site with 9 participants.</w:t>
      </w:r>
    </w:p>
    <w:p w:rsidR="008F3360" w:rsidRPr="00B17C92" w:rsidRDefault="008F3360" w:rsidP="009E7A01">
      <w:pPr>
        <w:pStyle w:val="NoSpacing"/>
      </w:pPr>
      <w:r w:rsidRPr="00B17C92">
        <w:t>Is follow-up needed?</w:t>
      </w:r>
      <w:r w:rsidR="00182107">
        <w:t xml:space="preserve"> Yes 2-5 removals next year. </w:t>
      </w:r>
    </w:p>
    <w:p w:rsidR="008F3360" w:rsidRPr="00B17C92" w:rsidRDefault="008F3360" w:rsidP="009E7A01">
      <w:pPr>
        <w:pStyle w:val="NoSpacing"/>
      </w:pPr>
      <w:r w:rsidRPr="00B17C92">
        <w:t xml:space="preserve">Were treatments uploaded to </w:t>
      </w:r>
      <w:proofErr w:type="spellStart"/>
      <w:r w:rsidRPr="00B17C92">
        <w:t>iMapInvasives</w:t>
      </w:r>
      <w:proofErr w:type="spellEnd"/>
      <w:r w:rsidRPr="00B17C92">
        <w:t>?</w:t>
      </w:r>
      <w:r w:rsidR="00182107">
        <w:t xml:space="preserve"> Yes </w:t>
      </w:r>
    </w:p>
    <w:p w:rsidR="000A54AE" w:rsidRDefault="000A54AE" w:rsidP="009E7A01">
      <w:pPr>
        <w:pStyle w:val="NoSpacing"/>
      </w:pPr>
    </w:p>
    <w:p w:rsidR="00E12E87" w:rsidRDefault="00E12E87" w:rsidP="009E7A01">
      <w:pPr>
        <w:pStyle w:val="NoSpacing"/>
      </w:pPr>
      <w:bookmarkStart w:id="0" w:name="_GoBack"/>
      <w:bookmarkEnd w:id="0"/>
    </w:p>
    <w:p w:rsidR="00D61D94" w:rsidRDefault="00D61D94" w:rsidP="00D61D94">
      <w:pPr>
        <w:pStyle w:val="Default"/>
        <w:spacing w:line="276" w:lineRule="auto"/>
        <w:rPr>
          <w:i/>
          <w:sz w:val="20"/>
          <w:szCs w:val="20"/>
        </w:rPr>
      </w:pPr>
    </w:p>
    <w:p w:rsidR="00D61D94" w:rsidRDefault="00D61D94" w:rsidP="00D61D94">
      <w:pPr>
        <w:pStyle w:val="Default"/>
        <w:spacing w:line="276" w:lineRule="auto"/>
        <w:rPr>
          <w:rFonts w:ascii="Calibri-Italic" w:hAnsi="Calibri-Italic" w:cs="Calibri-Italic"/>
          <w:i/>
          <w:iCs/>
          <w:sz w:val="20"/>
          <w:szCs w:val="16"/>
        </w:rPr>
      </w:pPr>
      <w:r>
        <w:rPr>
          <w:rFonts w:ascii="MyriadPro-Regular" w:hAnsi="MyriadPro-Regular" w:cs="MyriadPro-Regular"/>
          <w:sz w:val="22"/>
          <w:szCs w:val="28"/>
          <w:u w:val="single"/>
        </w:rPr>
        <w:t xml:space="preserve">Treatment, Post-Treatment </w:t>
      </w:r>
      <w:r w:rsidRPr="00784AF4">
        <w:rPr>
          <w:rFonts w:ascii="MyriadPro-Regular" w:hAnsi="MyriadPro-Regular" w:cs="MyriadPro-Regular"/>
          <w:color w:val="auto"/>
          <w:sz w:val="22"/>
          <w:szCs w:val="28"/>
          <w:u w:val="single"/>
        </w:rPr>
        <w:t xml:space="preserve">(Monitoring), </w:t>
      </w:r>
      <w:r>
        <w:rPr>
          <w:rFonts w:ascii="MyriadPro-Regular" w:hAnsi="MyriadPro-Regular" w:cs="MyriadPro-Regular"/>
          <w:sz w:val="22"/>
          <w:szCs w:val="28"/>
          <w:u w:val="single"/>
        </w:rPr>
        <w:t xml:space="preserve">and </w:t>
      </w:r>
      <w:r w:rsidRPr="00FD5E7A">
        <w:rPr>
          <w:rFonts w:ascii="MyriadPro-Regular" w:hAnsi="MyriadPro-Regular" w:cs="MyriadPro-Regular"/>
          <w:sz w:val="22"/>
          <w:szCs w:val="28"/>
          <w:u w:val="single"/>
        </w:rPr>
        <w:t>Restoration Calendar</w:t>
      </w:r>
      <w:r w:rsidRPr="00CD2F41">
        <w:rPr>
          <w:rFonts w:ascii="MyriadPro-Regular" w:hAnsi="MyriadPro-Regular" w:cs="MyriadPro-Regular"/>
          <w:sz w:val="22"/>
          <w:szCs w:val="28"/>
        </w:rPr>
        <w:t xml:space="preserve">: </w:t>
      </w:r>
      <w:r w:rsidRPr="005C3366">
        <w:rPr>
          <w:rFonts w:ascii="Calibri-Italic" w:hAnsi="Calibri-Italic" w:cs="Calibri-Italic"/>
          <w:i/>
          <w:iCs/>
          <w:sz w:val="20"/>
          <w:szCs w:val="16"/>
        </w:rPr>
        <w:t xml:space="preserve">Briefly outline when </w:t>
      </w:r>
      <w:r>
        <w:rPr>
          <w:rFonts w:ascii="Calibri-Italic" w:hAnsi="Calibri-Italic" w:cs="Calibri-Italic"/>
          <w:i/>
          <w:iCs/>
          <w:sz w:val="20"/>
          <w:szCs w:val="16"/>
        </w:rPr>
        <w:t xml:space="preserve">treatment, </w:t>
      </w:r>
      <w:r w:rsidRPr="005C3366">
        <w:rPr>
          <w:rFonts w:ascii="Calibri-Italic" w:hAnsi="Calibri-Italic" w:cs="Calibri-Italic"/>
          <w:i/>
          <w:iCs/>
          <w:sz w:val="20"/>
          <w:szCs w:val="16"/>
        </w:rPr>
        <w:t>restoration efforts</w:t>
      </w:r>
      <w:r>
        <w:rPr>
          <w:rFonts w:ascii="Calibri-Italic" w:hAnsi="Calibri-Italic" w:cs="Calibri-Italic"/>
          <w:i/>
          <w:iCs/>
          <w:sz w:val="20"/>
          <w:szCs w:val="16"/>
        </w:rPr>
        <w:t>, and</w:t>
      </w:r>
      <w:r w:rsidRPr="005C3366">
        <w:rPr>
          <w:rFonts w:ascii="Calibri-Italic" w:hAnsi="Calibri-Italic" w:cs="Calibri-Italic"/>
          <w:i/>
          <w:iCs/>
          <w:sz w:val="20"/>
          <w:szCs w:val="16"/>
        </w:rPr>
        <w:t xml:space="preserve"> </w:t>
      </w:r>
      <w:r>
        <w:rPr>
          <w:rFonts w:ascii="Calibri-Italic" w:hAnsi="Calibri-Italic" w:cs="Calibri-Italic"/>
          <w:i/>
          <w:iCs/>
          <w:sz w:val="20"/>
          <w:szCs w:val="16"/>
        </w:rPr>
        <w:t xml:space="preserve">post treatment monitoring are anticipated to </w:t>
      </w:r>
      <w:r w:rsidRPr="005C3366">
        <w:rPr>
          <w:rFonts w:ascii="Calibri-Italic" w:hAnsi="Calibri-Italic" w:cs="Calibri-Italic"/>
          <w:i/>
          <w:iCs/>
          <w:sz w:val="20"/>
          <w:szCs w:val="16"/>
        </w:rPr>
        <w:t>occur</w:t>
      </w:r>
      <w:r>
        <w:rPr>
          <w:rFonts w:ascii="Calibri-Italic" w:hAnsi="Calibri-Italic" w:cs="Calibri-Italic"/>
          <w:i/>
          <w:iCs/>
          <w:sz w:val="20"/>
          <w:szCs w:val="16"/>
        </w:rPr>
        <w:t xml:space="preserve"> with a date range</w:t>
      </w:r>
      <w:r w:rsidRPr="005C3366">
        <w:rPr>
          <w:rFonts w:ascii="Calibri-Italic" w:hAnsi="Calibri-Italic" w:cs="Calibri-Italic"/>
          <w:i/>
          <w:iCs/>
          <w:sz w:val="20"/>
          <w:szCs w:val="16"/>
        </w:rPr>
        <w:t>.</w:t>
      </w:r>
      <w:r>
        <w:rPr>
          <w:rFonts w:ascii="Calibri-Italic" w:hAnsi="Calibri-Italic" w:cs="Calibri-Italic"/>
          <w:i/>
          <w:iCs/>
          <w:sz w:val="20"/>
          <w:szCs w:val="16"/>
        </w:rPr>
        <w:t xml:space="preserve"> When completed check the box next to the targeted date range with an initial.</w:t>
      </w:r>
    </w:p>
    <w:p w:rsidR="007B2B8E" w:rsidRDefault="007B2B8E" w:rsidP="009E7A01">
      <w:pPr>
        <w:pStyle w:val="NoSpacing"/>
      </w:pPr>
    </w:p>
    <w:tbl>
      <w:tblPr>
        <w:tblStyle w:val="GridTable2-Accent6"/>
        <w:tblW w:w="10440" w:type="dxa"/>
        <w:tblLook w:val="04A0" w:firstRow="1" w:lastRow="0" w:firstColumn="1" w:lastColumn="0" w:noHBand="0" w:noVBand="1"/>
      </w:tblPr>
      <w:tblGrid>
        <w:gridCol w:w="1530"/>
        <w:gridCol w:w="1874"/>
        <w:gridCol w:w="1816"/>
        <w:gridCol w:w="1800"/>
        <w:gridCol w:w="1710"/>
        <w:gridCol w:w="1710"/>
      </w:tblGrid>
      <w:tr w:rsidR="007B2B8E" w:rsidTr="008A0C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tcBorders>
              <w:top w:val="single" w:sz="12" w:space="0" w:color="A8D08D" w:themeColor="accent6" w:themeTint="99"/>
            </w:tcBorders>
          </w:tcPr>
          <w:p w:rsidR="007B2B8E" w:rsidRPr="00CD2F41" w:rsidRDefault="007B2B8E" w:rsidP="008A0CDA">
            <w:pPr>
              <w:pStyle w:val="Default"/>
              <w:spacing w:line="276" w:lineRule="auto"/>
              <w:rPr>
                <w:rFonts w:ascii="Calibri-Italic" w:hAnsi="Calibri-Italic" w:cs="Calibri-Italic"/>
                <w:b w:val="0"/>
                <w:i/>
                <w:iCs/>
                <w:sz w:val="22"/>
                <w:szCs w:val="16"/>
              </w:rPr>
            </w:pPr>
          </w:p>
        </w:tc>
        <w:tc>
          <w:tcPr>
            <w:tcW w:w="1874" w:type="dxa"/>
            <w:tcBorders>
              <w:top w:val="single" w:sz="12" w:space="0" w:color="A8D08D" w:themeColor="accent6" w:themeTint="99"/>
            </w:tcBorders>
          </w:tcPr>
          <w:p w:rsidR="007B2B8E" w:rsidRPr="00CD2F41" w:rsidRDefault="007B2B8E" w:rsidP="008A0CDA">
            <w:pPr>
              <w:pStyle w:val="Default"/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b w:val="0"/>
                <w:i/>
                <w:iCs/>
                <w:sz w:val="22"/>
                <w:szCs w:val="16"/>
              </w:rPr>
            </w:pPr>
            <w:r w:rsidRPr="00CD2F41">
              <w:rPr>
                <w:rFonts w:ascii="Calibri-Italic" w:hAnsi="Calibri-Italic" w:cs="Calibri-Italic"/>
                <w:b w:val="0"/>
                <w:i/>
                <w:iCs/>
                <w:sz w:val="22"/>
                <w:szCs w:val="16"/>
              </w:rPr>
              <w:t xml:space="preserve">Year 1 </w:t>
            </w:r>
            <w:r>
              <w:rPr>
                <w:rFonts w:ascii="Calibri-Italic" w:hAnsi="Calibri-Italic" w:cs="Calibri-Italic"/>
                <w:b w:val="0"/>
                <w:i/>
                <w:iCs/>
                <w:sz w:val="22"/>
                <w:szCs w:val="16"/>
              </w:rPr>
              <w:t>2021</w:t>
            </w:r>
          </w:p>
        </w:tc>
        <w:tc>
          <w:tcPr>
            <w:tcW w:w="1816" w:type="dxa"/>
            <w:tcBorders>
              <w:top w:val="single" w:sz="12" w:space="0" w:color="A8D08D" w:themeColor="accent6" w:themeTint="99"/>
            </w:tcBorders>
          </w:tcPr>
          <w:p w:rsidR="007B2B8E" w:rsidRPr="00CD2F41" w:rsidRDefault="007B2B8E" w:rsidP="008A0CDA">
            <w:pPr>
              <w:pStyle w:val="Default"/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b w:val="0"/>
                <w:i/>
                <w:iCs/>
                <w:sz w:val="22"/>
                <w:szCs w:val="16"/>
              </w:rPr>
            </w:pPr>
            <w:r w:rsidRPr="00CD2F41">
              <w:rPr>
                <w:rFonts w:ascii="Calibri-Italic" w:hAnsi="Calibri-Italic" w:cs="Calibri-Italic"/>
                <w:b w:val="0"/>
                <w:i/>
                <w:iCs/>
                <w:sz w:val="22"/>
                <w:szCs w:val="16"/>
              </w:rPr>
              <w:t>Year 2</w:t>
            </w:r>
            <w:r>
              <w:rPr>
                <w:rFonts w:ascii="Calibri-Italic" w:hAnsi="Calibri-Italic" w:cs="Calibri-Italic"/>
                <w:b w:val="0"/>
                <w:i/>
                <w:iCs/>
                <w:sz w:val="22"/>
                <w:szCs w:val="16"/>
              </w:rPr>
              <w:t xml:space="preserve"> 2022</w:t>
            </w:r>
          </w:p>
        </w:tc>
        <w:tc>
          <w:tcPr>
            <w:tcW w:w="1800" w:type="dxa"/>
            <w:tcBorders>
              <w:top w:val="single" w:sz="12" w:space="0" w:color="A8D08D" w:themeColor="accent6" w:themeTint="99"/>
            </w:tcBorders>
          </w:tcPr>
          <w:p w:rsidR="007B2B8E" w:rsidRPr="00CD2F41" w:rsidRDefault="007B2B8E" w:rsidP="008A0CDA">
            <w:pPr>
              <w:pStyle w:val="Default"/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b w:val="0"/>
                <w:i/>
                <w:iCs/>
                <w:sz w:val="22"/>
                <w:szCs w:val="16"/>
              </w:rPr>
            </w:pPr>
            <w:r w:rsidRPr="00CD2F41">
              <w:rPr>
                <w:rFonts w:ascii="Calibri-Italic" w:hAnsi="Calibri-Italic" w:cs="Calibri-Italic"/>
                <w:b w:val="0"/>
                <w:i/>
                <w:iCs/>
                <w:sz w:val="22"/>
                <w:szCs w:val="16"/>
              </w:rPr>
              <w:t>Year 3</w:t>
            </w:r>
            <w:r>
              <w:rPr>
                <w:rFonts w:ascii="Calibri-Italic" w:hAnsi="Calibri-Italic" w:cs="Calibri-Italic"/>
                <w:b w:val="0"/>
                <w:i/>
                <w:iCs/>
                <w:sz w:val="22"/>
                <w:szCs w:val="16"/>
              </w:rPr>
              <w:t xml:space="preserve"> 2023</w:t>
            </w:r>
          </w:p>
        </w:tc>
        <w:tc>
          <w:tcPr>
            <w:tcW w:w="1710" w:type="dxa"/>
            <w:tcBorders>
              <w:top w:val="single" w:sz="12" w:space="0" w:color="A8D08D" w:themeColor="accent6" w:themeTint="99"/>
            </w:tcBorders>
          </w:tcPr>
          <w:p w:rsidR="007B2B8E" w:rsidRPr="00CD2F41" w:rsidRDefault="007B2B8E" w:rsidP="008A0CDA">
            <w:pPr>
              <w:pStyle w:val="Default"/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b w:val="0"/>
                <w:i/>
                <w:iCs/>
                <w:sz w:val="22"/>
                <w:szCs w:val="16"/>
              </w:rPr>
            </w:pPr>
            <w:r w:rsidRPr="00CD2F41">
              <w:rPr>
                <w:rFonts w:ascii="Calibri-Italic" w:hAnsi="Calibri-Italic" w:cs="Calibri-Italic"/>
                <w:b w:val="0"/>
                <w:i/>
                <w:iCs/>
                <w:sz w:val="22"/>
                <w:szCs w:val="16"/>
              </w:rPr>
              <w:t>Year 4</w:t>
            </w:r>
            <w:r>
              <w:rPr>
                <w:rFonts w:ascii="Calibri-Italic" w:hAnsi="Calibri-Italic" w:cs="Calibri-Italic"/>
                <w:b w:val="0"/>
                <w:i/>
                <w:iCs/>
                <w:sz w:val="22"/>
                <w:szCs w:val="16"/>
              </w:rPr>
              <w:t xml:space="preserve"> 2024</w:t>
            </w:r>
          </w:p>
        </w:tc>
        <w:tc>
          <w:tcPr>
            <w:tcW w:w="1710" w:type="dxa"/>
            <w:tcBorders>
              <w:top w:val="single" w:sz="12" w:space="0" w:color="A8D08D" w:themeColor="accent6" w:themeTint="99"/>
            </w:tcBorders>
          </w:tcPr>
          <w:p w:rsidR="007B2B8E" w:rsidRPr="00CD2F41" w:rsidRDefault="007B2B8E" w:rsidP="008A0CDA">
            <w:pPr>
              <w:pStyle w:val="Default"/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b w:val="0"/>
                <w:i/>
                <w:iCs/>
                <w:sz w:val="22"/>
                <w:szCs w:val="16"/>
              </w:rPr>
            </w:pPr>
            <w:r w:rsidRPr="00CD2F41">
              <w:rPr>
                <w:rFonts w:ascii="Calibri-Italic" w:hAnsi="Calibri-Italic" w:cs="Calibri-Italic"/>
                <w:b w:val="0"/>
                <w:i/>
                <w:iCs/>
                <w:sz w:val="22"/>
                <w:szCs w:val="16"/>
              </w:rPr>
              <w:t>Year 5</w:t>
            </w:r>
            <w:r>
              <w:rPr>
                <w:rFonts w:ascii="Calibri-Italic" w:hAnsi="Calibri-Italic" w:cs="Calibri-Italic"/>
                <w:b w:val="0"/>
                <w:i/>
                <w:iCs/>
                <w:sz w:val="22"/>
                <w:szCs w:val="16"/>
              </w:rPr>
              <w:t xml:space="preserve"> 2025</w:t>
            </w:r>
          </w:p>
        </w:tc>
      </w:tr>
      <w:tr w:rsidR="007B2B8E" w:rsidTr="008A0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tcBorders>
              <w:top w:val="single" w:sz="12" w:space="0" w:color="A8D08D" w:themeColor="accent6" w:themeTint="99"/>
              <w:left w:val="single" w:sz="4" w:space="0" w:color="A8D08D" w:themeColor="accent6" w:themeTint="99"/>
            </w:tcBorders>
          </w:tcPr>
          <w:p w:rsidR="007B2B8E" w:rsidRDefault="007B2B8E" w:rsidP="008A0CDA">
            <w:pPr>
              <w:pStyle w:val="Default"/>
              <w:spacing w:line="276" w:lineRule="auto"/>
              <w:rPr>
                <w:rFonts w:ascii="Calibri-Italic" w:hAnsi="Calibri-Italic" w:cs="Calibri-Italic"/>
                <w:b w:val="0"/>
                <w:i/>
                <w:iCs/>
                <w:sz w:val="22"/>
                <w:szCs w:val="16"/>
              </w:rPr>
            </w:pPr>
            <w:r w:rsidRPr="00CD2F41">
              <w:rPr>
                <w:rFonts w:ascii="Calibri-Italic" w:hAnsi="Calibri-Italic" w:cs="Calibri-Italic"/>
                <w:b w:val="0"/>
                <w:i/>
                <w:iCs/>
                <w:sz w:val="22"/>
                <w:szCs w:val="16"/>
              </w:rPr>
              <w:t xml:space="preserve">Early </w:t>
            </w:r>
          </w:p>
          <w:p w:rsidR="007B2B8E" w:rsidRDefault="007B2B8E" w:rsidP="008A0CDA">
            <w:pPr>
              <w:pStyle w:val="Default"/>
              <w:spacing w:line="276" w:lineRule="auto"/>
              <w:rPr>
                <w:rFonts w:ascii="Calibri-Italic" w:hAnsi="Calibri-Italic" w:cs="Calibri-Italic"/>
                <w:b w:val="0"/>
                <w:i/>
                <w:iCs/>
                <w:sz w:val="22"/>
                <w:szCs w:val="16"/>
              </w:rPr>
            </w:pPr>
            <w:r w:rsidRPr="00CD2F41">
              <w:rPr>
                <w:rFonts w:ascii="Calibri-Italic" w:hAnsi="Calibri-Italic" w:cs="Calibri-Italic"/>
                <w:b w:val="0"/>
                <w:i/>
                <w:iCs/>
                <w:sz w:val="22"/>
                <w:szCs w:val="16"/>
              </w:rPr>
              <w:t>Spring</w:t>
            </w:r>
          </w:p>
          <w:p w:rsidR="007B2B8E" w:rsidRDefault="007B2B8E" w:rsidP="008A0CDA">
            <w:pPr>
              <w:pStyle w:val="Default"/>
              <w:spacing w:line="276" w:lineRule="auto"/>
              <w:rPr>
                <w:rFonts w:ascii="Calibri-Italic" w:hAnsi="Calibri-Italic" w:cs="Calibri-Italic"/>
                <w:b w:val="0"/>
                <w:i/>
                <w:iCs/>
                <w:sz w:val="22"/>
                <w:szCs w:val="16"/>
              </w:rPr>
            </w:pPr>
          </w:p>
          <w:p w:rsidR="007B2B8E" w:rsidRPr="00CD2F41" w:rsidRDefault="007B2B8E" w:rsidP="008A0CDA">
            <w:pPr>
              <w:pStyle w:val="Default"/>
              <w:spacing w:line="276" w:lineRule="auto"/>
              <w:rPr>
                <w:rFonts w:ascii="Calibri-Italic" w:hAnsi="Calibri-Italic" w:cs="Calibri-Italic"/>
                <w:b w:val="0"/>
                <w:i/>
                <w:iCs/>
                <w:sz w:val="22"/>
                <w:szCs w:val="16"/>
              </w:rPr>
            </w:pPr>
          </w:p>
        </w:tc>
        <w:tc>
          <w:tcPr>
            <w:tcW w:w="1874" w:type="dxa"/>
          </w:tcPr>
          <w:p w:rsidR="007B2B8E" w:rsidRPr="00564553" w:rsidRDefault="007B2B8E" w:rsidP="008A0CDA">
            <w:pPr>
              <w:pStyle w:val="Default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iCs/>
                <w:sz w:val="18"/>
                <w:szCs w:val="16"/>
              </w:rPr>
            </w:pPr>
          </w:p>
        </w:tc>
        <w:tc>
          <w:tcPr>
            <w:tcW w:w="1816" w:type="dxa"/>
          </w:tcPr>
          <w:p w:rsidR="007B2B8E" w:rsidRPr="00564553" w:rsidRDefault="007B2B8E" w:rsidP="008A0CDA">
            <w:pPr>
              <w:pStyle w:val="Default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i/>
                <w:iCs/>
                <w:sz w:val="18"/>
                <w:szCs w:val="16"/>
              </w:rPr>
            </w:pPr>
          </w:p>
        </w:tc>
        <w:tc>
          <w:tcPr>
            <w:tcW w:w="1800" w:type="dxa"/>
          </w:tcPr>
          <w:p w:rsidR="007B2B8E" w:rsidRPr="00CD2F41" w:rsidRDefault="007B2B8E" w:rsidP="008A0CDA">
            <w:pPr>
              <w:pStyle w:val="Default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i/>
                <w:iCs/>
                <w:sz w:val="22"/>
                <w:szCs w:val="16"/>
              </w:rPr>
            </w:pPr>
          </w:p>
        </w:tc>
        <w:tc>
          <w:tcPr>
            <w:tcW w:w="1710" w:type="dxa"/>
          </w:tcPr>
          <w:p w:rsidR="007B2B8E" w:rsidRPr="00CD2F41" w:rsidRDefault="007B2B8E" w:rsidP="008A0CDA">
            <w:pPr>
              <w:pStyle w:val="Default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i/>
                <w:iCs/>
                <w:sz w:val="22"/>
                <w:szCs w:val="16"/>
              </w:rPr>
            </w:pPr>
          </w:p>
        </w:tc>
        <w:tc>
          <w:tcPr>
            <w:tcW w:w="1710" w:type="dxa"/>
            <w:tcBorders>
              <w:top w:val="single" w:sz="12" w:space="0" w:color="A8D08D" w:themeColor="accent6" w:themeTint="99"/>
              <w:right w:val="single" w:sz="4" w:space="0" w:color="A8D08D" w:themeColor="accent6" w:themeTint="99"/>
            </w:tcBorders>
          </w:tcPr>
          <w:p w:rsidR="007B2B8E" w:rsidRPr="00CD2F41" w:rsidRDefault="007B2B8E" w:rsidP="008A0CDA">
            <w:pPr>
              <w:pStyle w:val="Default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i/>
                <w:iCs/>
                <w:sz w:val="22"/>
                <w:szCs w:val="16"/>
              </w:rPr>
            </w:pPr>
          </w:p>
        </w:tc>
      </w:tr>
      <w:tr w:rsidR="007B2B8E" w:rsidTr="008A0C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tcBorders>
              <w:left w:val="single" w:sz="4" w:space="0" w:color="A8D08D" w:themeColor="accent6" w:themeTint="99"/>
            </w:tcBorders>
          </w:tcPr>
          <w:p w:rsidR="007B2B8E" w:rsidRDefault="007B2B8E" w:rsidP="007B2B8E">
            <w:pPr>
              <w:pStyle w:val="Default"/>
              <w:spacing w:line="276" w:lineRule="auto"/>
              <w:rPr>
                <w:rFonts w:ascii="Calibri-Italic" w:hAnsi="Calibri-Italic" w:cs="Calibri-Italic"/>
                <w:b w:val="0"/>
                <w:i/>
                <w:iCs/>
                <w:sz w:val="22"/>
                <w:szCs w:val="16"/>
              </w:rPr>
            </w:pPr>
            <w:r w:rsidRPr="00CD2F41">
              <w:rPr>
                <w:rFonts w:ascii="Calibri-Italic" w:hAnsi="Calibri-Italic" w:cs="Calibri-Italic"/>
                <w:b w:val="0"/>
                <w:i/>
                <w:iCs/>
                <w:sz w:val="22"/>
                <w:szCs w:val="16"/>
              </w:rPr>
              <w:t xml:space="preserve">Late </w:t>
            </w:r>
          </w:p>
          <w:p w:rsidR="007B2B8E" w:rsidRDefault="007B2B8E" w:rsidP="007B2B8E">
            <w:pPr>
              <w:pStyle w:val="Default"/>
              <w:spacing w:line="276" w:lineRule="auto"/>
              <w:rPr>
                <w:rFonts w:ascii="Calibri-Italic" w:hAnsi="Calibri-Italic" w:cs="Calibri-Italic"/>
                <w:b w:val="0"/>
                <w:i/>
                <w:iCs/>
                <w:sz w:val="22"/>
                <w:szCs w:val="16"/>
              </w:rPr>
            </w:pPr>
            <w:r w:rsidRPr="00CD2F41">
              <w:rPr>
                <w:rFonts w:ascii="Calibri-Italic" w:hAnsi="Calibri-Italic" w:cs="Calibri-Italic"/>
                <w:b w:val="0"/>
                <w:i/>
                <w:iCs/>
                <w:sz w:val="22"/>
                <w:szCs w:val="16"/>
              </w:rPr>
              <w:t>Spring</w:t>
            </w:r>
          </w:p>
          <w:p w:rsidR="007B2B8E" w:rsidRDefault="007B2B8E" w:rsidP="007B2B8E">
            <w:pPr>
              <w:pStyle w:val="Default"/>
              <w:spacing w:line="276" w:lineRule="auto"/>
              <w:rPr>
                <w:rFonts w:ascii="Calibri-Italic" w:hAnsi="Calibri-Italic" w:cs="Calibri-Italic"/>
                <w:b w:val="0"/>
                <w:i/>
                <w:iCs/>
                <w:sz w:val="22"/>
                <w:szCs w:val="16"/>
              </w:rPr>
            </w:pPr>
          </w:p>
          <w:p w:rsidR="007B2B8E" w:rsidRPr="00CD2F41" w:rsidRDefault="007B2B8E" w:rsidP="007B2B8E">
            <w:pPr>
              <w:pStyle w:val="Default"/>
              <w:spacing w:line="276" w:lineRule="auto"/>
              <w:rPr>
                <w:rFonts w:ascii="Calibri-Italic" w:hAnsi="Calibri-Italic" w:cs="Calibri-Italic"/>
                <w:b w:val="0"/>
                <w:i/>
                <w:iCs/>
                <w:sz w:val="22"/>
                <w:szCs w:val="16"/>
              </w:rPr>
            </w:pPr>
          </w:p>
        </w:tc>
        <w:tc>
          <w:tcPr>
            <w:tcW w:w="1874" w:type="dxa"/>
          </w:tcPr>
          <w:p w:rsidR="007B2B8E" w:rsidRPr="00564553" w:rsidRDefault="007B2B8E" w:rsidP="007B2B8E">
            <w:pPr>
              <w:pStyle w:val="Default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i/>
                <w:iCs/>
                <w:sz w:val="18"/>
                <w:szCs w:val="16"/>
              </w:rPr>
            </w:pPr>
            <w:r>
              <w:rPr>
                <w:rFonts w:ascii="Calibri-Italic" w:hAnsi="Calibri-Italic" w:cs="Calibri-Italic"/>
                <w:i/>
                <w:iCs/>
                <w:sz w:val="18"/>
                <w:szCs w:val="16"/>
              </w:rPr>
              <w:t xml:space="preserve">Monitor growth in </w:t>
            </w:r>
            <w:r w:rsidR="003F07E5">
              <w:rPr>
                <w:rFonts w:ascii="Calibri-Italic" w:hAnsi="Calibri-Italic" w:cs="Calibri-Italic"/>
                <w:i/>
                <w:iCs/>
                <w:sz w:val="18"/>
                <w:szCs w:val="16"/>
              </w:rPr>
              <w:t>May</w:t>
            </w:r>
            <w:r>
              <w:rPr>
                <w:rFonts w:ascii="Calibri-Italic" w:hAnsi="Calibri-Italic" w:cs="Calibri-Italic"/>
                <w:i/>
                <w:iCs/>
                <w:sz w:val="18"/>
                <w:szCs w:val="16"/>
              </w:rPr>
              <w:t xml:space="preserve"> Schedule a Pull </w:t>
            </w:r>
            <w:r w:rsidR="003F07E5">
              <w:rPr>
                <w:rFonts w:ascii="Calibri-Italic" w:hAnsi="Calibri-Italic" w:cs="Calibri-Italic"/>
                <w:i/>
                <w:iCs/>
                <w:sz w:val="18"/>
                <w:szCs w:val="16"/>
              </w:rPr>
              <w:t>in June</w:t>
            </w:r>
          </w:p>
        </w:tc>
        <w:tc>
          <w:tcPr>
            <w:tcW w:w="1816" w:type="dxa"/>
          </w:tcPr>
          <w:p w:rsidR="00D61D94" w:rsidRDefault="003F07E5" w:rsidP="007B2B8E">
            <w:pPr>
              <w:pStyle w:val="Default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i/>
                <w:iCs/>
                <w:sz w:val="18"/>
                <w:szCs w:val="16"/>
              </w:rPr>
            </w:pPr>
            <w:r>
              <w:rPr>
                <w:rFonts w:ascii="Calibri-Italic" w:hAnsi="Calibri-Italic" w:cs="Calibri-Italic"/>
                <w:i/>
                <w:iCs/>
                <w:sz w:val="18"/>
                <w:szCs w:val="16"/>
              </w:rPr>
              <w:t>Monitor growth in May Schedule a Pull in June</w:t>
            </w:r>
            <w:r>
              <w:rPr>
                <w:rFonts w:ascii="Calibri-Italic" w:hAnsi="Calibri-Italic" w:cs="Calibri-Italic"/>
                <w:i/>
                <w:iCs/>
                <w:sz w:val="18"/>
                <w:szCs w:val="16"/>
              </w:rPr>
              <w:t>/July/Aug</w:t>
            </w:r>
            <w:r w:rsidR="00D61D94">
              <w:rPr>
                <w:rFonts w:ascii="Calibri-Italic" w:hAnsi="Calibri-Italic" w:cs="Calibri-Italic"/>
                <w:i/>
                <w:iCs/>
                <w:sz w:val="18"/>
                <w:szCs w:val="16"/>
              </w:rPr>
              <w:t xml:space="preserve"> </w:t>
            </w:r>
          </w:p>
          <w:p w:rsidR="00D61D94" w:rsidRDefault="00D61D94" w:rsidP="007B2B8E">
            <w:pPr>
              <w:pStyle w:val="Default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i/>
                <w:iCs/>
                <w:sz w:val="18"/>
                <w:szCs w:val="16"/>
              </w:rPr>
            </w:pPr>
          </w:p>
          <w:p w:rsidR="007B2B8E" w:rsidRPr="00564553" w:rsidRDefault="00D61D94" w:rsidP="007B2B8E">
            <w:pPr>
              <w:pStyle w:val="Default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i/>
                <w:iCs/>
                <w:sz w:val="18"/>
                <w:szCs w:val="16"/>
              </w:rPr>
            </w:pPr>
            <w:r>
              <w:rPr>
                <w:rFonts w:ascii="Calibri-Italic" w:hAnsi="Calibri-Italic" w:cs="Calibri-Italic"/>
                <w:i/>
                <w:iCs/>
                <w:sz w:val="18"/>
                <w:szCs w:val="16"/>
              </w:rPr>
              <w:t>Reseed Area</w:t>
            </w:r>
          </w:p>
        </w:tc>
        <w:tc>
          <w:tcPr>
            <w:tcW w:w="1800" w:type="dxa"/>
          </w:tcPr>
          <w:p w:rsidR="007B2B8E" w:rsidRDefault="003F07E5" w:rsidP="007B2B8E">
            <w:pPr>
              <w:pStyle w:val="Default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i/>
                <w:iCs/>
                <w:sz w:val="18"/>
                <w:szCs w:val="16"/>
              </w:rPr>
            </w:pPr>
            <w:r>
              <w:rPr>
                <w:rFonts w:ascii="Calibri-Italic" w:hAnsi="Calibri-Italic" w:cs="Calibri-Italic"/>
                <w:i/>
                <w:iCs/>
                <w:sz w:val="18"/>
                <w:szCs w:val="16"/>
              </w:rPr>
              <w:t>Monitor growth in May Schedule a Pull in June</w:t>
            </w:r>
          </w:p>
          <w:p w:rsidR="00D61D94" w:rsidRDefault="00D61D94" w:rsidP="007B2B8E">
            <w:pPr>
              <w:pStyle w:val="Default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i/>
                <w:iCs/>
                <w:sz w:val="18"/>
                <w:szCs w:val="16"/>
              </w:rPr>
            </w:pPr>
          </w:p>
          <w:p w:rsidR="00D61D94" w:rsidRPr="00CD2F41" w:rsidRDefault="00D61D94" w:rsidP="007B2B8E">
            <w:pPr>
              <w:pStyle w:val="Default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i/>
                <w:iCs/>
                <w:sz w:val="22"/>
                <w:szCs w:val="16"/>
              </w:rPr>
            </w:pPr>
            <w:r>
              <w:rPr>
                <w:rFonts w:ascii="Calibri-Italic" w:hAnsi="Calibri-Italic" w:cs="Calibri-Italic"/>
                <w:i/>
                <w:iCs/>
                <w:sz w:val="18"/>
                <w:szCs w:val="16"/>
              </w:rPr>
              <w:t>Reseed Area</w:t>
            </w:r>
          </w:p>
        </w:tc>
        <w:tc>
          <w:tcPr>
            <w:tcW w:w="1710" w:type="dxa"/>
          </w:tcPr>
          <w:p w:rsidR="007B2B8E" w:rsidRPr="00CD2F41" w:rsidRDefault="003F07E5" w:rsidP="007B2B8E">
            <w:pPr>
              <w:pStyle w:val="Default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i/>
                <w:iCs/>
                <w:sz w:val="22"/>
                <w:szCs w:val="16"/>
              </w:rPr>
            </w:pPr>
            <w:r>
              <w:rPr>
                <w:rFonts w:ascii="Calibri-Italic" w:hAnsi="Calibri-Italic" w:cs="Calibri-Italic"/>
                <w:i/>
                <w:iCs/>
                <w:sz w:val="18"/>
                <w:szCs w:val="16"/>
              </w:rPr>
              <w:t>Monitor growth in May Schedule a Pull in June</w:t>
            </w:r>
          </w:p>
        </w:tc>
        <w:tc>
          <w:tcPr>
            <w:tcW w:w="1710" w:type="dxa"/>
            <w:tcBorders>
              <w:right w:val="single" w:sz="4" w:space="0" w:color="A8D08D" w:themeColor="accent6" w:themeTint="99"/>
            </w:tcBorders>
          </w:tcPr>
          <w:p w:rsidR="007B2B8E" w:rsidRPr="00CD2F41" w:rsidRDefault="003F07E5" w:rsidP="007B2B8E">
            <w:pPr>
              <w:pStyle w:val="Default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i/>
                <w:iCs/>
                <w:sz w:val="22"/>
                <w:szCs w:val="16"/>
              </w:rPr>
            </w:pPr>
            <w:r>
              <w:rPr>
                <w:rFonts w:ascii="Calibri-Italic" w:hAnsi="Calibri-Italic" w:cs="Calibri-Italic"/>
                <w:i/>
                <w:iCs/>
                <w:sz w:val="18"/>
                <w:szCs w:val="16"/>
              </w:rPr>
              <w:t>Monitor growth in May Schedule a Pull in June</w:t>
            </w:r>
          </w:p>
        </w:tc>
      </w:tr>
      <w:tr w:rsidR="007B2B8E" w:rsidTr="008A0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tcBorders>
              <w:left w:val="single" w:sz="4" w:space="0" w:color="A8D08D" w:themeColor="accent6" w:themeTint="99"/>
            </w:tcBorders>
          </w:tcPr>
          <w:p w:rsidR="007B2B8E" w:rsidRDefault="007B2B8E" w:rsidP="007B2B8E">
            <w:pPr>
              <w:pStyle w:val="Default"/>
              <w:spacing w:line="276" w:lineRule="auto"/>
              <w:rPr>
                <w:rFonts w:ascii="Calibri-Italic" w:hAnsi="Calibri-Italic" w:cs="Calibri-Italic"/>
                <w:b w:val="0"/>
                <w:i/>
                <w:iCs/>
                <w:sz w:val="22"/>
                <w:szCs w:val="16"/>
              </w:rPr>
            </w:pPr>
            <w:r w:rsidRPr="00CD2F41">
              <w:rPr>
                <w:rFonts w:ascii="Calibri-Italic" w:hAnsi="Calibri-Italic" w:cs="Calibri-Italic"/>
                <w:b w:val="0"/>
                <w:i/>
                <w:iCs/>
                <w:sz w:val="22"/>
                <w:szCs w:val="16"/>
              </w:rPr>
              <w:t>Summer</w:t>
            </w:r>
          </w:p>
          <w:p w:rsidR="007B2B8E" w:rsidRDefault="007B2B8E" w:rsidP="007B2B8E">
            <w:pPr>
              <w:pStyle w:val="Default"/>
              <w:spacing w:line="276" w:lineRule="auto"/>
              <w:rPr>
                <w:rFonts w:ascii="Calibri-Italic" w:hAnsi="Calibri-Italic" w:cs="Calibri-Italic"/>
                <w:b w:val="0"/>
                <w:i/>
                <w:iCs/>
                <w:sz w:val="22"/>
                <w:szCs w:val="16"/>
              </w:rPr>
            </w:pPr>
          </w:p>
          <w:p w:rsidR="007B2B8E" w:rsidRPr="00CD2F41" w:rsidRDefault="007B2B8E" w:rsidP="007B2B8E">
            <w:pPr>
              <w:pStyle w:val="Default"/>
              <w:spacing w:line="276" w:lineRule="auto"/>
              <w:rPr>
                <w:rFonts w:ascii="Calibri-Italic" w:hAnsi="Calibri-Italic" w:cs="Calibri-Italic"/>
                <w:b w:val="0"/>
                <w:i/>
                <w:iCs/>
                <w:sz w:val="22"/>
                <w:szCs w:val="16"/>
              </w:rPr>
            </w:pPr>
          </w:p>
        </w:tc>
        <w:tc>
          <w:tcPr>
            <w:tcW w:w="1874" w:type="dxa"/>
          </w:tcPr>
          <w:p w:rsidR="007B2B8E" w:rsidRPr="00564553" w:rsidRDefault="003F07E5" w:rsidP="007B2B8E">
            <w:pPr>
              <w:pStyle w:val="Default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i/>
                <w:iCs/>
                <w:sz w:val="18"/>
                <w:szCs w:val="16"/>
              </w:rPr>
            </w:pPr>
            <w:r>
              <w:rPr>
                <w:rFonts w:ascii="Calibri-Italic" w:hAnsi="Calibri-Italic" w:cs="Calibri-Italic"/>
                <w:i/>
                <w:iCs/>
                <w:sz w:val="18"/>
                <w:szCs w:val="16"/>
              </w:rPr>
              <w:t xml:space="preserve">Monitor growth in Schedule a Pull in </w:t>
            </w:r>
            <w:r>
              <w:rPr>
                <w:rFonts w:ascii="Calibri-Italic" w:hAnsi="Calibri-Italic" w:cs="Calibri-Italic"/>
                <w:i/>
                <w:iCs/>
                <w:sz w:val="18"/>
                <w:szCs w:val="16"/>
              </w:rPr>
              <w:t>Aug</w:t>
            </w:r>
          </w:p>
        </w:tc>
        <w:tc>
          <w:tcPr>
            <w:tcW w:w="1816" w:type="dxa"/>
          </w:tcPr>
          <w:p w:rsidR="007B2B8E" w:rsidRPr="00564553" w:rsidRDefault="007B2B8E" w:rsidP="007B2B8E">
            <w:pPr>
              <w:pStyle w:val="Default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i/>
                <w:iCs/>
                <w:sz w:val="18"/>
                <w:szCs w:val="16"/>
              </w:rPr>
            </w:pPr>
          </w:p>
        </w:tc>
        <w:tc>
          <w:tcPr>
            <w:tcW w:w="1800" w:type="dxa"/>
          </w:tcPr>
          <w:p w:rsidR="007B2B8E" w:rsidRPr="00CD2F41" w:rsidRDefault="007B2B8E" w:rsidP="007B2B8E">
            <w:pPr>
              <w:pStyle w:val="Default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i/>
                <w:iCs/>
                <w:sz w:val="22"/>
                <w:szCs w:val="16"/>
              </w:rPr>
            </w:pPr>
          </w:p>
        </w:tc>
        <w:tc>
          <w:tcPr>
            <w:tcW w:w="1710" w:type="dxa"/>
          </w:tcPr>
          <w:p w:rsidR="007B2B8E" w:rsidRPr="00CD2F41" w:rsidRDefault="007B2B8E" w:rsidP="007B2B8E">
            <w:pPr>
              <w:pStyle w:val="Default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i/>
                <w:iCs/>
                <w:sz w:val="22"/>
                <w:szCs w:val="16"/>
              </w:rPr>
            </w:pPr>
          </w:p>
        </w:tc>
        <w:tc>
          <w:tcPr>
            <w:tcW w:w="1710" w:type="dxa"/>
            <w:tcBorders>
              <w:right w:val="single" w:sz="4" w:space="0" w:color="A8D08D" w:themeColor="accent6" w:themeTint="99"/>
            </w:tcBorders>
          </w:tcPr>
          <w:p w:rsidR="007B2B8E" w:rsidRPr="00CD2F41" w:rsidRDefault="007B2B8E" w:rsidP="007B2B8E">
            <w:pPr>
              <w:pStyle w:val="Default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i/>
                <w:iCs/>
                <w:sz w:val="22"/>
                <w:szCs w:val="16"/>
              </w:rPr>
            </w:pPr>
          </w:p>
        </w:tc>
      </w:tr>
      <w:tr w:rsidR="007B2B8E" w:rsidTr="008A0CDA">
        <w:trPr>
          <w:trHeight w:val="1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tcBorders>
              <w:left w:val="single" w:sz="4" w:space="0" w:color="A8D08D" w:themeColor="accent6" w:themeTint="99"/>
            </w:tcBorders>
          </w:tcPr>
          <w:p w:rsidR="007B2B8E" w:rsidRDefault="007B2B8E" w:rsidP="007B2B8E">
            <w:pPr>
              <w:pStyle w:val="Default"/>
              <w:spacing w:line="276" w:lineRule="auto"/>
              <w:rPr>
                <w:rFonts w:ascii="Calibri-Italic" w:hAnsi="Calibri-Italic" w:cs="Calibri-Italic"/>
                <w:b w:val="0"/>
                <w:i/>
                <w:iCs/>
                <w:sz w:val="22"/>
                <w:szCs w:val="16"/>
              </w:rPr>
            </w:pPr>
            <w:r w:rsidRPr="00CD2F41">
              <w:rPr>
                <w:rFonts w:ascii="Calibri-Italic" w:hAnsi="Calibri-Italic" w:cs="Calibri-Italic"/>
                <w:b w:val="0"/>
                <w:i/>
                <w:iCs/>
                <w:sz w:val="22"/>
                <w:szCs w:val="16"/>
              </w:rPr>
              <w:t>Early Autumn</w:t>
            </w:r>
          </w:p>
          <w:p w:rsidR="007B2B8E" w:rsidRDefault="007B2B8E" w:rsidP="007B2B8E">
            <w:pPr>
              <w:pStyle w:val="Default"/>
              <w:spacing w:line="276" w:lineRule="auto"/>
              <w:rPr>
                <w:rFonts w:ascii="Calibri-Italic" w:hAnsi="Calibri-Italic" w:cs="Calibri-Italic"/>
                <w:b w:val="0"/>
                <w:i/>
                <w:iCs/>
                <w:sz w:val="22"/>
                <w:szCs w:val="16"/>
              </w:rPr>
            </w:pPr>
          </w:p>
          <w:p w:rsidR="007B2B8E" w:rsidRPr="00CD2F41" w:rsidRDefault="007B2B8E" w:rsidP="007B2B8E">
            <w:pPr>
              <w:pStyle w:val="Default"/>
              <w:spacing w:line="276" w:lineRule="auto"/>
              <w:rPr>
                <w:rFonts w:ascii="Calibri-Italic" w:hAnsi="Calibri-Italic" w:cs="Calibri-Italic"/>
                <w:b w:val="0"/>
                <w:i/>
                <w:iCs/>
                <w:sz w:val="22"/>
                <w:szCs w:val="16"/>
              </w:rPr>
            </w:pPr>
          </w:p>
        </w:tc>
        <w:tc>
          <w:tcPr>
            <w:tcW w:w="1874" w:type="dxa"/>
          </w:tcPr>
          <w:p w:rsidR="007B2B8E" w:rsidRDefault="003F07E5" w:rsidP="007B2B8E">
            <w:pPr>
              <w:pStyle w:val="Default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i/>
                <w:iCs/>
                <w:sz w:val="18"/>
                <w:szCs w:val="16"/>
              </w:rPr>
            </w:pPr>
            <w:r>
              <w:rPr>
                <w:rFonts w:ascii="Calibri-Italic" w:hAnsi="Calibri-Italic" w:cs="Calibri-Italic"/>
                <w:i/>
                <w:iCs/>
                <w:sz w:val="18"/>
                <w:szCs w:val="16"/>
              </w:rPr>
              <w:t xml:space="preserve">Monitor growth </w:t>
            </w:r>
            <w:r>
              <w:rPr>
                <w:rFonts w:ascii="Calibri-Italic" w:hAnsi="Calibri-Italic" w:cs="Calibri-Italic"/>
                <w:i/>
                <w:iCs/>
                <w:sz w:val="18"/>
                <w:szCs w:val="16"/>
              </w:rPr>
              <w:t>in Schedule</w:t>
            </w:r>
            <w:r>
              <w:rPr>
                <w:rFonts w:ascii="Calibri-Italic" w:hAnsi="Calibri-Italic" w:cs="Calibri-Italic"/>
                <w:i/>
                <w:iCs/>
                <w:sz w:val="18"/>
                <w:szCs w:val="16"/>
              </w:rPr>
              <w:t xml:space="preserve"> a Pull in </w:t>
            </w:r>
            <w:r>
              <w:rPr>
                <w:rFonts w:ascii="Calibri-Italic" w:hAnsi="Calibri-Italic" w:cs="Calibri-Italic"/>
                <w:i/>
                <w:iCs/>
                <w:sz w:val="18"/>
                <w:szCs w:val="16"/>
              </w:rPr>
              <w:t>Sept</w:t>
            </w:r>
          </w:p>
          <w:p w:rsidR="00D61D94" w:rsidRDefault="00D61D94" w:rsidP="007B2B8E">
            <w:pPr>
              <w:pStyle w:val="Default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i/>
                <w:iCs/>
                <w:sz w:val="18"/>
                <w:szCs w:val="16"/>
              </w:rPr>
            </w:pPr>
          </w:p>
          <w:p w:rsidR="00D61D94" w:rsidRPr="00564553" w:rsidRDefault="00D61D94" w:rsidP="007B2B8E">
            <w:pPr>
              <w:pStyle w:val="Default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i/>
                <w:iCs/>
                <w:sz w:val="18"/>
                <w:szCs w:val="16"/>
              </w:rPr>
            </w:pPr>
            <w:r>
              <w:rPr>
                <w:rFonts w:ascii="Calibri-Italic" w:hAnsi="Calibri-Italic" w:cs="Calibri-Italic"/>
                <w:i/>
                <w:iCs/>
                <w:sz w:val="18"/>
                <w:szCs w:val="16"/>
              </w:rPr>
              <w:t>Reseed Area</w:t>
            </w:r>
          </w:p>
        </w:tc>
        <w:tc>
          <w:tcPr>
            <w:tcW w:w="1816" w:type="dxa"/>
          </w:tcPr>
          <w:p w:rsidR="007B2B8E" w:rsidRPr="00564553" w:rsidRDefault="007B2B8E" w:rsidP="007B2B8E">
            <w:pPr>
              <w:pStyle w:val="Default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i/>
                <w:iCs/>
                <w:sz w:val="18"/>
                <w:szCs w:val="16"/>
              </w:rPr>
            </w:pPr>
          </w:p>
        </w:tc>
        <w:tc>
          <w:tcPr>
            <w:tcW w:w="1800" w:type="dxa"/>
          </w:tcPr>
          <w:p w:rsidR="007B2B8E" w:rsidRPr="00CD2F41" w:rsidRDefault="007B2B8E" w:rsidP="007B2B8E">
            <w:pPr>
              <w:pStyle w:val="Default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i/>
                <w:iCs/>
                <w:sz w:val="22"/>
                <w:szCs w:val="16"/>
              </w:rPr>
            </w:pPr>
          </w:p>
        </w:tc>
        <w:tc>
          <w:tcPr>
            <w:tcW w:w="1710" w:type="dxa"/>
          </w:tcPr>
          <w:p w:rsidR="007B2B8E" w:rsidRPr="00CD2F41" w:rsidRDefault="007B2B8E" w:rsidP="007B2B8E">
            <w:pPr>
              <w:pStyle w:val="Default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i/>
                <w:iCs/>
                <w:sz w:val="22"/>
                <w:szCs w:val="16"/>
              </w:rPr>
            </w:pPr>
          </w:p>
        </w:tc>
        <w:tc>
          <w:tcPr>
            <w:tcW w:w="1710" w:type="dxa"/>
            <w:tcBorders>
              <w:right w:val="single" w:sz="4" w:space="0" w:color="A8D08D" w:themeColor="accent6" w:themeTint="99"/>
            </w:tcBorders>
          </w:tcPr>
          <w:p w:rsidR="007B2B8E" w:rsidRPr="00CD2F41" w:rsidRDefault="007B2B8E" w:rsidP="007B2B8E">
            <w:pPr>
              <w:pStyle w:val="Default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i/>
                <w:iCs/>
                <w:sz w:val="22"/>
                <w:szCs w:val="16"/>
              </w:rPr>
            </w:pPr>
          </w:p>
        </w:tc>
      </w:tr>
      <w:tr w:rsidR="007B2B8E" w:rsidTr="008A0C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tcBorders>
              <w:left w:val="single" w:sz="4" w:space="0" w:color="A8D08D" w:themeColor="accent6" w:themeTint="99"/>
              <w:bottom w:val="single" w:sz="2" w:space="0" w:color="A8D08D" w:themeColor="accent6" w:themeTint="99"/>
            </w:tcBorders>
          </w:tcPr>
          <w:p w:rsidR="007B2B8E" w:rsidRDefault="007B2B8E" w:rsidP="007B2B8E">
            <w:pPr>
              <w:pStyle w:val="Default"/>
              <w:spacing w:line="276" w:lineRule="auto"/>
              <w:rPr>
                <w:rFonts w:ascii="Calibri-Italic" w:hAnsi="Calibri-Italic" w:cs="Calibri-Italic"/>
                <w:b w:val="0"/>
                <w:i/>
                <w:iCs/>
                <w:sz w:val="22"/>
                <w:szCs w:val="16"/>
              </w:rPr>
            </w:pPr>
            <w:r w:rsidRPr="00CD2F41">
              <w:rPr>
                <w:rFonts w:ascii="Calibri-Italic" w:hAnsi="Calibri-Italic" w:cs="Calibri-Italic"/>
                <w:b w:val="0"/>
                <w:i/>
                <w:iCs/>
                <w:sz w:val="22"/>
                <w:szCs w:val="16"/>
              </w:rPr>
              <w:t xml:space="preserve">Late </w:t>
            </w:r>
          </w:p>
          <w:p w:rsidR="007B2B8E" w:rsidRDefault="007B2B8E" w:rsidP="007B2B8E">
            <w:pPr>
              <w:pStyle w:val="Default"/>
              <w:spacing w:line="276" w:lineRule="auto"/>
              <w:rPr>
                <w:rFonts w:ascii="Calibri-Italic" w:hAnsi="Calibri-Italic" w:cs="Calibri-Italic"/>
                <w:b w:val="0"/>
                <w:i/>
                <w:iCs/>
                <w:sz w:val="22"/>
                <w:szCs w:val="16"/>
              </w:rPr>
            </w:pPr>
            <w:r w:rsidRPr="00CD2F41">
              <w:rPr>
                <w:rFonts w:ascii="Calibri-Italic" w:hAnsi="Calibri-Italic" w:cs="Calibri-Italic"/>
                <w:b w:val="0"/>
                <w:i/>
                <w:iCs/>
                <w:sz w:val="22"/>
                <w:szCs w:val="16"/>
              </w:rPr>
              <w:t>Autumn</w:t>
            </w:r>
          </w:p>
          <w:p w:rsidR="007B2B8E" w:rsidRDefault="007B2B8E" w:rsidP="007B2B8E">
            <w:pPr>
              <w:pStyle w:val="Default"/>
              <w:spacing w:line="276" w:lineRule="auto"/>
              <w:rPr>
                <w:rFonts w:ascii="Calibri-Italic" w:hAnsi="Calibri-Italic" w:cs="Calibri-Italic"/>
                <w:b w:val="0"/>
                <w:i/>
                <w:iCs/>
                <w:sz w:val="22"/>
                <w:szCs w:val="16"/>
              </w:rPr>
            </w:pPr>
          </w:p>
          <w:p w:rsidR="007B2B8E" w:rsidRPr="00CD2F41" w:rsidRDefault="007B2B8E" w:rsidP="007B2B8E">
            <w:pPr>
              <w:pStyle w:val="Default"/>
              <w:spacing w:line="276" w:lineRule="auto"/>
              <w:rPr>
                <w:rFonts w:ascii="Calibri-Italic" w:hAnsi="Calibri-Italic" w:cs="Calibri-Italic"/>
                <w:b w:val="0"/>
                <w:i/>
                <w:iCs/>
                <w:sz w:val="22"/>
                <w:szCs w:val="16"/>
              </w:rPr>
            </w:pPr>
          </w:p>
        </w:tc>
        <w:tc>
          <w:tcPr>
            <w:tcW w:w="1874" w:type="dxa"/>
            <w:tcBorders>
              <w:bottom w:val="single" w:sz="2" w:space="0" w:color="A8D08D" w:themeColor="accent6" w:themeTint="99"/>
            </w:tcBorders>
          </w:tcPr>
          <w:p w:rsidR="007B2B8E" w:rsidRPr="00564553" w:rsidRDefault="007B2B8E" w:rsidP="007B2B8E">
            <w:pPr>
              <w:pStyle w:val="Default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i/>
                <w:iCs/>
                <w:sz w:val="18"/>
                <w:szCs w:val="16"/>
              </w:rPr>
            </w:pPr>
          </w:p>
        </w:tc>
        <w:tc>
          <w:tcPr>
            <w:tcW w:w="1816" w:type="dxa"/>
            <w:tcBorders>
              <w:bottom w:val="single" w:sz="2" w:space="0" w:color="A8D08D" w:themeColor="accent6" w:themeTint="99"/>
            </w:tcBorders>
          </w:tcPr>
          <w:p w:rsidR="007B2B8E" w:rsidRPr="00564553" w:rsidRDefault="007B2B8E" w:rsidP="007B2B8E">
            <w:pPr>
              <w:pStyle w:val="Default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i/>
                <w:iCs/>
                <w:sz w:val="18"/>
                <w:szCs w:val="16"/>
              </w:rPr>
            </w:pPr>
          </w:p>
        </w:tc>
        <w:tc>
          <w:tcPr>
            <w:tcW w:w="1800" w:type="dxa"/>
            <w:tcBorders>
              <w:bottom w:val="single" w:sz="2" w:space="0" w:color="A8D08D" w:themeColor="accent6" w:themeTint="99"/>
            </w:tcBorders>
          </w:tcPr>
          <w:p w:rsidR="007B2B8E" w:rsidRPr="00CD2F41" w:rsidRDefault="007B2B8E" w:rsidP="007B2B8E">
            <w:pPr>
              <w:pStyle w:val="Default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i/>
                <w:iCs/>
                <w:sz w:val="22"/>
                <w:szCs w:val="16"/>
              </w:rPr>
            </w:pPr>
          </w:p>
        </w:tc>
        <w:tc>
          <w:tcPr>
            <w:tcW w:w="1710" w:type="dxa"/>
            <w:tcBorders>
              <w:bottom w:val="single" w:sz="2" w:space="0" w:color="A8D08D" w:themeColor="accent6" w:themeTint="99"/>
            </w:tcBorders>
          </w:tcPr>
          <w:p w:rsidR="007B2B8E" w:rsidRPr="00CD2F41" w:rsidRDefault="007B2B8E" w:rsidP="007B2B8E">
            <w:pPr>
              <w:pStyle w:val="Default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i/>
                <w:iCs/>
                <w:sz w:val="22"/>
                <w:szCs w:val="16"/>
              </w:rPr>
            </w:pPr>
          </w:p>
        </w:tc>
        <w:tc>
          <w:tcPr>
            <w:tcW w:w="1710" w:type="dxa"/>
            <w:tcBorders>
              <w:bottom w:val="single" w:sz="2" w:space="0" w:color="A8D08D" w:themeColor="accent6" w:themeTint="99"/>
              <w:right w:val="single" w:sz="4" w:space="0" w:color="A8D08D" w:themeColor="accent6" w:themeTint="99"/>
            </w:tcBorders>
          </w:tcPr>
          <w:p w:rsidR="007B2B8E" w:rsidRPr="00CD2F41" w:rsidRDefault="007B2B8E" w:rsidP="007B2B8E">
            <w:pPr>
              <w:pStyle w:val="Default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i/>
                <w:iCs/>
                <w:sz w:val="22"/>
                <w:szCs w:val="16"/>
              </w:rPr>
            </w:pPr>
          </w:p>
        </w:tc>
      </w:tr>
      <w:tr w:rsidR="007B2B8E" w:rsidTr="008A0C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40" w:type="dxa"/>
            <w:gridSpan w:val="6"/>
            <w:tcBorders>
              <w:left w:val="single" w:sz="4" w:space="0" w:color="A8D08D" w:themeColor="accent6" w:themeTint="99"/>
              <w:right w:val="single" w:sz="4" w:space="0" w:color="A8D08D" w:themeColor="accent6" w:themeTint="99"/>
            </w:tcBorders>
          </w:tcPr>
          <w:p w:rsidR="007B2B8E" w:rsidRDefault="007B2B8E" w:rsidP="007B2B8E">
            <w:pPr>
              <w:pStyle w:val="Default"/>
              <w:spacing w:line="276" w:lineRule="auto"/>
              <w:rPr>
                <w:rFonts w:ascii="Calibri-Italic" w:hAnsi="Calibri-Italic" w:cs="Calibri-Italic"/>
                <w:b w:val="0"/>
                <w:i/>
                <w:iCs/>
                <w:sz w:val="22"/>
                <w:szCs w:val="16"/>
              </w:rPr>
            </w:pPr>
            <w:r>
              <w:rPr>
                <w:rFonts w:ascii="Calibri-Italic" w:hAnsi="Calibri-Italic" w:cs="Calibri-Italic"/>
                <w:b w:val="0"/>
                <w:i/>
                <w:iCs/>
                <w:sz w:val="22"/>
                <w:szCs w:val="16"/>
              </w:rPr>
              <w:t xml:space="preserve">Notes: </w:t>
            </w:r>
            <w:r>
              <w:rPr>
                <w:rFonts w:ascii="Calibri-Italic" w:hAnsi="Calibri-Italic" w:cs="Calibri-Italic"/>
                <w:b w:val="0"/>
                <w:i/>
                <w:iCs/>
                <w:sz w:val="22"/>
                <w:szCs w:val="16"/>
              </w:rPr>
              <w:t xml:space="preserve">½ </w:t>
            </w:r>
            <w:r>
              <w:rPr>
                <w:rFonts w:ascii="Calibri-Italic" w:hAnsi="Calibri-Italic" w:cs="Calibri-Italic"/>
                <w:b w:val="0"/>
                <w:i/>
                <w:iCs/>
                <w:sz w:val="22"/>
                <w:szCs w:val="16"/>
              </w:rPr>
              <w:t xml:space="preserve">Day Pull with </w:t>
            </w:r>
            <w:r>
              <w:rPr>
                <w:rFonts w:ascii="Calibri-Italic" w:hAnsi="Calibri-Italic" w:cs="Calibri-Italic"/>
                <w:b w:val="0"/>
                <w:i/>
                <w:iCs/>
                <w:sz w:val="22"/>
                <w:szCs w:val="16"/>
              </w:rPr>
              <w:t>4-8</w:t>
            </w:r>
            <w:r>
              <w:rPr>
                <w:rFonts w:ascii="Calibri-Italic" w:hAnsi="Calibri-Italic" w:cs="Calibri-Italic"/>
                <w:b w:val="0"/>
                <w:i/>
                <w:iCs/>
                <w:sz w:val="22"/>
                <w:szCs w:val="16"/>
              </w:rPr>
              <w:t xml:space="preserve"> Volunteers </w:t>
            </w:r>
          </w:p>
          <w:p w:rsidR="007B2B8E" w:rsidRDefault="007B2B8E" w:rsidP="007B2B8E">
            <w:pPr>
              <w:pStyle w:val="Default"/>
              <w:spacing w:line="276" w:lineRule="auto"/>
              <w:rPr>
                <w:rFonts w:ascii="Calibri-Italic" w:hAnsi="Calibri-Italic" w:cs="Calibri-Italic"/>
                <w:i/>
                <w:iCs/>
                <w:sz w:val="16"/>
                <w:szCs w:val="16"/>
              </w:rPr>
            </w:pPr>
          </w:p>
          <w:p w:rsidR="007B2B8E" w:rsidRDefault="007B2B8E" w:rsidP="007B2B8E">
            <w:pPr>
              <w:pStyle w:val="Default"/>
              <w:spacing w:line="276" w:lineRule="auto"/>
              <w:rPr>
                <w:rFonts w:ascii="Calibri-Italic" w:hAnsi="Calibri-Italic" w:cs="Calibri-Italic"/>
                <w:b w:val="0"/>
                <w:i/>
                <w:iCs/>
                <w:sz w:val="22"/>
                <w:szCs w:val="16"/>
              </w:rPr>
            </w:pPr>
          </w:p>
          <w:p w:rsidR="007B2B8E" w:rsidRDefault="007B2B8E" w:rsidP="007B2B8E">
            <w:pPr>
              <w:pStyle w:val="Default"/>
              <w:spacing w:line="276" w:lineRule="auto"/>
              <w:rPr>
                <w:rFonts w:ascii="Calibri-Italic" w:hAnsi="Calibri-Italic" w:cs="Calibri-Italic"/>
                <w:b w:val="0"/>
                <w:i/>
                <w:iCs/>
                <w:sz w:val="22"/>
                <w:szCs w:val="16"/>
              </w:rPr>
            </w:pPr>
          </w:p>
          <w:p w:rsidR="007B2B8E" w:rsidRDefault="007B2B8E" w:rsidP="007B2B8E">
            <w:pPr>
              <w:pStyle w:val="Default"/>
              <w:spacing w:line="276" w:lineRule="auto"/>
              <w:rPr>
                <w:rFonts w:ascii="Calibri-Italic" w:hAnsi="Calibri-Italic" w:cs="Calibri-Italic"/>
                <w:b w:val="0"/>
                <w:i/>
                <w:iCs/>
                <w:sz w:val="22"/>
                <w:szCs w:val="16"/>
              </w:rPr>
            </w:pPr>
          </w:p>
          <w:p w:rsidR="007B2B8E" w:rsidRDefault="007B2B8E" w:rsidP="007B2B8E">
            <w:pPr>
              <w:pStyle w:val="Default"/>
              <w:spacing w:line="276" w:lineRule="auto"/>
              <w:rPr>
                <w:rFonts w:ascii="Calibri-Italic" w:hAnsi="Calibri-Italic" w:cs="Calibri-Italic"/>
                <w:i/>
                <w:iCs/>
                <w:sz w:val="22"/>
                <w:szCs w:val="16"/>
              </w:rPr>
            </w:pPr>
          </w:p>
          <w:p w:rsidR="007B2B8E" w:rsidRPr="00CD2F41" w:rsidRDefault="007B2B8E" w:rsidP="007B2B8E">
            <w:pPr>
              <w:pStyle w:val="Default"/>
              <w:spacing w:line="276" w:lineRule="auto"/>
              <w:rPr>
                <w:rFonts w:ascii="Calibri-Italic" w:hAnsi="Calibri-Italic" w:cs="Calibri-Italic"/>
                <w:i/>
                <w:iCs/>
                <w:sz w:val="22"/>
                <w:szCs w:val="16"/>
              </w:rPr>
            </w:pPr>
            <w:r w:rsidRPr="001A69FB">
              <w:rPr>
                <w:rFonts w:ascii="Calibri-Italic" w:hAnsi="Calibri-Italic" w:cs="Calibri-Italic"/>
                <w:i/>
                <w:iCs/>
                <w:color w:val="FF0000"/>
                <w:sz w:val="22"/>
                <w:szCs w:val="16"/>
              </w:rPr>
              <w:t xml:space="preserve"> </w:t>
            </w:r>
          </w:p>
          <w:p w:rsidR="007B2B8E" w:rsidRPr="00B31272" w:rsidRDefault="007B2B8E" w:rsidP="007B2B8E">
            <w:pPr>
              <w:pStyle w:val="Default"/>
              <w:spacing w:line="276" w:lineRule="auto"/>
              <w:rPr>
                <w:rFonts w:ascii="Calibri-Italic" w:hAnsi="Calibri-Italic" w:cs="Calibri-Italic"/>
                <w:i/>
                <w:iCs/>
                <w:color w:val="FF0000"/>
                <w:sz w:val="22"/>
                <w:szCs w:val="16"/>
              </w:rPr>
            </w:pPr>
          </w:p>
          <w:p w:rsidR="007B2B8E" w:rsidRPr="00BD14F3" w:rsidRDefault="007B2B8E" w:rsidP="007B2B8E">
            <w:pPr>
              <w:pStyle w:val="Default"/>
              <w:spacing w:line="276" w:lineRule="auto"/>
              <w:rPr>
                <w:rFonts w:ascii="Calibri-Italic" w:hAnsi="Calibri-Italic" w:cs="Calibri-Italic"/>
                <w:i/>
                <w:iCs/>
                <w:color w:val="FF0000"/>
                <w:sz w:val="22"/>
                <w:szCs w:val="16"/>
              </w:rPr>
            </w:pPr>
          </w:p>
          <w:p w:rsidR="007B2B8E" w:rsidRPr="00BD14F3" w:rsidRDefault="007B2B8E" w:rsidP="007B2B8E">
            <w:pPr>
              <w:pStyle w:val="Default"/>
              <w:spacing w:line="276" w:lineRule="auto"/>
              <w:rPr>
                <w:rFonts w:ascii="Calibri-Italic" w:hAnsi="Calibri-Italic" w:cs="Calibri-Italic"/>
                <w:i/>
                <w:iCs/>
                <w:color w:val="FF0000"/>
                <w:sz w:val="22"/>
                <w:szCs w:val="16"/>
              </w:rPr>
            </w:pPr>
          </w:p>
          <w:p w:rsidR="007B2B8E" w:rsidRPr="00CD2F41" w:rsidRDefault="007B2B8E" w:rsidP="007B2B8E">
            <w:pPr>
              <w:pStyle w:val="Default"/>
              <w:spacing w:line="276" w:lineRule="auto"/>
              <w:rPr>
                <w:rFonts w:ascii="Calibri-Italic" w:hAnsi="Calibri-Italic" w:cs="Calibri-Italic"/>
                <w:i/>
                <w:iCs/>
                <w:sz w:val="22"/>
                <w:szCs w:val="16"/>
              </w:rPr>
            </w:pPr>
          </w:p>
        </w:tc>
      </w:tr>
    </w:tbl>
    <w:p w:rsidR="007B2B8E" w:rsidRDefault="007B2B8E" w:rsidP="009E7A01">
      <w:pPr>
        <w:pStyle w:val="NoSpacing"/>
      </w:pPr>
    </w:p>
    <w:p w:rsidR="008F3360" w:rsidRPr="00B17C92" w:rsidRDefault="008F3360" w:rsidP="009E7A01">
      <w:pPr>
        <w:pStyle w:val="NoSpacing"/>
      </w:pPr>
      <w:r w:rsidRPr="00B17C92">
        <w:lastRenderedPageBreak/>
        <w:t>Photos and maps of the project:</w:t>
      </w:r>
    </w:p>
    <w:p w:rsidR="00E12E87" w:rsidRDefault="00E12E87" w:rsidP="009E7A01">
      <w:pPr>
        <w:pStyle w:val="NoSpacing"/>
        <w:rPr>
          <w:noProof/>
        </w:rPr>
      </w:pPr>
    </w:p>
    <w:p w:rsidR="00E12E87" w:rsidRDefault="00E12E87" w:rsidP="009E7A01">
      <w:pPr>
        <w:pStyle w:val="NoSpacing"/>
        <w:rPr>
          <w:noProof/>
        </w:rPr>
      </w:pPr>
      <w:r>
        <w:rPr>
          <w:noProof/>
        </w:rPr>
        <w:t>Before and After</w:t>
      </w:r>
    </w:p>
    <w:p w:rsidR="00974D98" w:rsidRDefault="00974D98" w:rsidP="009E7A01">
      <w:pPr>
        <w:pStyle w:val="NoSpacing"/>
        <w:rPr>
          <w:noProof/>
        </w:rPr>
      </w:pPr>
    </w:p>
    <w:p w:rsidR="00974D98" w:rsidRDefault="00974D98" w:rsidP="009E7A01">
      <w:pPr>
        <w:pStyle w:val="NoSpacing"/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162560</wp:posOffset>
            </wp:positionV>
            <wp:extent cx="4297680" cy="3223260"/>
            <wp:effectExtent l="0" t="0" r="762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148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7680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4D98" w:rsidRDefault="00974D98" w:rsidP="009E7A01">
      <w:pPr>
        <w:pStyle w:val="NoSpacing"/>
        <w:rPr>
          <w:noProof/>
        </w:rPr>
      </w:pPr>
    </w:p>
    <w:p w:rsidR="00974D98" w:rsidRDefault="00974D98" w:rsidP="009E7A01">
      <w:pPr>
        <w:pStyle w:val="NoSpacing"/>
        <w:rPr>
          <w:noProof/>
        </w:rPr>
      </w:pPr>
    </w:p>
    <w:p w:rsidR="00E12E87" w:rsidRDefault="00E12E87" w:rsidP="009E7A01">
      <w:pPr>
        <w:pStyle w:val="NoSpacing"/>
        <w:rPr>
          <w:noProof/>
        </w:rPr>
      </w:pPr>
    </w:p>
    <w:p w:rsidR="00E12E87" w:rsidRDefault="00E12E87" w:rsidP="009E7A01">
      <w:pPr>
        <w:pStyle w:val="NoSpacing"/>
      </w:pPr>
    </w:p>
    <w:p w:rsidR="00E12E87" w:rsidRDefault="00E12E87" w:rsidP="009E7A01">
      <w:pPr>
        <w:pStyle w:val="NoSpacing"/>
      </w:pPr>
    </w:p>
    <w:p w:rsidR="00E12E87" w:rsidRDefault="00E12E87" w:rsidP="009E7A01">
      <w:pPr>
        <w:pStyle w:val="NoSpacing"/>
      </w:pPr>
    </w:p>
    <w:p w:rsidR="00E12E87" w:rsidRPr="00B17C92" w:rsidRDefault="00E12E87" w:rsidP="009E7A01">
      <w:pPr>
        <w:pStyle w:val="NoSpacing"/>
      </w:pPr>
    </w:p>
    <w:p w:rsidR="007B2B8E" w:rsidRDefault="007B2B8E" w:rsidP="00012967">
      <w:pPr>
        <w:rPr>
          <w:rFonts w:cstheme="minorHAnsi"/>
        </w:rPr>
      </w:pPr>
    </w:p>
    <w:p w:rsidR="007B2B8E" w:rsidRDefault="007B2B8E" w:rsidP="00012967">
      <w:pPr>
        <w:rPr>
          <w:rFonts w:cstheme="minorHAnsi"/>
        </w:rPr>
      </w:pPr>
    </w:p>
    <w:p w:rsidR="00012967" w:rsidRPr="00B17C92" w:rsidRDefault="00974D98" w:rsidP="00012967">
      <w:pPr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2263775</wp:posOffset>
            </wp:positionV>
            <wp:extent cx="4287756" cy="3216275"/>
            <wp:effectExtent l="0" t="0" r="0" b="317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149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7756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12967" w:rsidRPr="00B17C92">
      <w:headerReference w:type="default" r:id="rId16"/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12967" w:rsidRDefault="00012967" w:rsidP="00012967">
      <w:pPr>
        <w:spacing w:after="0" w:line="240" w:lineRule="auto"/>
      </w:pPr>
      <w:r>
        <w:separator/>
      </w:r>
    </w:p>
  </w:endnote>
  <w:endnote w:type="continuationSeparator" w:id="0">
    <w:p w:rsidR="00012967" w:rsidRDefault="00012967" w:rsidP="000129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-Italic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60" w:rsidRPr="004B58AB" w:rsidRDefault="004B58AB" w:rsidP="004B58AB">
    <w:pPr>
      <w:spacing w:after="0"/>
      <w:rPr>
        <w:rFonts w:cstheme="minorHAnsi"/>
        <w:sz w:val="2"/>
      </w:rPr>
    </w:pPr>
    <w:r>
      <w:rPr>
        <w:rFonts w:ascii="Calibri" w:eastAsia="Calibri" w:hAnsi="Calibri" w:cs="Calibri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78C261D" wp14:editId="069F2518">
              <wp:simplePos x="0" y="0"/>
              <wp:positionH relativeFrom="column">
                <wp:posOffset>2324100</wp:posOffset>
              </wp:positionH>
              <wp:positionV relativeFrom="paragraph">
                <wp:posOffset>85725</wp:posOffset>
              </wp:positionV>
              <wp:extent cx="3763010" cy="641350"/>
              <wp:effectExtent l="0" t="0" r="8890" b="6350"/>
              <wp:wrapNone/>
              <wp:docPr id="16" name="Text Box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63010" cy="6413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4B58AB" w:rsidRPr="003E14A5" w:rsidRDefault="004B58AB" w:rsidP="004B58AB">
                          <w:pPr>
                            <w:widowControl w:val="0"/>
                            <w:autoSpaceDE w:val="0"/>
                            <w:autoSpaceDN w:val="0"/>
                            <w:spacing w:before="15" w:after="0" w:line="232" w:lineRule="auto"/>
                            <w:ind w:left="316"/>
                            <w:rPr>
                              <w:rFonts w:ascii="Calibri" w:eastAsia="Calibri" w:hAnsi="Calibri" w:cs="Calibri"/>
                              <w:i/>
                              <w:noProof/>
                              <w:sz w:val="20"/>
                            </w:rPr>
                          </w:pPr>
                          <w:bookmarkStart w:id="1" w:name="_Hlk46318619"/>
                          <w:bookmarkEnd w:id="1"/>
                          <w:r w:rsidRPr="003E14A5">
                            <w:rPr>
                              <w:rFonts w:ascii="Calibri" w:eastAsia="Calibri" w:hAnsi="Calibri" w:cs="Calibri"/>
                              <w:i/>
                              <w:sz w:val="20"/>
                              <w:lang w:bidi="en-US"/>
                            </w:rPr>
                            <w:t>The New York State Department of Environmental Conservation provides financial support to The Capital Region PRISM via the Environmental Protection Fund</w:t>
                          </w:r>
                        </w:p>
                        <w:p w:rsidR="004B58AB" w:rsidRDefault="004B58AB" w:rsidP="004B58AB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8C261D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margin-left:183pt;margin-top:6.75pt;width:296.3pt;height:5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hSiQAIAAHsEAAAOAAAAZHJzL2Uyb0RvYy54bWysVN9P2zAQfp+0/8Hy+0hbSmERKepATJMQ&#10;IJWJZ9dxmkiOz7PdJuyv32cnhY7tadqLc74734/vu8vlVd9qtlfON2QKPj2ZcKaMpLIx24J/f7r9&#10;dMGZD8KUQpNRBX9Rnl8tP3647GyuZlSTLpVjCGJ83tmC1yHYPMu8rFUr/AlZZWCsyLUi4Oq2WelE&#10;h+itzmaTySLryJXWkVTeQ3szGPkyxa8qJcNDVXkVmC44agvpdOncxDNbXop864StGzmWIf6hilY0&#10;BklfQ92IINjONX+EahvpyFMVTiS1GVVVI1XqAd1MJ++6WdfCqtQLwPH2FSb//8LK+/2jY00J7hac&#10;GdGCoyfVB/aFegYV8Omsz+G2tnAMPfTwPeg9lLHtvnJt/KIhBjuQfnlFN0aTUJ6eL07RI2cStsV8&#10;enqW4M/eXlvnw1dFLYtCwR3YS6CK/Z0PqASuB5eYzJNuyttG63SJE6OutWN7Aa51SDXixW9e2rAO&#10;yWPq+MhQfD5E1gYJYq9DT1EK/aYfAdhQ+YL+HQ0T5K28bVDknfDhUTiMDPrCGoQHHJUmJKFR4qwm&#10;9/Nv+ugPJmHlrMMIFtz/2AmnONPfDDj+PJ3P48ymy/zsfIaLO7Zsji1m114TOp9i4axMYvQP+iBW&#10;jtpnbMsqZoVJGIncBQ8H8ToMi4Ftk2q1Sk6YUivCnVlbGUNH0CIFT/2zcHbkKYDhezoMq8jf0TX4&#10;DnCvdoGqJnEZAR5QHXHHhCeKx22MK3R8T15v/4zlLwAAAP//AwBQSwMEFAAGAAgAAAAhAARjXp7h&#10;AAAACgEAAA8AAABkcnMvZG93bnJldi54bWxMj0FPg0AQhe8m/ofNmHgx7VIRrMjSGKM28WapGm9b&#10;dgQiO0vYLeC/dzzpcd57efO9fDPbTow4+NaRgtUyAoFUOdNSrWBfPi7WIHzQZHTnCBV8o4dNcXqS&#10;68y4iV5w3IVacAn5TCtoQugzKX3VoNV+6Xok9j7dYHXgc6ilGfTE5baTl1GUSqtb4g+N7vG+wepr&#10;d7QKPi7q92c/P71OcRL3D9uxvH4zpVLnZ/PdLYiAc/gLwy8+o0PBTAd3JONFpyBOU94S2IgTEBy4&#10;SdYpiAMLq6sEZJHL/xOKHwAAAP//AwBQSwECLQAUAAYACAAAACEAtoM4kv4AAADhAQAAEwAAAAAA&#10;AAAAAAAAAAAAAAAAW0NvbnRlbnRfVHlwZXNdLnhtbFBLAQItABQABgAIAAAAIQA4/SH/1gAAAJQB&#10;AAALAAAAAAAAAAAAAAAAAC8BAABfcmVscy8ucmVsc1BLAQItABQABgAIAAAAIQDNUhSiQAIAAHsE&#10;AAAOAAAAAAAAAAAAAAAAAC4CAABkcnMvZTJvRG9jLnhtbFBLAQItABQABgAIAAAAIQAEY16e4QAA&#10;AAoBAAAPAAAAAAAAAAAAAAAAAJoEAABkcnMvZG93bnJldi54bWxQSwUGAAAAAAQABADzAAAAqAUA&#10;AAAA&#10;" fillcolor="white [3201]" stroked="f" strokeweight=".5pt">
              <v:textbox>
                <w:txbxContent>
                  <w:p w:rsidR="004B58AB" w:rsidRPr="003E14A5" w:rsidRDefault="004B58AB" w:rsidP="004B58AB">
                    <w:pPr>
                      <w:widowControl w:val="0"/>
                      <w:autoSpaceDE w:val="0"/>
                      <w:autoSpaceDN w:val="0"/>
                      <w:spacing w:before="15" w:after="0" w:line="232" w:lineRule="auto"/>
                      <w:ind w:left="316"/>
                      <w:rPr>
                        <w:rFonts w:ascii="Calibri" w:eastAsia="Calibri" w:hAnsi="Calibri" w:cs="Calibri"/>
                        <w:i/>
                        <w:noProof/>
                        <w:sz w:val="20"/>
                      </w:rPr>
                    </w:pPr>
                    <w:bookmarkStart w:id="2" w:name="_Hlk46318619"/>
                    <w:bookmarkEnd w:id="2"/>
                    <w:r w:rsidRPr="003E14A5">
                      <w:rPr>
                        <w:rFonts w:ascii="Calibri" w:eastAsia="Calibri" w:hAnsi="Calibri" w:cs="Calibri"/>
                        <w:i/>
                        <w:sz w:val="20"/>
                        <w:lang w:bidi="en-US"/>
                      </w:rPr>
                      <w:t>The New York State Department of Environmental Conservation provides financial support to The Capital Region PRISM via the Environmental Protection Fund</w:t>
                    </w:r>
                  </w:p>
                  <w:p w:rsidR="004B58AB" w:rsidRDefault="004B58AB" w:rsidP="004B58AB"/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225EB52E" wp14:editId="265966AD">
          <wp:extent cx="2106930" cy="662940"/>
          <wp:effectExtent l="0" t="0" r="7620" b="3810"/>
          <wp:docPr id="15" name="Picture 1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6930" cy="6629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F3360">
      <w:ptab w:relativeTo="margin" w:alignment="center" w:leader="none"/>
    </w:r>
    <w:r w:rsidR="008F3360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12967" w:rsidRDefault="00012967" w:rsidP="00012967">
      <w:pPr>
        <w:spacing w:after="0" w:line="240" w:lineRule="auto"/>
      </w:pPr>
      <w:r>
        <w:separator/>
      </w:r>
    </w:p>
  </w:footnote>
  <w:footnote w:type="continuationSeparator" w:id="0">
    <w:p w:rsidR="00012967" w:rsidRDefault="00012967" w:rsidP="000129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2967" w:rsidRDefault="00012967">
    <w:pPr>
      <w:pStyle w:val="Header"/>
    </w:pPr>
    <w:r>
      <w:rPr>
        <w:rFonts w:ascii="Times New Roman"/>
        <w:i/>
        <w:noProof/>
      </w:rPr>
      <w:drawing>
        <wp:inline distT="0" distB="0" distL="0" distR="0" wp14:anchorId="2BB66F0D" wp14:editId="10CF1E4B">
          <wp:extent cx="5943600" cy="714486"/>
          <wp:effectExtent l="0" t="0" r="0" b="9525"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43600" cy="7144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12967" w:rsidRDefault="0001296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1283AE4"/>
    <w:multiLevelType w:val="hybridMultilevel"/>
    <w:tmpl w:val="D1ECFF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2967"/>
    <w:rsid w:val="00012967"/>
    <w:rsid w:val="000A54AE"/>
    <w:rsid w:val="00182107"/>
    <w:rsid w:val="001A29D3"/>
    <w:rsid w:val="003F07E5"/>
    <w:rsid w:val="004B58AB"/>
    <w:rsid w:val="005F7320"/>
    <w:rsid w:val="007B2B8E"/>
    <w:rsid w:val="008F3360"/>
    <w:rsid w:val="00974D98"/>
    <w:rsid w:val="009E7A01"/>
    <w:rsid w:val="00A12FA7"/>
    <w:rsid w:val="00B17C92"/>
    <w:rsid w:val="00C65628"/>
    <w:rsid w:val="00D61D94"/>
    <w:rsid w:val="00E12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60D0821A"/>
  <w15:chartTrackingRefBased/>
  <w15:docId w15:val="{73D32DA6-3BEA-43C0-AE19-C945B7560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1296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1296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129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2967"/>
  </w:style>
  <w:style w:type="paragraph" w:styleId="Footer">
    <w:name w:val="footer"/>
    <w:basedOn w:val="Normal"/>
    <w:link w:val="FooterChar"/>
    <w:uiPriority w:val="99"/>
    <w:unhideWhenUsed/>
    <w:rsid w:val="000129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2967"/>
  </w:style>
  <w:style w:type="paragraph" w:styleId="Title">
    <w:name w:val="Title"/>
    <w:basedOn w:val="Normal"/>
    <w:next w:val="Normal"/>
    <w:link w:val="TitleChar"/>
    <w:uiPriority w:val="10"/>
    <w:qFormat/>
    <w:rsid w:val="0001296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129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01296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1296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Spacing">
    <w:name w:val="No Spacing"/>
    <w:uiPriority w:val="1"/>
    <w:qFormat/>
    <w:rsid w:val="009E7A01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9E7A0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E7A01"/>
    <w:rPr>
      <w:color w:val="605E5C"/>
      <w:shd w:val="clear" w:color="auto" w:fill="E1DFDD"/>
    </w:rPr>
  </w:style>
  <w:style w:type="paragraph" w:customStyle="1" w:styleId="Default">
    <w:name w:val="Default"/>
    <w:rsid w:val="007B2B8E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</w:rPr>
  </w:style>
  <w:style w:type="table" w:styleId="GridTable2-Accent6">
    <w:name w:val="Grid Table 2 Accent 6"/>
    <w:basedOn w:val="TableNormal"/>
    <w:uiPriority w:val="47"/>
    <w:rsid w:val="007B2B8E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22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886593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7634">
          <w:marLeft w:val="0"/>
          <w:marRight w:val="1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greatlakesphragmites.net/resources/factsheets-guidelines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nyis.info/invasive_species/common-reed/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randa.Welch@parks.ny.gov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mailto:ljh257@cornell.edu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kbw44@cornell.edu" TargetMode="External"/><Relationship Id="rId14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2A2D17-A81B-4B52-8185-4141111250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365</Words>
  <Characters>2087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Cornell University</Company>
  <LinksUpToDate>false</LinksUpToDate>
  <CharactersWithSpaces>2448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Campbell</dc:creator>
  <cp:keywords/>
  <dc:description/>
  <cp:lastModifiedBy>Kristopher.Williams</cp:lastModifiedBy>
  <cp:revision>8</cp:revision>
  <dcterms:created xsi:type="dcterms:W3CDTF">2020-10-13T20:56:00Z</dcterms:created>
  <dcterms:modified xsi:type="dcterms:W3CDTF">2020-10-13T21:13:00Z</dcterms:modified>
</cp:coreProperties>
</file>