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7DCB" w:rsidRPr="00707DCB" w:rsidRDefault="0040449F" w:rsidP="00707DCB">
      <w:pPr>
        <w:pStyle w:val="NoSpacing"/>
        <w:rPr>
          <w:color w:val="1F3864" w:themeColor="accent5" w:themeShade="80"/>
          <w:w w:val="105"/>
          <w:sz w:val="32"/>
          <w:u w:val="single"/>
          <w:lang w:bidi="en-US"/>
        </w:rPr>
      </w:pPr>
      <w:r w:rsidRPr="00707DCB">
        <w:rPr>
          <w:color w:val="1F3864" w:themeColor="accent5" w:themeShade="80"/>
          <w:w w:val="105"/>
          <w:sz w:val="32"/>
          <w:u w:val="single"/>
          <w:lang w:bidi="en-US"/>
        </w:rPr>
        <w:t>Capital Region PRISM AIS</w:t>
      </w:r>
      <w:r w:rsidR="00707DCB" w:rsidRPr="00707DCB">
        <w:rPr>
          <w:color w:val="1F3864" w:themeColor="accent5" w:themeShade="80"/>
          <w:w w:val="105"/>
          <w:sz w:val="32"/>
          <w:u w:val="single"/>
          <w:lang w:bidi="en-US"/>
        </w:rPr>
        <w:t xml:space="preserve"> Survey and Treatment Report</w:t>
      </w:r>
      <w:r w:rsidRPr="00707DCB">
        <w:rPr>
          <w:color w:val="1F3864" w:themeColor="accent5" w:themeShade="80"/>
          <w:w w:val="105"/>
          <w:sz w:val="32"/>
          <w:u w:val="single"/>
          <w:lang w:bidi="en-US"/>
        </w:rPr>
        <w:t xml:space="preserve"> </w:t>
      </w:r>
    </w:p>
    <w:p w:rsidR="0040449F" w:rsidRPr="00707DCB" w:rsidRDefault="004741E7" w:rsidP="00707DCB">
      <w:pPr>
        <w:pStyle w:val="NoSpacing"/>
        <w:rPr>
          <w:color w:val="1F3864" w:themeColor="accent5" w:themeShade="80"/>
          <w:sz w:val="32"/>
          <w:lang w:bidi="en-US"/>
        </w:rPr>
      </w:pPr>
      <w:r w:rsidRPr="00707DCB">
        <w:rPr>
          <w:color w:val="1F3864" w:themeColor="accent5" w:themeShade="80"/>
          <w:w w:val="105"/>
          <w:sz w:val="32"/>
          <w:lang w:bidi="en-US"/>
        </w:rPr>
        <w:t xml:space="preserve">Weaver </w:t>
      </w:r>
      <w:r w:rsidR="0040449F" w:rsidRPr="00707DCB">
        <w:rPr>
          <w:color w:val="1F3864" w:themeColor="accent5" w:themeShade="80"/>
          <w:w w:val="105"/>
          <w:sz w:val="32"/>
          <w:lang w:bidi="en-US"/>
        </w:rPr>
        <w:t xml:space="preserve">Lake </w:t>
      </w:r>
      <w:r w:rsidR="0021440D">
        <w:rPr>
          <w:color w:val="1F3864" w:themeColor="accent5" w:themeShade="80"/>
          <w:w w:val="105"/>
          <w:sz w:val="32"/>
          <w:lang w:bidi="en-US"/>
        </w:rPr>
        <w:t>/ Young Lake</w:t>
      </w:r>
    </w:p>
    <w:p w:rsidR="0040449F" w:rsidRPr="0040449F" w:rsidRDefault="00687BA6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b/>
          <w:i/>
          <w:sz w:val="8"/>
          <w:szCs w:val="8"/>
          <w:u w:color="010202"/>
          <w:lang w:bidi="en-US"/>
        </w:rPr>
      </w:pPr>
      <w:r>
        <w:rPr>
          <w:rFonts w:ascii="Calibri" w:eastAsia="Calibri" w:hAnsi="Calibri" w:cs="Calibri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65340E6" wp14:editId="0833DB27">
                <wp:simplePos x="0" y="0"/>
                <wp:positionH relativeFrom="column">
                  <wp:posOffset>4135120</wp:posOffset>
                </wp:positionH>
                <wp:positionV relativeFrom="paragraph">
                  <wp:posOffset>12065</wp:posOffset>
                </wp:positionV>
                <wp:extent cx="2349500" cy="295910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9500" cy="295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65758" w:rsidRDefault="002144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B30C78" wp14:editId="45671CB6">
                                  <wp:extent cx="1982187" cy="2790825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Weaver Lake NY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9980" cy="28017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5340E6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325.6pt;margin-top:.95pt;width:185pt;height:23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" fillcolor="white [3201]" stroked="f" strokeweight=".5pt">
                <v:textbox>
                  <w:txbxContent>
                    <w:p w:rsidR="00E65758" w:rsidRDefault="0021440D">
                      <w:r>
                        <w:rPr>
                          <w:noProof/>
                        </w:rPr>
                        <w:drawing>
                          <wp:inline distT="0" distB="0" distL="0" distR="0" wp14:anchorId="67B30C78" wp14:editId="45671CB6">
                            <wp:extent cx="1982187" cy="2790825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Weaver Lake NY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9980" cy="28017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0449F" w:rsidRPr="0040449F" w:rsidRDefault="00F64A84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lang w:bidi="en-US"/>
        </w:rPr>
      </w:pPr>
      <w:r w:rsidRPr="0078467E">
        <w:rPr>
          <w:rFonts w:ascii="Calibri" w:eastAsia="Calibri" w:hAnsi="Calibri" w:cs="Calibri"/>
          <w:b/>
          <w:color w:val="000000"/>
          <w:lang w:bidi="en-US"/>
        </w:rPr>
        <w:t>Date:</w:t>
      </w:r>
      <w:r>
        <w:rPr>
          <w:rFonts w:ascii="Calibri" w:eastAsia="Calibri" w:hAnsi="Calibri" w:cs="Calibri"/>
          <w:color w:val="000000"/>
          <w:lang w:bidi="en-US"/>
        </w:rPr>
        <w:t xml:space="preserve"> June 25</w:t>
      </w:r>
      <w:r w:rsidRPr="00F64A84">
        <w:rPr>
          <w:rFonts w:ascii="Calibri" w:eastAsia="Calibri" w:hAnsi="Calibri" w:cs="Calibri"/>
          <w:color w:val="000000"/>
          <w:vertAlign w:val="superscript"/>
          <w:lang w:bidi="en-US"/>
        </w:rPr>
        <w:t>th</w:t>
      </w:r>
      <w:r>
        <w:rPr>
          <w:rFonts w:ascii="Calibri" w:eastAsia="Calibri" w:hAnsi="Calibri" w:cs="Calibri"/>
          <w:color w:val="000000"/>
          <w:lang w:bidi="en-US"/>
        </w:rPr>
        <w:t xml:space="preserve"> and 29</w:t>
      </w:r>
      <w:r w:rsidRPr="00F64A84">
        <w:rPr>
          <w:rFonts w:ascii="Calibri" w:eastAsia="Calibri" w:hAnsi="Calibri" w:cs="Calibri"/>
          <w:color w:val="000000"/>
          <w:vertAlign w:val="superscript"/>
          <w:lang w:bidi="en-US"/>
        </w:rPr>
        <w:t>th</w:t>
      </w:r>
      <w:r>
        <w:rPr>
          <w:rFonts w:ascii="Calibri" w:eastAsia="Calibri" w:hAnsi="Calibri" w:cs="Calibri"/>
          <w:color w:val="000000"/>
          <w:lang w:bidi="en-US"/>
        </w:rPr>
        <w:t xml:space="preserve"> </w:t>
      </w:r>
      <w:r w:rsidR="0040449F" w:rsidRPr="0040449F">
        <w:rPr>
          <w:rFonts w:ascii="Calibri" w:eastAsia="Calibri" w:hAnsi="Calibri" w:cs="Calibri"/>
          <w:color w:val="000000"/>
          <w:lang w:bidi="en-US"/>
        </w:rPr>
        <w:t>2020</w:t>
      </w:r>
    </w:p>
    <w:p w:rsidR="00E65758" w:rsidRDefault="004741E7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lang w:bidi="en-US"/>
        </w:rPr>
      </w:pPr>
      <w:r w:rsidRPr="0078467E">
        <w:rPr>
          <w:rFonts w:ascii="Calibri" w:eastAsia="Calibri" w:hAnsi="Calibri" w:cs="Calibri"/>
          <w:b/>
          <w:color w:val="000000"/>
          <w:lang w:bidi="en-US"/>
        </w:rPr>
        <w:t>Site Name:</w:t>
      </w:r>
      <w:r>
        <w:rPr>
          <w:rFonts w:ascii="Calibri" w:eastAsia="Calibri" w:hAnsi="Calibri" w:cs="Calibri"/>
          <w:color w:val="000000"/>
          <w:lang w:bidi="en-US"/>
        </w:rPr>
        <w:t xml:space="preserve"> Weaver Lake</w:t>
      </w:r>
    </w:p>
    <w:p w:rsidR="0021440D" w:rsidRDefault="00E008DE" w:rsidP="00E65758">
      <w:pPr>
        <w:pStyle w:val="ListParagraph"/>
        <w:widowControl w:val="0"/>
        <w:numPr>
          <w:ilvl w:val="0"/>
          <w:numId w:val="14"/>
        </w:numPr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lang w:bidi="en-US"/>
        </w:rPr>
      </w:pPr>
      <w:r w:rsidRPr="00E65758">
        <w:rPr>
          <w:rFonts w:ascii="Calibri" w:eastAsia="Calibri" w:hAnsi="Calibri" w:cs="Calibri"/>
          <w:color w:val="000000"/>
          <w:lang w:bidi="en-US"/>
        </w:rPr>
        <w:t>DEC hand launch in the Town of Warren, off NYS</w:t>
      </w:r>
      <w:r w:rsidR="0021440D">
        <w:rPr>
          <w:rFonts w:ascii="Calibri" w:eastAsia="Calibri" w:hAnsi="Calibri" w:cs="Calibri"/>
          <w:color w:val="000000"/>
          <w:lang w:bidi="en-US"/>
        </w:rPr>
        <w:t xml:space="preserve"> Route 20. </w:t>
      </w:r>
    </w:p>
    <w:p w:rsidR="0040449F" w:rsidRPr="00E65758" w:rsidRDefault="00E65758" w:rsidP="00E65758">
      <w:pPr>
        <w:pStyle w:val="ListParagraph"/>
        <w:widowControl w:val="0"/>
        <w:numPr>
          <w:ilvl w:val="0"/>
          <w:numId w:val="14"/>
        </w:numPr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lang w:bidi="en-US"/>
        </w:rPr>
      </w:pPr>
      <w:r w:rsidRPr="00E65758">
        <w:t xml:space="preserve"> </w:t>
      </w:r>
      <w:hyperlink r:id="rId10" w:history="1">
        <w:r w:rsidRPr="00E65758">
          <w:rPr>
            <w:color w:val="0000FF"/>
            <w:u w:val="single"/>
          </w:rPr>
          <w:t>https://www.dec.ny.gov/outdoor/88103.html</w:t>
        </w:r>
      </w:hyperlink>
    </w:p>
    <w:p w:rsidR="0040449F" w:rsidRDefault="00E008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lang w:bidi="en-US"/>
        </w:rPr>
      </w:pPr>
      <w:r w:rsidRPr="0078467E">
        <w:rPr>
          <w:rFonts w:ascii="Calibri" w:eastAsia="Calibri" w:hAnsi="Calibri" w:cs="Calibri"/>
          <w:b/>
          <w:color w:val="000000"/>
          <w:lang w:bidi="en-US"/>
        </w:rPr>
        <w:t>Site Size:</w:t>
      </w:r>
      <w:r>
        <w:rPr>
          <w:rFonts w:ascii="Calibri" w:eastAsia="Calibri" w:hAnsi="Calibri" w:cs="Calibri"/>
          <w:color w:val="000000"/>
          <w:lang w:bidi="en-US"/>
        </w:rPr>
        <w:t xml:space="preserve"> 100</w:t>
      </w:r>
      <w:r w:rsidR="0040449F" w:rsidRPr="0040449F">
        <w:rPr>
          <w:rFonts w:ascii="Calibri" w:eastAsia="Calibri" w:hAnsi="Calibri" w:cs="Calibri"/>
          <w:color w:val="000000"/>
          <w:lang w:bidi="en-US"/>
        </w:rPr>
        <w:t xml:space="preserve"> acre(s)</w:t>
      </w:r>
    </w:p>
    <w:p w:rsidR="00E008DE" w:rsidRDefault="00E008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lang w:bidi="en-US"/>
        </w:rPr>
      </w:pPr>
      <w:r w:rsidRPr="0078467E">
        <w:rPr>
          <w:rFonts w:ascii="Calibri" w:eastAsia="Calibri" w:hAnsi="Calibri" w:cs="Calibri"/>
          <w:b/>
          <w:color w:val="000000"/>
          <w:lang w:bidi="en-US"/>
        </w:rPr>
        <w:t>Shore Line</w:t>
      </w:r>
      <w:r w:rsidR="0078467E">
        <w:rPr>
          <w:rFonts w:ascii="Calibri" w:eastAsia="Calibri" w:hAnsi="Calibri" w:cs="Calibri"/>
          <w:color w:val="000000"/>
          <w:lang w:bidi="en-US"/>
        </w:rPr>
        <w:t>:</w:t>
      </w:r>
      <w:r>
        <w:rPr>
          <w:rFonts w:ascii="Calibri" w:eastAsia="Calibri" w:hAnsi="Calibri" w:cs="Calibri"/>
          <w:color w:val="000000"/>
          <w:lang w:bidi="en-US"/>
        </w:rPr>
        <w:t xml:space="preserve"> 1.9 miles</w:t>
      </w:r>
    </w:p>
    <w:p w:rsidR="00E008DE" w:rsidRPr="0040449F" w:rsidRDefault="00E008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lang w:bidi="en-US"/>
        </w:rPr>
      </w:pPr>
      <w:r w:rsidRPr="0078467E">
        <w:rPr>
          <w:rFonts w:ascii="Calibri" w:eastAsia="Calibri" w:hAnsi="Calibri" w:cs="Calibri"/>
          <w:b/>
          <w:color w:val="000000"/>
          <w:lang w:bidi="en-US"/>
        </w:rPr>
        <w:t>Max and Mean Depth</w:t>
      </w:r>
      <w:r w:rsidR="0078467E">
        <w:rPr>
          <w:rFonts w:ascii="Calibri" w:eastAsia="Calibri" w:hAnsi="Calibri" w:cs="Calibri"/>
          <w:b/>
          <w:color w:val="000000"/>
          <w:lang w:bidi="en-US"/>
        </w:rPr>
        <w:t>:</w:t>
      </w:r>
      <w:r>
        <w:rPr>
          <w:rFonts w:ascii="Calibri" w:eastAsia="Calibri" w:hAnsi="Calibri" w:cs="Calibri"/>
          <w:color w:val="000000"/>
          <w:lang w:bidi="en-US"/>
        </w:rPr>
        <w:t xml:space="preserve"> 11/7.1 Feet</w:t>
      </w:r>
    </w:p>
    <w:p w:rsidR="0040449F" w:rsidRPr="0040449F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lang w:bidi="en-US"/>
        </w:rPr>
      </w:pPr>
      <w:r w:rsidRPr="0078467E">
        <w:rPr>
          <w:rFonts w:ascii="Calibri" w:eastAsia="Calibri" w:hAnsi="Calibri" w:cs="Calibri"/>
          <w:b/>
          <w:color w:val="000000"/>
          <w:lang w:bidi="en-US"/>
        </w:rPr>
        <w:t>GPS Location of Sit</w:t>
      </w:r>
      <w:r w:rsidR="0078467E">
        <w:rPr>
          <w:rFonts w:ascii="Calibri" w:eastAsia="Calibri" w:hAnsi="Calibri" w:cs="Calibri"/>
          <w:b/>
          <w:color w:val="000000"/>
          <w:lang w:bidi="en-US"/>
        </w:rPr>
        <w:t>e/Parking L</w:t>
      </w:r>
      <w:r w:rsidR="00E008DE" w:rsidRPr="0078467E">
        <w:rPr>
          <w:rFonts w:ascii="Calibri" w:eastAsia="Calibri" w:hAnsi="Calibri" w:cs="Calibri"/>
          <w:b/>
          <w:color w:val="000000"/>
          <w:lang w:bidi="en-US"/>
        </w:rPr>
        <w:t>ot:</w:t>
      </w:r>
      <w:r w:rsidR="00E008DE">
        <w:rPr>
          <w:rFonts w:ascii="Calibri" w:eastAsia="Calibri" w:hAnsi="Calibri" w:cs="Calibri"/>
          <w:color w:val="000000"/>
          <w:lang w:bidi="en-US"/>
        </w:rPr>
        <w:t xml:space="preserve"> </w:t>
      </w:r>
      <w:r w:rsidR="00E65758">
        <w:rPr>
          <w:rFonts w:ascii="Calibri" w:eastAsia="Calibri" w:hAnsi="Calibri" w:cs="Calibri"/>
          <w:color w:val="000000"/>
          <w:lang w:bidi="en-US"/>
        </w:rPr>
        <w:t>42.8479 -74.9276</w:t>
      </w:r>
    </w:p>
    <w:p w:rsidR="0040449F" w:rsidRPr="0040449F" w:rsidRDefault="00E008DE" w:rsidP="0040449F">
      <w:pPr>
        <w:widowControl w:val="0"/>
        <w:autoSpaceDE w:val="0"/>
        <w:autoSpaceDN w:val="0"/>
        <w:spacing w:after="0" w:line="240" w:lineRule="auto"/>
        <w:rPr>
          <w:rFonts w:ascii="Calibri" w:eastAsia="Times New Roman" w:hAnsi="Calibri" w:cs="Calibri"/>
          <w:color w:val="000000"/>
        </w:rPr>
      </w:pPr>
      <w:r w:rsidRPr="0078467E">
        <w:rPr>
          <w:rFonts w:ascii="Calibri" w:eastAsia="Calibri" w:hAnsi="Calibri" w:cs="Calibri"/>
          <w:b/>
          <w:color w:val="000000"/>
          <w:lang w:bidi="en-US"/>
        </w:rPr>
        <w:t>County:</w:t>
      </w:r>
      <w:r>
        <w:rPr>
          <w:rFonts w:ascii="Calibri" w:eastAsia="Calibri" w:hAnsi="Calibri" w:cs="Calibri"/>
          <w:color w:val="000000"/>
          <w:lang w:bidi="en-US"/>
        </w:rPr>
        <w:t xml:space="preserve"> </w:t>
      </w:r>
      <w:r w:rsidR="0040449F" w:rsidRPr="0040449F">
        <w:rPr>
          <w:rFonts w:ascii="Calibri" w:eastAsia="Times New Roman" w:hAnsi="Calibri" w:cs="Calibri"/>
          <w:color w:val="000000"/>
        </w:rPr>
        <w:t xml:space="preserve"> </w:t>
      </w:r>
      <w:r>
        <w:rPr>
          <w:rFonts w:ascii="Calibri" w:eastAsia="Times New Roman" w:hAnsi="Calibri" w:cs="Calibri"/>
          <w:color w:val="000000"/>
        </w:rPr>
        <w:t>Herkimer</w:t>
      </w:r>
    </w:p>
    <w:p w:rsidR="0040449F" w:rsidRPr="0040449F" w:rsidRDefault="00A57EAB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lang w:bidi="en-US"/>
        </w:rPr>
      </w:pPr>
      <w:r w:rsidRPr="0078467E">
        <w:rPr>
          <w:rFonts w:ascii="Calibri" w:eastAsia="Times New Roman" w:hAnsi="Calibri" w:cs="Calibri"/>
          <w:b/>
          <w:color w:val="000000"/>
        </w:rPr>
        <w:t>Town:</w:t>
      </w:r>
      <w:r>
        <w:rPr>
          <w:rFonts w:ascii="Calibri" w:eastAsia="Times New Roman" w:hAnsi="Calibri" w:cs="Calibri"/>
          <w:color w:val="000000"/>
        </w:rPr>
        <w:t xml:space="preserve"> </w:t>
      </w:r>
      <w:r w:rsidR="00E008DE">
        <w:rPr>
          <w:rFonts w:ascii="Calibri" w:eastAsia="Times New Roman" w:hAnsi="Calibri" w:cs="Calibri"/>
          <w:color w:val="000000"/>
        </w:rPr>
        <w:t>Warren</w:t>
      </w:r>
    </w:p>
    <w:p w:rsidR="00E008DE" w:rsidRDefault="0040449F" w:rsidP="003E14A5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lang w:bidi="en-US"/>
        </w:rPr>
      </w:pPr>
      <w:r w:rsidRPr="0078467E">
        <w:rPr>
          <w:rFonts w:ascii="Calibri" w:eastAsia="Calibri" w:hAnsi="Calibri" w:cs="Calibri"/>
          <w:b/>
          <w:color w:val="000000"/>
          <w:lang w:bidi="en-US"/>
        </w:rPr>
        <w:t>Property Owner Contact(s)</w:t>
      </w:r>
      <w:r w:rsidR="0078467E">
        <w:rPr>
          <w:rFonts w:ascii="Calibri" w:eastAsia="Calibri" w:hAnsi="Calibri" w:cs="Calibri"/>
          <w:color w:val="000000"/>
          <w:lang w:bidi="en-US"/>
        </w:rPr>
        <w:t xml:space="preserve">: </w:t>
      </w:r>
      <w:r w:rsidRPr="0040449F">
        <w:rPr>
          <w:rFonts w:ascii="Calibri" w:eastAsia="Times New Roman" w:hAnsi="Calibri" w:cs="Calibri"/>
          <w:color w:val="000000"/>
        </w:rPr>
        <w:t xml:space="preserve">NYS DEC </w:t>
      </w:r>
      <w:r w:rsidR="0021440D">
        <w:rPr>
          <w:rFonts w:ascii="Calibri" w:eastAsia="Times New Roman" w:hAnsi="Calibri" w:cs="Calibri"/>
          <w:color w:val="000000"/>
        </w:rPr>
        <w:t>Tax Id 144.1-1-6</w:t>
      </w:r>
    </w:p>
    <w:p w:rsidR="003E14A5" w:rsidRPr="003E14A5" w:rsidRDefault="003E14A5" w:rsidP="003E14A5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sz w:val="8"/>
          <w:szCs w:val="8"/>
          <w:lang w:bidi="en-US"/>
        </w:rPr>
      </w:pPr>
    </w:p>
    <w:p w:rsidR="0040449F" w:rsidRPr="0078467E" w:rsidRDefault="0040449F" w:rsidP="0040449F">
      <w:pPr>
        <w:widowControl w:val="0"/>
        <w:tabs>
          <w:tab w:val="left" w:pos="990"/>
        </w:tabs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sz w:val="20"/>
          <w:szCs w:val="20"/>
          <w:lang w:bidi="en-US"/>
        </w:rPr>
      </w:pPr>
      <w:r w:rsidRPr="0078467E">
        <w:rPr>
          <w:rFonts w:ascii="Calibri" w:eastAsia="Calibri" w:hAnsi="Calibri" w:cs="Calibri"/>
          <w:b/>
          <w:color w:val="000000"/>
          <w:sz w:val="20"/>
          <w:szCs w:val="20"/>
          <w:lang w:bidi="en-US"/>
        </w:rPr>
        <w:t>Survey Leader:</w:t>
      </w:r>
      <w:r w:rsidRPr="0078467E">
        <w:rPr>
          <w:rFonts w:ascii="Calibri" w:eastAsia="Calibri" w:hAnsi="Calibri" w:cs="Calibri"/>
          <w:color w:val="000000"/>
          <w:sz w:val="20"/>
          <w:szCs w:val="20"/>
          <w:lang w:bidi="en-US"/>
        </w:rPr>
        <w:t xml:space="preserve"> Kristopher Williams</w:t>
      </w:r>
      <w:r w:rsidR="00E008DE" w:rsidRPr="0078467E">
        <w:rPr>
          <w:rFonts w:ascii="Calibri" w:eastAsia="Calibri" w:hAnsi="Calibri" w:cs="Calibri"/>
          <w:color w:val="000000"/>
          <w:sz w:val="20"/>
          <w:szCs w:val="20"/>
          <w:lang w:bidi="en-US"/>
        </w:rPr>
        <w:t xml:space="preserve"> and Lauren Henderson</w:t>
      </w:r>
      <w:r w:rsidRPr="0078467E">
        <w:rPr>
          <w:rFonts w:ascii="Calibri" w:eastAsia="Calibri" w:hAnsi="Calibri" w:cs="Calibri"/>
          <w:color w:val="000000"/>
          <w:sz w:val="20"/>
          <w:szCs w:val="20"/>
          <w:lang w:bidi="en-US"/>
        </w:rPr>
        <w:tab/>
      </w:r>
    </w:p>
    <w:p w:rsidR="0040449F" w:rsidRPr="003E14A5" w:rsidRDefault="0040449F" w:rsidP="0040449F">
      <w:pPr>
        <w:widowControl w:val="0"/>
        <w:tabs>
          <w:tab w:val="left" w:pos="990"/>
        </w:tabs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sz w:val="20"/>
          <w:szCs w:val="20"/>
          <w:lang w:bidi="en-US"/>
        </w:rPr>
      </w:pPr>
      <w:r w:rsidRPr="0078467E">
        <w:rPr>
          <w:rFonts w:ascii="Calibri" w:eastAsia="Calibri" w:hAnsi="Calibri" w:cs="Calibri"/>
          <w:b/>
          <w:color w:val="000000"/>
          <w:sz w:val="20"/>
          <w:szCs w:val="20"/>
          <w:lang w:bidi="en-US"/>
        </w:rPr>
        <w:t>Phone:</w:t>
      </w:r>
      <w:r w:rsidRPr="003E14A5">
        <w:rPr>
          <w:rFonts w:ascii="Calibri" w:eastAsia="Calibri" w:hAnsi="Calibri" w:cs="Calibri"/>
          <w:color w:val="000000"/>
          <w:sz w:val="20"/>
          <w:szCs w:val="20"/>
          <w:lang w:bidi="en-US"/>
        </w:rPr>
        <w:t xml:space="preserve"> 518.321.0189</w:t>
      </w:r>
    </w:p>
    <w:p w:rsidR="0040449F" w:rsidRPr="003E14A5" w:rsidRDefault="0040449F" w:rsidP="0040449F">
      <w:pPr>
        <w:widowControl w:val="0"/>
        <w:tabs>
          <w:tab w:val="left" w:pos="990"/>
        </w:tabs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sz w:val="20"/>
          <w:szCs w:val="20"/>
          <w:lang w:bidi="en-US"/>
        </w:rPr>
      </w:pPr>
      <w:r w:rsidRPr="0078467E">
        <w:rPr>
          <w:rFonts w:ascii="Calibri" w:eastAsia="Calibri" w:hAnsi="Calibri" w:cs="Calibri"/>
          <w:b/>
          <w:color w:val="000000"/>
          <w:sz w:val="20"/>
          <w:szCs w:val="20"/>
          <w:lang w:bidi="en-US"/>
        </w:rPr>
        <w:t>Email:</w:t>
      </w:r>
      <w:r w:rsidR="0078467E">
        <w:rPr>
          <w:rFonts w:ascii="Calibri" w:eastAsia="Calibri" w:hAnsi="Calibri" w:cs="Calibri"/>
          <w:b/>
          <w:color w:val="000000"/>
          <w:sz w:val="20"/>
          <w:szCs w:val="20"/>
          <w:lang w:bidi="en-US"/>
        </w:rPr>
        <w:t xml:space="preserve"> </w:t>
      </w:r>
      <w:r w:rsidRPr="003E14A5">
        <w:rPr>
          <w:rFonts w:ascii="Calibri" w:eastAsia="Calibri" w:hAnsi="Calibri" w:cs="Calibri"/>
          <w:color w:val="000000"/>
          <w:sz w:val="20"/>
          <w:szCs w:val="20"/>
          <w:lang w:bidi="en-US"/>
        </w:rPr>
        <w:t>kbw44@cornell.edu</w:t>
      </w:r>
      <w:r w:rsidR="0078467E">
        <w:rPr>
          <w:rFonts w:ascii="Calibri" w:eastAsia="Calibri" w:hAnsi="Calibri" w:cs="Calibri"/>
          <w:color w:val="000000"/>
          <w:sz w:val="20"/>
          <w:szCs w:val="20"/>
          <w:lang w:bidi="en-US"/>
        </w:rPr>
        <w:t>/</w:t>
      </w:r>
      <w:r w:rsidR="0021440D" w:rsidRPr="003E14A5">
        <w:rPr>
          <w:rFonts w:ascii="Calibri" w:eastAsia="Calibri" w:hAnsi="Calibri" w:cs="Calibri"/>
          <w:color w:val="000000"/>
          <w:sz w:val="20"/>
          <w:szCs w:val="20"/>
          <w:lang w:bidi="en-US"/>
        </w:rPr>
        <w:t>ljh257@cornell.edu</w:t>
      </w:r>
    </w:p>
    <w:p w:rsidR="0040449F" w:rsidRPr="003E14A5" w:rsidRDefault="0040449F" w:rsidP="0040449F">
      <w:pPr>
        <w:widowControl w:val="0"/>
        <w:tabs>
          <w:tab w:val="left" w:pos="990"/>
        </w:tabs>
        <w:autoSpaceDE w:val="0"/>
        <w:autoSpaceDN w:val="0"/>
        <w:spacing w:after="0" w:line="240" w:lineRule="auto"/>
        <w:rPr>
          <w:rFonts w:ascii="Calibri" w:eastAsia="Calibri" w:hAnsi="Calibri" w:cs="Calibri"/>
          <w:color w:val="000000"/>
          <w:sz w:val="20"/>
          <w:szCs w:val="20"/>
          <w:lang w:bidi="en-US"/>
        </w:rPr>
      </w:pPr>
      <w:proofErr w:type="spellStart"/>
      <w:proofErr w:type="gramStart"/>
      <w:r w:rsidRPr="0078467E">
        <w:rPr>
          <w:rFonts w:ascii="Calibri" w:eastAsia="Calibri" w:hAnsi="Calibri" w:cs="Calibri"/>
          <w:b/>
          <w:color w:val="000000"/>
          <w:sz w:val="20"/>
          <w:szCs w:val="20"/>
          <w:lang w:bidi="en-US"/>
        </w:rPr>
        <w:t>iMapInvasives</w:t>
      </w:r>
      <w:proofErr w:type="spellEnd"/>
      <w:proofErr w:type="gramEnd"/>
      <w:r w:rsidRPr="0078467E">
        <w:rPr>
          <w:rFonts w:ascii="Calibri" w:eastAsia="Calibri" w:hAnsi="Calibri" w:cs="Calibri"/>
          <w:b/>
          <w:color w:val="000000"/>
          <w:sz w:val="20"/>
          <w:szCs w:val="20"/>
          <w:lang w:bidi="en-US"/>
        </w:rPr>
        <w:t xml:space="preserve"> User ID:</w:t>
      </w:r>
      <w:r w:rsidR="0078467E">
        <w:rPr>
          <w:rFonts w:ascii="Calibri" w:eastAsia="Calibri" w:hAnsi="Calibri" w:cs="Calibri"/>
          <w:b/>
          <w:color w:val="000000"/>
          <w:sz w:val="20"/>
          <w:szCs w:val="20"/>
          <w:lang w:bidi="en-US"/>
        </w:rPr>
        <w:t xml:space="preserve"> </w:t>
      </w:r>
      <w:r w:rsidRPr="003E14A5">
        <w:rPr>
          <w:rFonts w:ascii="Calibri" w:eastAsia="Calibri" w:hAnsi="Calibri" w:cs="Calibri"/>
          <w:color w:val="000000"/>
          <w:sz w:val="20"/>
          <w:szCs w:val="20"/>
          <w:lang w:bidi="en-US"/>
        </w:rPr>
        <w:t>9274</w:t>
      </w:r>
    </w:p>
    <w:p w:rsidR="0040449F" w:rsidRPr="003E14A5" w:rsidRDefault="0040449F" w:rsidP="0040449F">
      <w:pPr>
        <w:widowControl w:val="0"/>
        <w:tabs>
          <w:tab w:val="left" w:pos="990"/>
        </w:tabs>
        <w:autoSpaceDE w:val="0"/>
        <w:autoSpaceDN w:val="0"/>
        <w:spacing w:after="0" w:line="240" w:lineRule="auto"/>
        <w:rPr>
          <w:rFonts w:ascii="Calibri" w:eastAsia="Calibri" w:hAnsi="Calibri" w:cs="Calibri"/>
          <w:b/>
          <w:sz w:val="20"/>
          <w:szCs w:val="20"/>
          <w:lang w:bidi="en-US"/>
        </w:rPr>
      </w:pPr>
    </w:p>
    <w:p w:rsidR="00217182" w:rsidRPr="003E14A5" w:rsidRDefault="00217182" w:rsidP="00217182">
      <w:pPr>
        <w:pStyle w:val="NormalWeb"/>
        <w:rPr>
          <w:rFonts w:ascii="Calibri" w:hAnsi="Calibri" w:cs="Calibri"/>
          <w:color w:val="000000"/>
          <w:sz w:val="20"/>
          <w:szCs w:val="20"/>
        </w:rPr>
      </w:pPr>
      <w:r w:rsidRPr="003E14A5">
        <w:rPr>
          <w:rFonts w:ascii="Calibri" w:hAnsi="Calibri" w:cs="Calibri"/>
          <w:color w:val="000000"/>
          <w:sz w:val="20"/>
          <w:szCs w:val="20"/>
        </w:rPr>
        <w:t>Jeff O'Handley Program Director</w:t>
      </w:r>
    </w:p>
    <w:p w:rsidR="00217182" w:rsidRPr="003E14A5" w:rsidRDefault="00217182" w:rsidP="00217182">
      <w:pPr>
        <w:pStyle w:val="NormalWeb"/>
        <w:rPr>
          <w:rFonts w:ascii="Calibri" w:hAnsi="Calibri" w:cs="Calibri"/>
          <w:color w:val="000000"/>
          <w:sz w:val="20"/>
          <w:szCs w:val="20"/>
        </w:rPr>
      </w:pPr>
      <w:r w:rsidRPr="003E14A5">
        <w:rPr>
          <w:rFonts w:ascii="Calibri" w:hAnsi="Calibri" w:cs="Calibri"/>
          <w:color w:val="000000"/>
          <w:sz w:val="20"/>
          <w:szCs w:val="20"/>
        </w:rPr>
        <w:t>Otsego County Conservation Association</w:t>
      </w:r>
    </w:p>
    <w:p w:rsidR="00217182" w:rsidRPr="003E14A5" w:rsidRDefault="00DD62A9" w:rsidP="00217182">
      <w:pPr>
        <w:pStyle w:val="NormalWeb"/>
        <w:rPr>
          <w:rFonts w:ascii="Calibri" w:hAnsi="Calibri" w:cs="Calibri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607.282.4087 - </w:t>
      </w:r>
      <w:hyperlink r:id="rId11" w:history="1">
        <w:r w:rsidR="00217182" w:rsidRPr="003E14A5">
          <w:rPr>
            <w:rStyle w:val="Hyperlink"/>
            <w:rFonts w:ascii="Calibri" w:hAnsi="Calibri" w:cs="Calibri"/>
            <w:sz w:val="20"/>
            <w:szCs w:val="20"/>
          </w:rPr>
          <w:t>www.occainfo.org</w:t>
        </w:r>
      </w:hyperlink>
    </w:p>
    <w:p w:rsidR="00217182" w:rsidRPr="00217182" w:rsidRDefault="00217182" w:rsidP="0040449F">
      <w:pPr>
        <w:widowControl w:val="0"/>
        <w:tabs>
          <w:tab w:val="left" w:pos="990"/>
        </w:tabs>
        <w:autoSpaceDE w:val="0"/>
        <w:autoSpaceDN w:val="0"/>
        <w:spacing w:after="0" w:line="240" w:lineRule="auto"/>
        <w:rPr>
          <w:rFonts w:ascii="Calibri" w:eastAsia="Calibri" w:hAnsi="Calibri" w:cs="Calibri"/>
          <w:b/>
          <w:lang w:bidi="en-US"/>
        </w:rPr>
      </w:pPr>
    </w:p>
    <w:p w:rsidR="0040449F" w:rsidRPr="0040449F" w:rsidRDefault="005C6925" w:rsidP="0040449F">
      <w:pPr>
        <w:spacing w:after="0" w:line="240" w:lineRule="auto"/>
        <w:rPr>
          <w:rFonts w:ascii="Calibri" w:eastAsia="Calibri" w:hAnsi="Calibri" w:cs="Calibri"/>
          <w:color w:val="4472C4"/>
          <w:sz w:val="28"/>
          <w:u w:val="single"/>
          <w14:textFill>
            <w14:solidFill>
              <w14:srgbClr w14:val="4472C4">
                <w14:lumMod w14:val="75000"/>
              </w14:srgbClr>
            </w14:solidFill>
          </w14:textFill>
        </w:rPr>
      </w:pPr>
      <w:r>
        <w:rPr>
          <w:rFonts w:ascii="Calibri" w:eastAsia="Calibri" w:hAnsi="Calibri" w:cs="Calibri"/>
          <w:color w:val="4472C4"/>
          <w:sz w:val="28"/>
          <w:u w:val="single"/>
          <w14:textFill>
            <w14:solidFill>
              <w14:srgbClr w14:val="4472C4">
                <w14:lumMod w14:val="75000"/>
              </w14:srgbClr>
            </w14:solidFill>
          </w14:textFill>
        </w:rPr>
        <w:t xml:space="preserve">Site and Work </w:t>
      </w:r>
      <w:r w:rsidR="0040449F" w:rsidRPr="0040449F">
        <w:rPr>
          <w:rFonts w:ascii="Calibri" w:eastAsia="Calibri" w:hAnsi="Calibri" w:cs="Calibri"/>
          <w:color w:val="4472C4"/>
          <w:sz w:val="28"/>
          <w:u w:val="single"/>
          <w14:textFill>
            <w14:solidFill>
              <w14:srgbClr w14:val="4472C4">
                <w14:lumMod w14:val="75000"/>
              </w14:srgbClr>
            </w14:solidFill>
          </w14:textFill>
        </w:rPr>
        <w:t>Summary</w:t>
      </w:r>
    </w:p>
    <w:p w:rsidR="0040449F" w:rsidRPr="0040449F" w:rsidRDefault="0040449F" w:rsidP="0040449F">
      <w:pPr>
        <w:spacing w:after="0" w:line="240" w:lineRule="auto"/>
        <w:rPr>
          <w:rFonts w:ascii="Calibri" w:eastAsia="Calibri" w:hAnsi="Calibri" w:cs="Calibri"/>
          <w:sz w:val="8"/>
          <w:szCs w:val="8"/>
        </w:rPr>
      </w:pPr>
    </w:p>
    <w:p w:rsidR="00793192" w:rsidRDefault="002E1C7B" w:rsidP="002E1C7B">
      <w:pPr>
        <w:widowControl w:val="0"/>
        <w:autoSpaceDE w:val="0"/>
        <w:autoSpaceDN w:val="0"/>
        <w:spacing w:after="0" w:line="240" w:lineRule="auto"/>
        <w:rPr>
          <w:rFonts w:eastAsia="Calibri" w:cstheme="minorHAnsi"/>
        </w:rPr>
      </w:pPr>
      <w:r w:rsidRPr="002E1C7B">
        <w:rPr>
          <w:rFonts w:eastAsia="Calibri" w:cstheme="minorHAnsi"/>
        </w:rPr>
        <w:t>On June 25</w:t>
      </w:r>
      <w:r w:rsidRPr="002E1C7B">
        <w:rPr>
          <w:rFonts w:eastAsia="Calibri" w:cstheme="minorHAnsi"/>
          <w:vertAlign w:val="superscript"/>
        </w:rPr>
        <w:t>th</w:t>
      </w:r>
      <w:r w:rsidRPr="002E1C7B">
        <w:rPr>
          <w:rFonts w:eastAsia="Calibri" w:cstheme="minorHAnsi"/>
        </w:rPr>
        <w:t xml:space="preserve"> and 29</w:t>
      </w:r>
      <w:r w:rsidRPr="002E1C7B">
        <w:rPr>
          <w:rFonts w:eastAsia="Calibri" w:cstheme="minorHAnsi"/>
          <w:vertAlign w:val="superscript"/>
        </w:rPr>
        <w:t>th</w:t>
      </w:r>
      <w:r w:rsidRPr="002E1C7B">
        <w:rPr>
          <w:rFonts w:eastAsia="Calibri" w:cstheme="minorHAnsi"/>
        </w:rPr>
        <w:t xml:space="preserve"> </w:t>
      </w:r>
      <w:r w:rsidR="0040449F" w:rsidRPr="002E1C7B">
        <w:rPr>
          <w:rFonts w:eastAsia="Calibri" w:cstheme="minorHAnsi"/>
        </w:rPr>
        <w:t>2020 the Capi</w:t>
      </w:r>
      <w:r w:rsidRPr="002E1C7B">
        <w:rPr>
          <w:rFonts w:eastAsia="Calibri" w:cstheme="minorHAnsi"/>
        </w:rPr>
        <w:t>tal Region PRISM cond</w:t>
      </w:r>
      <w:r w:rsidR="00217182">
        <w:rPr>
          <w:rFonts w:eastAsia="Calibri" w:cstheme="minorHAnsi"/>
        </w:rPr>
        <w:t>ucted a Survey and Treatment of</w:t>
      </w:r>
      <w:r w:rsidRPr="002E1C7B">
        <w:rPr>
          <w:rFonts w:eastAsia="Calibri" w:cstheme="minorHAnsi"/>
        </w:rPr>
        <w:t xml:space="preserve"> </w:t>
      </w:r>
      <w:r w:rsidRPr="002E1C7B">
        <w:rPr>
          <w:rFonts w:eastAsia="Calibri" w:cstheme="minorHAnsi"/>
          <w:lang w:bidi="en-US"/>
        </w:rPr>
        <w:t xml:space="preserve">European </w:t>
      </w:r>
      <w:proofErr w:type="spellStart"/>
      <w:r w:rsidRPr="002E1C7B">
        <w:rPr>
          <w:rFonts w:eastAsia="Calibri" w:cstheme="minorHAnsi"/>
          <w:lang w:bidi="en-US"/>
        </w:rPr>
        <w:t>Frogbit</w:t>
      </w:r>
      <w:proofErr w:type="spellEnd"/>
      <w:r w:rsidRPr="002E1C7B">
        <w:rPr>
          <w:rFonts w:eastAsia="Calibri" w:cstheme="minorHAnsi"/>
          <w:lang w:bidi="en-US"/>
        </w:rPr>
        <w:t xml:space="preserve"> (</w:t>
      </w:r>
      <w:proofErr w:type="spellStart"/>
      <w:r w:rsidRPr="002E1C7B">
        <w:rPr>
          <w:rFonts w:eastAsia="Calibri" w:cstheme="minorHAnsi"/>
          <w:i/>
          <w:lang w:bidi="en-US"/>
        </w:rPr>
        <w:t>Hydrocharis</w:t>
      </w:r>
      <w:proofErr w:type="spellEnd"/>
      <w:r w:rsidRPr="002E1C7B">
        <w:rPr>
          <w:rFonts w:eastAsia="Calibri" w:cstheme="minorHAnsi"/>
          <w:i/>
          <w:lang w:bidi="en-US"/>
        </w:rPr>
        <w:t xml:space="preserve"> </w:t>
      </w:r>
      <w:proofErr w:type="spellStart"/>
      <w:r w:rsidRPr="002E1C7B">
        <w:rPr>
          <w:rFonts w:eastAsia="Calibri" w:cstheme="minorHAnsi"/>
          <w:i/>
          <w:lang w:bidi="en-US"/>
        </w:rPr>
        <w:t>morsus-ranae</w:t>
      </w:r>
      <w:proofErr w:type="spellEnd"/>
      <w:r w:rsidR="00DD62A9">
        <w:rPr>
          <w:rFonts w:eastAsia="Calibri" w:cstheme="minorHAnsi"/>
          <w:lang w:bidi="en-US"/>
        </w:rPr>
        <w:t xml:space="preserve">) at Weaver Lake in </w:t>
      </w:r>
      <w:r w:rsidRPr="002E1C7B">
        <w:rPr>
          <w:rFonts w:eastAsia="Calibri" w:cstheme="minorHAnsi"/>
          <w:lang w:bidi="en-US"/>
        </w:rPr>
        <w:t xml:space="preserve">Herkimer County off route 20 in the Town of Warren. </w:t>
      </w:r>
      <w:r w:rsidRPr="002E1C7B">
        <w:rPr>
          <w:rFonts w:eastAsia="Calibri" w:cstheme="minorHAnsi"/>
        </w:rPr>
        <w:t xml:space="preserve">The shallow geomorphology of Weaver Lake is an ideal site for the proliferation of European Frog-bit and a source for contaminating water bodies to the south like Young Lake and Otsego Lake via Cripple Creek. </w:t>
      </w:r>
      <w:r w:rsidRPr="002E1C7B">
        <w:rPr>
          <w:rFonts w:cstheme="minorHAnsi"/>
          <w:shd w:val="clear" w:color="auto" w:fill="FFFFFF"/>
        </w:rPr>
        <w:t>Maumee Swamp is located north and could also contain the suspected aquatic invasive species. The swamp is not accessible and alternative methods like a drone or private access by land should be used to survey the location.</w:t>
      </w:r>
      <w:r w:rsidRPr="002E1C7B">
        <w:rPr>
          <w:rFonts w:eastAsia="Calibri" w:cstheme="minorHAnsi"/>
        </w:rPr>
        <w:t xml:space="preserve">  </w:t>
      </w:r>
      <w:r w:rsidR="00793192">
        <w:rPr>
          <w:rFonts w:eastAsia="Calibri" w:cstheme="minorHAnsi"/>
        </w:rPr>
        <w:t>The flow of water from the southern outlet of Weaver Lake is impeded by a beaver dam.</w:t>
      </w:r>
      <w:r w:rsidR="00DD62A9">
        <w:rPr>
          <w:rFonts w:eastAsia="Calibri" w:cstheme="minorHAnsi"/>
        </w:rPr>
        <w:t xml:space="preserve"> </w:t>
      </w:r>
    </w:p>
    <w:p w:rsidR="0080756D" w:rsidRDefault="0080756D" w:rsidP="002E1C7B">
      <w:pPr>
        <w:widowControl w:val="0"/>
        <w:autoSpaceDE w:val="0"/>
        <w:autoSpaceDN w:val="0"/>
        <w:spacing w:after="0" w:line="240" w:lineRule="auto"/>
        <w:rPr>
          <w:rFonts w:eastAsia="Calibri" w:cstheme="minorHAnsi"/>
        </w:rPr>
      </w:pPr>
    </w:p>
    <w:p w:rsidR="00793192" w:rsidRDefault="00793192" w:rsidP="002E1C7B">
      <w:pPr>
        <w:widowControl w:val="0"/>
        <w:autoSpaceDE w:val="0"/>
        <w:autoSpaceDN w:val="0"/>
        <w:spacing w:after="0" w:line="240" w:lineRule="auto"/>
        <w:rPr>
          <w:rFonts w:eastAsia="Calibri" w:cstheme="minorHAnsi"/>
        </w:rPr>
      </w:pPr>
      <w:r>
        <w:rPr>
          <w:rFonts w:eastAsia="Calibri" w:cstheme="minorHAnsi"/>
        </w:rPr>
        <w:t xml:space="preserve">An IPMDAT report run by the PRISM late in the </w:t>
      </w:r>
      <w:proofErr w:type="gramStart"/>
      <w:r>
        <w:rPr>
          <w:rFonts w:eastAsia="Calibri" w:cstheme="minorHAnsi"/>
        </w:rPr>
        <w:t>Fall</w:t>
      </w:r>
      <w:proofErr w:type="gramEnd"/>
      <w:r>
        <w:rPr>
          <w:rFonts w:eastAsia="Calibri" w:cstheme="minorHAnsi"/>
        </w:rPr>
        <w:t xml:space="preserve"> of 2019 recommended containment of the Frog-Bit. A small team was assembled to clear the outlet of Weaver Lake from </w:t>
      </w:r>
      <w:r w:rsidR="00217182">
        <w:rPr>
          <w:rFonts w:eastAsia="Calibri" w:cstheme="minorHAnsi"/>
        </w:rPr>
        <w:t>European Frog-Bit to slow the spread</w:t>
      </w:r>
      <w:r w:rsidR="007D4D4E">
        <w:rPr>
          <w:rFonts w:eastAsia="Calibri" w:cstheme="minorHAnsi"/>
        </w:rPr>
        <w:t xml:space="preserve">. </w:t>
      </w:r>
      <w:r w:rsidR="0080756D">
        <w:rPr>
          <w:rFonts w:eastAsia="Calibri" w:cstheme="minorHAnsi"/>
        </w:rPr>
        <w:t xml:space="preserve"> On June 25</w:t>
      </w:r>
      <w:r w:rsidR="0080756D" w:rsidRPr="0080756D">
        <w:rPr>
          <w:rFonts w:eastAsia="Calibri" w:cstheme="minorHAnsi"/>
          <w:vertAlign w:val="superscript"/>
        </w:rPr>
        <w:t>th</w:t>
      </w:r>
      <w:r w:rsidR="0080756D">
        <w:rPr>
          <w:rFonts w:eastAsia="Calibri" w:cstheme="minorHAnsi"/>
        </w:rPr>
        <w:t xml:space="preserve"> and 29</w:t>
      </w:r>
      <w:r w:rsidR="0080756D" w:rsidRPr="0080756D">
        <w:rPr>
          <w:rFonts w:eastAsia="Calibri" w:cstheme="minorHAnsi"/>
          <w:vertAlign w:val="superscript"/>
        </w:rPr>
        <w:t>th</w:t>
      </w:r>
      <w:r w:rsidR="0080756D">
        <w:rPr>
          <w:rFonts w:eastAsia="Calibri" w:cstheme="minorHAnsi"/>
        </w:rPr>
        <w:t xml:space="preserve"> </w:t>
      </w:r>
      <w:r w:rsidR="00217182">
        <w:rPr>
          <w:rFonts w:eastAsia="Calibri" w:cstheme="minorHAnsi"/>
        </w:rPr>
        <w:t xml:space="preserve">a small team from the Capital Region PRISM and Jeff </w:t>
      </w:r>
      <w:proofErr w:type="spellStart"/>
      <w:r w:rsidR="00217182">
        <w:rPr>
          <w:rFonts w:eastAsia="Calibri" w:cstheme="minorHAnsi"/>
        </w:rPr>
        <w:t>O’Handly</w:t>
      </w:r>
      <w:proofErr w:type="spellEnd"/>
      <w:r w:rsidR="00217182">
        <w:rPr>
          <w:rFonts w:eastAsia="Calibri" w:cstheme="minorHAnsi"/>
        </w:rPr>
        <w:t xml:space="preserve"> participated in a pull and conducted a more thorough assessment of plants presence in the lake. </w:t>
      </w:r>
      <w:r w:rsidR="0080756D">
        <w:rPr>
          <w:rFonts w:eastAsia="Calibri" w:cstheme="minorHAnsi"/>
        </w:rPr>
        <w:t>A full survey was not conducted on Young Lake on these dates, but the presence of frog-bit was observed from the shoreline in significantly lower quantities.</w:t>
      </w:r>
      <w:r w:rsidR="00024A1B">
        <w:rPr>
          <w:rFonts w:eastAsia="Calibri" w:cstheme="minorHAnsi"/>
        </w:rPr>
        <w:t xml:space="preserve"> T</w:t>
      </w:r>
      <w:r w:rsidR="007D4D4E">
        <w:rPr>
          <w:rFonts w:eastAsia="Calibri" w:cstheme="minorHAnsi"/>
        </w:rPr>
        <w:t xml:space="preserve">he lake will also be surveyed by Adirondack Research and a report will be available at the end of the season; </w:t>
      </w:r>
      <w:r w:rsidR="007D4D4E" w:rsidRPr="007D4D4E">
        <w:rPr>
          <w:rFonts w:eastAsia="Calibri" w:cstheme="minorHAnsi"/>
        </w:rPr>
        <w:t>Ezra Schwartzberg</w:t>
      </w:r>
      <w:r w:rsidR="007D4D4E">
        <w:rPr>
          <w:rFonts w:eastAsia="Calibri" w:cstheme="minorHAnsi"/>
        </w:rPr>
        <w:t xml:space="preserve"> is the main contact </w:t>
      </w:r>
      <w:hyperlink r:id="rId12" w:history="1">
        <w:r w:rsidR="007D4D4E" w:rsidRPr="008F2B5D">
          <w:rPr>
            <w:rStyle w:val="Hyperlink"/>
            <w:rFonts w:eastAsia="Calibri" w:cstheme="minorHAnsi"/>
          </w:rPr>
          <w:t>ezra@adkres.org</w:t>
        </w:r>
      </w:hyperlink>
      <w:bookmarkStart w:id="0" w:name="_GoBack"/>
      <w:bookmarkEnd w:id="0"/>
    </w:p>
    <w:p w:rsidR="003E14A5" w:rsidRDefault="003E14A5" w:rsidP="002E1C7B">
      <w:pPr>
        <w:widowControl w:val="0"/>
        <w:autoSpaceDE w:val="0"/>
        <w:autoSpaceDN w:val="0"/>
        <w:spacing w:after="0" w:line="240" w:lineRule="auto"/>
        <w:rPr>
          <w:rFonts w:eastAsia="Calibri" w:cstheme="minorHAnsi"/>
        </w:rPr>
      </w:pPr>
    </w:p>
    <w:p w:rsidR="0040449F" w:rsidRPr="0040449F" w:rsidRDefault="0040449F" w:rsidP="0040449F">
      <w:pPr>
        <w:spacing w:after="0" w:line="240" w:lineRule="auto"/>
        <w:rPr>
          <w:rFonts w:ascii="Calibri" w:eastAsia="Calibri" w:hAnsi="Calibri" w:cs="Times New Roman"/>
          <w:color w:val="4472C4"/>
          <w:sz w:val="28"/>
          <w:u w:val="single"/>
          <w14:textFill>
            <w14:solidFill>
              <w14:srgbClr w14:val="4472C4">
                <w14:lumMod w14:val="75000"/>
              </w14:srgbClr>
            </w14:solidFill>
          </w14:textFill>
        </w:rPr>
      </w:pPr>
      <w:r w:rsidRPr="0040449F">
        <w:rPr>
          <w:rFonts w:ascii="Calibri" w:eastAsia="Calibri" w:hAnsi="Calibri" w:cs="Arial"/>
          <w:color w:val="4472C4"/>
          <w:sz w:val="28"/>
          <w:u w:val="single"/>
          <w14:textFill>
            <w14:solidFill>
              <w14:srgbClr w14:val="4472C4">
                <w14:lumMod w14:val="75000"/>
              </w14:srgbClr>
            </w14:solidFill>
          </w14:textFill>
        </w:rPr>
        <w:t>Aquatic Invasive Species Infestation</w:t>
      </w:r>
    </w:p>
    <w:p w:rsidR="0040449F" w:rsidRPr="0040449F" w:rsidRDefault="0040449F" w:rsidP="0040449F">
      <w:pPr>
        <w:spacing w:after="0" w:line="240" w:lineRule="auto"/>
        <w:rPr>
          <w:rFonts w:ascii="Calibri" w:eastAsia="Calibri" w:hAnsi="Calibri" w:cs="Times New Roman"/>
          <w:color w:val="4472C4"/>
          <w:sz w:val="8"/>
          <w:szCs w:val="8"/>
          <w:u w:val="single"/>
          <w14:textFill>
            <w14:solidFill>
              <w14:srgbClr w14:val="4472C4">
                <w14:lumMod w14:val="75000"/>
              </w14:srgbClr>
            </w14:solidFill>
          </w14:textFill>
        </w:rPr>
      </w:pPr>
    </w:p>
    <w:p w:rsidR="005C6925" w:rsidRPr="003E14A5" w:rsidRDefault="005C6925" w:rsidP="003E14A5">
      <w:pPr>
        <w:pStyle w:val="ListParagraph"/>
        <w:widowControl w:val="0"/>
        <w:numPr>
          <w:ilvl w:val="0"/>
          <w:numId w:val="15"/>
        </w:numPr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  <w:r w:rsidRPr="005C6925">
        <w:rPr>
          <w:rFonts w:eastAsia="Calibri" w:cstheme="minorHAnsi"/>
          <w:lang w:bidi="en-US"/>
        </w:rPr>
        <w:t xml:space="preserve">European </w:t>
      </w:r>
      <w:proofErr w:type="spellStart"/>
      <w:r w:rsidRPr="005C6925">
        <w:rPr>
          <w:rFonts w:eastAsia="Calibri" w:cstheme="minorHAnsi"/>
          <w:lang w:bidi="en-US"/>
        </w:rPr>
        <w:t>Frogbit</w:t>
      </w:r>
      <w:proofErr w:type="spellEnd"/>
      <w:r w:rsidRPr="005C6925">
        <w:rPr>
          <w:rFonts w:eastAsia="Calibri" w:cstheme="minorHAnsi"/>
          <w:lang w:bidi="en-US"/>
        </w:rPr>
        <w:t xml:space="preserve"> (</w:t>
      </w:r>
      <w:proofErr w:type="spellStart"/>
      <w:r w:rsidRPr="005C6925">
        <w:rPr>
          <w:rFonts w:eastAsia="Calibri" w:cstheme="minorHAnsi"/>
          <w:i/>
          <w:lang w:bidi="en-US"/>
        </w:rPr>
        <w:t>Hydrocharis</w:t>
      </w:r>
      <w:proofErr w:type="spellEnd"/>
      <w:r w:rsidRPr="005C6925">
        <w:rPr>
          <w:rFonts w:eastAsia="Calibri" w:cstheme="minorHAnsi"/>
          <w:i/>
          <w:lang w:bidi="en-US"/>
        </w:rPr>
        <w:t xml:space="preserve"> </w:t>
      </w:r>
      <w:proofErr w:type="spellStart"/>
      <w:r w:rsidRPr="005C6925">
        <w:rPr>
          <w:rFonts w:eastAsia="Calibri" w:cstheme="minorHAnsi"/>
          <w:i/>
          <w:lang w:bidi="en-US"/>
        </w:rPr>
        <w:t>morsus-ranae</w:t>
      </w:r>
      <w:proofErr w:type="spellEnd"/>
      <w:r w:rsidRPr="005C6925">
        <w:rPr>
          <w:rFonts w:eastAsia="Calibri" w:cstheme="minorHAnsi"/>
          <w:lang w:bidi="en-US"/>
        </w:rPr>
        <w:t xml:space="preserve">) is found in dense mats spread across the perimeter of the lake. The </w:t>
      </w:r>
      <w:r w:rsidRPr="005C6925">
        <w:rPr>
          <w:rFonts w:ascii="Calibri" w:eastAsia="Calibri" w:hAnsi="Calibri" w:cs="Calibri"/>
          <w:lang w:bidi="en-US"/>
        </w:rPr>
        <w:t>greatest abundancy is found in the first 1.5 meters of the shore line surrounding the entire lake. The European Frog-bit decreases in abundancy out from the perimeter of the lake by 10-15 meters from the shore.</w:t>
      </w:r>
      <w:r>
        <w:rPr>
          <w:rFonts w:ascii="Calibri" w:eastAsia="Calibri" w:hAnsi="Calibri" w:cs="Calibri"/>
          <w:lang w:bidi="en-US"/>
        </w:rPr>
        <w:t xml:space="preserve"> The </w:t>
      </w:r>
      <w:proofErr w:type="spellStart"/>
      <w:r>
        <w:rPr>
          <w:rFonts w:ascii="Calibri" w:eastAsia="Calibri" w:hAnsi="Calibri" w:cs="Calibri"/>
          <w:lang w:bidi="en-US"/>
        </w:rPr>
        <w:t>F</w:t>
      </w:r>
      <w:r w:rsidRPr="005C6925">
        <w:rPr>
          <w:rFonts w:ascii="Calibri" w:eastAsia="Calibri" w:hAnsi="Calibri" w:cs="Calibri"/>
          <w:lang w:bidi="en-US"/>
        </w:rPr>
        <w:t>rogbit</w:t>
      </w:r>
      <w:proofErr w:type="spellEnd"/>
      <w:r w:rsidRPr="005C6925">
        <w:rPr>
          <w:rFonts w:ascii="Calibri" w:eastAsia="Calibri" w:hAnsi="Calibri" w:cs="Calibri"/>
          <w:lang w:bidi="en-US"/>
        </w:rPr>
        <w:t xml:space="preserve"> is found throughout the lake and is thriving under and near other aquatic plants like White Water-lily (Nymphaea </w:t>
      </w:r>
      <w:proofErr w:type="spellStart"/>
      <w:r w:rsidRPr="005C6925">
        <w:rPr>
          <w:rFonts w:ascii="Calibri" w:eastAsia="Calibri" w:hAnsi="Calibri" w:cs="Calibri"/>
          <w:lang w:bidi="en-US"/>
        </w:rPr>
        <w:t>odorata</w:t>
      </w:r>
      <w:proofErr w:type="spellEnd"/>
      <w:r w:rsidRPr="005C6925">
        <w:rPr>
          <w:rFonts w:ascii="Calibri" w:eastAsia="Calibri" w:hAnsi="Calibri" w:cs="Calibri"/>
          <w:lang w:bidi="en-US"/>
        </w:rPr>
        <w:t xml:space="preserve"> ssp. </w:t>
      </w:r>
      <w:proofErr w:type="spellStart"/>
      <w:r w:rsidRPr="005C6925">
        <w:rPr>
          <w:rFonts w:ascii="Calibri" w:eastAsia="Calibri" w:hAnsi="Calibri" w:cs="Calibri"/>
          <w:lang w:bidi="en-US"/>
        </w:rPr>
        <w:t>odorata</w:t>
      </w:r>
      <w:proofErr w:type="spellEnd"/>
      <w:r w:rsidRPr="005C6925">
        <w:rPr>
          <w:rFonts w:ascii="Calibri" w:eastAsia="Calibri" w:hAnsi="Calibri" w:cs="Calibri"/>
          <w:lang w:bidi="en-US"/>
        </w:rPr>
        <w:t xml:space="preserve">) </w:t>
      </w:r>
      <w:proofErr w:type="gramStart"/>
      <w:r w:rsidRPr="005C6925">
        <w:rPr>
          <w:rFonts w:ascii="Calibri" w:eastAsia="Calibri" w:hAnsi="Calibri" w:cs="Calibri"/>
          <w:lang w:bidi="en-US"/>
        </w:rPr>
        <w:t>The</w:t>
      </w:r>
      <w:proofErr w:type="gramEnd"/>
      <w:r w:rsidRPr="005C6925">
        <w:rPr>
          <w:rFonts w:ascii="Calibri" w:eastAsia="Calibri" w:hAnsi="Calibri" w:cs="Calibri"/>
          <w:lang w:bidi="en-US"/>
        </w:rPr>
        <w:t xml:space="preserve"> shore is mostly a marsh and impassible by foot.</w:t>
      </w:r>
      <w:r>
        <w:rPr>
          <w:rFonts w:ascii="Calibri" w:eastAsia="Calibri" w:hAnsi="Calibri" w:cs="Calibri"/>
          <w:lang w:bidi="en-US"/>
        </w:rPr>
        <w:t xml:space="preserve"> The </w:t>
      </w:r>
      <w:proofErr w:type="spellStart"/>
      <w:r>
        <w:rPr>
          <w:rFonts w:ascii="Calibri" w:eastAsia="Calibri" w:hAnsi="Calibri" w:cs="Calibri"/>
          <w:lang w:bidi="en-US"/>
        </w:rPr>
        <w:t>Frogbit</w:t>
      </w:r>
      <w:proofErr w:type="spellEnd"/>
      <w:r>
        <w:rPr>
          <w:rFonts w:ascii="Calibri" w:eastAsia="Calibri" w:hAnsi="Calibri" w:cs="Calibri"/>
          <w:lang w:bidi="en-US"/>
        </w:rPr>
        <w:t xml:space="preserve"> is in too great a volume to be manually controlled by hand. </w:t>
      </w:r>
      <w:r w:rsidR="003E14A5" w:rsidRPr="003E14A5">
        <w:rPr>
          <w:rFonts w:eastAsia="Calibri" w:cstheme="minorHAnsi"/>
        </w:rPr>
        <w:t xml:space="preserve">The process of hand pulling </w:t>
      </w:r>
      <w:r w:rsidR="003E14A5">
        <w:rPr>
          <w:rFonts w:eastAsia="Calibri" w:cstheme="minorHAnsi"/>
        </w:rPr>
        <w:t xml:space="preserve">for success with </w:t>
      </w:r>
      <w:r w:rsidR="003E14A5" w:rsidRPr="003E14A5">
        <w:rPr>
          <w:rFonts w:eastAsia="Calibri" w:cstheme="minorHAnsi"/>
        </w:rPr>
        <w:t xml:space="preserve">such a large infestation in a shallow lake with a marsh habitat is not feasible at this time. </w:t>
      </w:r>
      <w:r w:rsidR="00DD62A9">
        <w:rPr>
          <w:rFonts w:eastAsia="Calibri" w:cstheme="minorHAnsi"/>
        </w:rPr>
        <w:t xml:space="preserve">Very High Threat Ranking - </w:t>
      </w:r>
      <w:hyperlink r:id="rId13" w:history="1">
        <w:proofErr w:type="spellStart"/>
        <w:r w:rsidR="00DD62A9" w:rsidRPr="00DD62A9">
          <w:rPr>
            <w:rStyle w:val="Hyperlink"/>
            <w:rFonts w:eastAsia="Calibri" w:cstheme="minorHAnsi"/>
          </w:rPr>
          <w:t>Frogbit</w:t>
        </w:r>
        <w:proofErr w:type="spellEnd"/>
        <w:r w:rsidR="00DD62A9" w:rsidRPr="00DD62A9">
          <w:rPr>
            <w:rStyle w:val="Hyperlink"/>
            <w:rFonts w:eastAsia="Calibri" w:cstheme="minorHAnsi"/>
          </w:rPr>
          <w:t xml:space="preserve"> New York Non-Native Plant Invasive Ranking Form</w:t>
        </w:r>
      </w:hyperlink>
    </w:p>
    <w:p w:rsidR="007D4D4E" w:rsidRDefault="007D4D4E" w:rsidP="003E14A5">
      <w:pPr>
        <w:pStyle w:val="ListParagraph"/>
        <w:numPr>
          <w:ilvl w:val="0"/>
          <w:numId w:val="11"/>
        </w:numPr>
      </w:pPr>
      <w:r>
        <w:lastRenderedPageBreak/>
        <w:t>Eurasian water-milfoil</w:t>
      </w:r>
      <w:r w:rsidR="003B0FA4">
        <w:t xml:space="preserve"> (</w:t>
      </w:r>
      <w:proofErr w:type="spellStart"/>
      <w:r w:rsidR="003B0FA4" w:rsidRPr="003B0FA4">
        <w:rPr>
          <w:i/>
        </w:rPr>
        <w:t>Myriophyllum</w:t>
      </w:r>
      <w:proofErr w:type="spellEnd"/>
      <w:r w:rsidR="003B0FA4" w:rsidRPr="003B0FA4">
        <w:rPr>
          <w:i/>
        </w:rPr>
        <w:t xml:space="preserve"> spicatum L.</w:t>
      </w:r>
      <w:r w:rsidR="003B0FA4">
        <w:t>)</w:t>
      </w:r>
      <w:r w:rsidR="0040449F" w:rsidRPr="003B0FA4">
        <w:rPr>
          <w:i/>
          <w:lang w:bidi="en-US"/>
        </w:rPr>
        <w:t xml:space="preserve"> </w:t>
      </w:r>
      <w:r w:rsidR="003B0FA4">
        <w:rPr>
          <w:lang w:bidi="en-US"/>
        </w:rPr>
        <w:t xml:space="preserve">is found </w:t>
      </w:r>
      <w:r w:rsidR="005C6925">
        <w:rPr>
          <w:lang w:bidi="en-US"/>
        </w:rPr>
        <w:t>throughout</w:t>
      </w:r>
      <w:r w:rsidR="003B0FA4">
        <w:rPr>
          <w:lang w:bidi="en-US"/>
        </w:rPr>
        <w:t xml:space="preserve"> the majority of lake in dense mats</w:t>
      </w:r>
      <w:r w:rsidR="0040449F" w:rsidRPr="0040449F">
        <w:rPr>
          <w:lang w:bidi="en-US"/>
        </w:rPr>
        <w:t xml:space="preserve">. </w:t>
      </w:r>
      <w:r w:rsidR="003E14A5">
        <w:rPr>
          <w:lang w:bidi="en-US"/>
        </w:rPr>
        <w:t>-</w:t>
      </w:r>
      <w:r w:rsidR="003B0FA4">
        <w:rPr>
          <w:lang w:bidi="en-US"/>
        </w:rPr>
        <w:t>Very High Threat Ranking</w:t>
      </w:r>
      <w:r w:rsidR="003E14A5">
        <w:rPr>
          <w:lang w:bidi="en-US"/>
        </w:rPr>
        <w:t xml:space="preserve"> </w:t>
      </w:r>
      <w:r w:rsidR="003C5617">
        <w:t xml:space="preserve">- </w:t>
      </w:r>
      <w:hyperlink r:id="rId14" w:history="1">
        <w:r w:rsidR="003C5617" w:rsidRPr="003C5617">
          <w:rPr>
            <w:rStyle w:val="Hyperlink"/>
          </w:rPr>
          <w:t>Eurasian water-milfoil New York Non-Native Plant Invasive Ranking Form</w:t>
        </w:r>
      </w:hyperlink>
      <w:r w:rsidR="003C5617">
        <w:t xml:space="preserve"> </w:t>
      </w:r>
    </w:p>
    <w:p w:rsidR="007D4D4E" w:rsidRDefault="007D4D4E" w:rsidP="007D4D4E">
      <w:pPr>
        <w:pStyle w:val="ListParagraph"/>
      </w:pPr>
    </w:p>
    <w:p w:rsidR="004D6F84" w:rsidRPr="00DD62A9" w:rsidRDefault="00DD62A9" w:rsidP="00DD62A9">
      <w:pPr>
        <w:pStyle w:val="ListParagraph"/>
        <w:numPr>
          <w:ilvl w:val="0"/>
          <w:numId w:val="11"/>
        </w:numPr>
        <w:rPr>
          <w:rFonts w:eastAsia="Calibri" w:cs="Times New Roman"/>
          <w:color w:val="4472C4"/>
          <w:u w:val="single"/>
          <w14:textFill>
            <w14:solidFill>
              <w14:srgbClr w14:val="4472C4">
                <w14:lumMod w14:val="75000"/>
              </w14:srgbClr>
            </w14:solidFill>
          </w14:textFill>
        </w:rPr>
      </w:pPr>
      <w:r>
        <w:rPr>
          <w:rFonts w:cs="Calibri"/>
          <w:bCs/>
          <w:lang w:bidi="en-US"/>
        </w:rPr>
        <w:t>Curly-leaved p</w:t>
      </w:r>
      <w:r w:rsidR="0040449F" w:rsidRPr="003B0FA4">
        <w:rPr>
          <w:rFonts w:cs="Calibri"/>
          <w:bCs/>
          <w:lang w:bidi="en-US"/>
        </w:rPr>
        <w:t>ondweed;</w:t>
      </w:r>
      <w:r w:rsidR="0040449F" w:rsidRPr="003B0FA4">
        <w:rPr>
          <w:rFonts w:cs="Calibri"/>
          <w:bCs/>
          <w:i/>
          <w:lang w:bidi="en-US"/>
        </w:rPr>
        <w:t xml:space="preserve"> </w:t>
      </w:r>
      <w:proofErr w:type="spellStart"/>
      <w:r w:rsidR="0040449F" w:rsidRPr="003B0FA4">
        <w:rPr>
          <w:rFonts w:cs="Calibri"/>
          <w:bCs/>
          <w:i/>
          <w:lang w:bidi="en-US"/>
        </w:rPr>
        <w:t>Potamogeton</w:t>
      </w:r>
      <w:proofErr w:type="spellEnd"/>
      <w:r w:rsidR="0040449F" w:rsidRPr="003B0FA4">
        <w:rPr>
          <w:rFonts w:cs="Calibri"/>
          <w:bCs/>
          <w:i/>
          <w:lang w:bidi="en-US"/>
        </w:rPr>
        <w:t xml:space="preserve"> </w:t>
      </w:r>
      <w:proofErr w:type="spellStart"/>
      <w:r w:rsidR="0040449F" w:rsidRPr="003B0FA4">
        <w:rPr>
          <w:rFonts w:cs="Calibri"/>
          <w:bCs/>
          <w:i/>
          <w:lang w:bidi="en-US"/>
        </w:rPr>
        <w:t>crispus</w:t>
      </w:r>
      <w:proofErr w:type="spellEnd"/>
      <w:r w:rsidR="007D4D4E" w:rsidRPr="003B0FA4">
        <w:rPr>
          <w:rFonts w:cs="Calibri"/>
          <w:bCs/>
          <w:lang w:bidi="en-US"/>
        </w:rPr>
        <w:t xml:space="preserve"> is </w:t>
      </w:r>
      <w:r w:rsidR="0040449F" w:rsidRPr="003B0FA4">
        <w:rPr>
          <w:rFonts w:cs="Calibri"/>
          <w:bCs/>
          <w:lang w:bidi="en-US"/>
        </w:rPr>
        <w:t xml:space="preserve">emerging in the lake with a </w:t>
      </w:r>
      <w:r w:rsidR="007D4D4E" w:rsidRPr="003B0FA4">
        <w:rPr>
          <w:rFonts w:cs="Calibri"/>
          <w:bCs/>
          <w:lang w:bidi="en-US"/>
        </w:rPr>
        <w:t>several dense but small infestations</w:t>
      </w:r>
      <w:r w:rsidR="00981899">
        <w:rPr>
          <w:rFonts w:cs="Calibri"/>
          <w:bCs/>
          <w:lang w:bidi="en-US"/>
        </w:rPr>
        <w:t xml:space="preserve">. </w:t>
      </w:r>
      <w:r w:rsidR="004D6F84" w:rsidRPr="00DD62A9">
        <w:rPr>
          <w:rFonts w:cs="Calibri"/>
          <w:bCs/>
          <w:lang w:bidi="en-US"/>
        </w:rPr>
        <w:t>High Threat Ranking</w:t>
      </w:r>
      <w:r w:rsidRPr="00DD62A9">
        <w:rPr>
          <w:rFonts w:cs="Calibri"/>
          <w:bCs/>
          <w:lang w:bidi="en-US"/>
        </w:rPr>
        <w:t xml:space="preserve"> - </w:t>
      </w:r>
      <w:hyperlink r:id="rId15" w:history="1">
        <w:r w:rsidRPr="00DD62A9">
          <w:rPr>
            <w:rStyle w:val="Hyperlink"/>
            <w:rFonts w:cs="Calibri"/>
            <w:bCs/>
            <w:lang w:bidi="en-US"/>
          </w:rPr>
          <w:t>Curly-leaved pondweed New York Non-Native Plant Invasive Ranking Form</w:t>
        </w:r>
      </w:hyperlink>
      <w:r w:rsidRPr="00DD62A9">
        <w:rPr>
          <w:rFonts w:eastAsia="Calibri" w:cs="Times New Roman"/>
          <w:color w:val="4472C4"/>
          <w:u w:val="single"/>
          <w14:textFill>
            <w14:solidFill>
              <w14:srgbClr w14:val="4472C4">
                <w14:lumMod w14:val="75000"/>
              </w14:srgbClr>
            </w14:solidFill>
          </w14:textFill>
        </w:rPr>
        <w:t xml:space="preserve"> </w:t>
      </w:r>
    </w:p>
    <w:p w:rsidR="0040449F" w:rsidRDefault="0080756D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  <w:r>
        <w:rPr>
          <w:rFonts w:ascii="Calibri" w:eastAsia="Calibri" w:hAnsi="Calibri" w:cs="Calibri"/>
          <w:lang w:bidi="en-US"/>
        </w:rPr>
        <w:t>Weaver L</w:t>
      </w:r>
      <w:r w:rsidR="00CA08C5">
        <w:rPr>
          <w:rFonts w:ascii="Calibri" w:eastAsia="Calibri" w:hAnsi="Calibri" w:cs="Calibri"/>
          <w:lang w:bidi="en-US"/>
        </w:rPr>
        <w:t>ake is severely fouled by AIS and provides for a good example of what can occur</w:t>
      </w:r>
      <w:r>
        <w:rPr>
          <w:rFonts w:ascii="Calibri" w:eastAsia="Calibri" w:hAnsi="Calibri" w:cs="Calibri"/>
          <w:lang w:bidi="en-US"/>
        </w:rPr>
        <w:t xml:space="preserve"> when</w:t>
      </w:r>
      <w:r w:rsidR="00142B3E">
        <w:rPr>
          <w:rFonts w:ascii="Calibri" w:eastAsia="Calibri" w:hAnsi="Calibri" w:cs="Calibri"/>
          <w:lang w:bidi="en-US"/>
        </w:rPr>
        <w:t xml:space="preserve"> waterbodies</w:t>
      </w:r>
      <w:r w:rsidR="00CA08C5">
        <w:rPr>
          <w:rFonts w:ascii="Calibri" w:eastAsia="Calibri" w:hAnsi="Calibri" w:cs="Calibri"/>
          <w:lang w:bidi="en-US"/>
        </w:rPr>
        <w:t xml:space="preserve"> are left unmonitored and unmanaged. </w:t>
      </w:r>
    </w:p>
    <w:p w:rsidR="00CA08C5" w:rsidRPr="0040449F" w:rsidRDefault="00CA08C5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0449F" w:rsidRPr="005C6925" w:rsidRDefault="0040449F" w:rsidP="003B0FA4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i/>
          <w:color w:val="1F4E79" w:themeColor="accent1" w:themeShade="80"/>
          <w:sz w:val="28"/>
          <w:lang w:bidi="en-US"/>
        </w:rPr>
      </w:pPr>
      <w:r w:rsidRPr="0040449F">
        <w:rPr>
          <w:rFonts w:ascii="Calibri" w:eastAsia="Calibri" w:hAnsi="Calibri" w:cs="Calibri"/>
          <w:bCs/>
          <w:color w:val="1F4E79" w:themeColor="accent1" w:themeShade="80"/>
          <w:sz w:val="28"/>
          <w:szCs w:val="24"/>
          <w:u w:val="single" w:color="010202"/>
          <w:lang w:bidi="en-US"/>
        </w:rPr>
        <w:t>Survey</w:t>
      </w:r>
      <w:r w:rsidRPr="0040449F">
        <w:rPr>
          <w:rFonts w:ascii="Calibri" w:eastAsia="Calibri" w:hAnsi="Calibri" w:cs="Calibri"/>
          <w:bCs/>
          <w:color w:val="1F4E79" w:themeColor="accent1" w:themeShade="80"/>
          <w:spacing w:val="-9"/>
          <w:sz w:val="28"/>
          <w:szCs w:val="24"/>
          <w:u w:val="single" w:color="010202"/>
          <w:lang w:bidi="en-US"/>
        </w:rPr>
        <w:t xml:space="preserve"> </w:t>
      </w:r>
      <w:r w:rsidRPr="0040449F">
        <w:rPr>
          <w:rFonts w:ascii="Calibri" w:eastAsia="Calibri" w:hAnsi="Calibri" w:cs="Calibri"/>
          <w:bCs/>
          <w:color w:val="1F4E79" w:themeColor="accent1" w:themeShade="80"/>
          <w:sz w:val="28"/>
          <w:szCs w:val="24"/>
          <w:u w:val="single" w:color="010202"/>
          <w:lang w:bidi="en-US"/>
        </w:rPr>
        <w:t>Techniques:</w:t>
      </w:r>
      <w:r w:rsidRPr="0040449F">
        <w:rPr>
          <w:rFonts w:ascii="Calibri" w:eastAsia="Calibri" w:hAnsi="Calibri" w:cs="Calibri"/>
          <w:color w:val="1F4E79" w:themeColor="accent1" w:themeShade="80"/>
          <w:spacing w:val="-10"/>
          <w:sz w:val="28"/>
          <w:szCs w:val="24"/>
          <w:lang w:bidi="en-US"/>
        </w:rPr>
        <w:t xml:space="preserve"> </w:t>
      </w:r>
    </w:p>
    <w:p w:rsidR="00AD64DF" w:rsidRPr="00AD64DF" w:rsidRDefault="00AD64DF" w:rsidP="00AD64DF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 w:line="240" w:lineRule="auto"/>
        <w:rPr>
          <w:rFonts w:ascii="Calibri" w:eastAsia="Calibri" w:hAnsi="Calibri" w:cs="Calibri"/>
          <w:i/>
          <w:lang w:bidi="en-US"/>
        </w:rPr>
      </w:pPr>
      <w:r>
        <w:rPr>
          <w:rFonts w:ascii="Calibri" w:eastAsia="Calibri" w:hAnsi="Calibri" w:cs="Calibri"/>
          <w:i/>
          <w:lang w:bidi="en-US"/>
        </w:rPr>
        <w:t>Visual Inspe</w:t>
      </w:r>
      <w:r w:rsidR="0080756D">
        <w:rPr>
          <w:rFonts w:ascii="Calibri" w:eastAsia="Calibri" w:hAnsi="Calibri" w:cs="Calibri"/>
          <w:i/>
          <w:lang w:bidi="en-US"/>
        </w:rPr>
        <w:t xml:space="preserve">ction of Surface and Subsurface - </w:t>
      </w:r>
      <w:r w:rsidR="003B0FA4">
        <w:rPr>
          <w:rFonts w:ascii="Calibri" w:eastAsia="Calibri" w:hAnsi="Calibri" w:cs="Calibri"/>
          <w:i/>
          <w:lang w:bidi="en-US"/>
        </w:rPr>
        <w:t>the water is clear and shallow.</w:t>
      </w:r>
    </w:p>
    <w:p w:rsidR="0040449F" w:rsidRPr="0040449F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AD64DF" w:rsidRPr="00AD64DF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1F4E79" w:themeColor="accent1" w:themeShade="80"/>
          <w:w w:val="105"/>
          <w:sz w:val="28"/>
          <w:u w:val="single"/>
          <w:lang w:bidi="en-US"/>
        </w:rPr>
      </w:pPr>
      <w:r w:rsidRPr="0040449F">
        <w:rPr>
          <w:rFonts w:ascii="Calibri" w:eastAsia="Calibri" w:hAnsi="Calibri" w:cs="Calibri"/>
          <w:color w:val="1F4E79" w:themeColor="accent1" w:themeShade="80"/>
          <w:w w:val="105"/>
          <w:sz w:val="28"/>
          <w:u w:val="single"/>
          <w:lang w:bidi="en-US"/>
        </w:rPr>
        <w:t>iMapInvasives Prioritization Model</w:t>
      </w:r>
      <w:r w:rsidR="00AD64DF" w:rsidRPr="00AD64DF">
        <w:rPr>
          <w:rFonts w:ascii="Calibri" w:eastAsia="Calibri" w:hAnsi="Calibri" w:cs="Calibri"/>
          <w:color w:val="1F4E79" w:themeColor="accent1" w:themeShade="80"/>
          <w:w w:val="105"/>
          <w:sz w:val="28"/>
          <w:u w:val="single"/>
          <w:lang w:bidi="en-US"/>
        </w:rPr>
        <w:t>:</w:t>
      </w:r>
    </w:p>
    <w:p w:rsidR="00246277" w:rsidRPr="00246277" w:rsidRDefault="00246277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w w:val="105"/>
          <w:sz w:val="8"/>
          <w:szCs w:val="8"/>
          <w:lang w:bidi="en-US"/>
        </w:rPr>
      </w:pPr>
    </w:p>
    <w:p w:rsidR="003458F9" w:rsidRDefault="003458F9" w:rsidP="003458F9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w w:val="105"/>
          <w:lang w:bidi="en-US"/>
        </w:rPr>
      </w:pPr>
      <w:r>
        <w:rPr>
          <w:rFonts w:ascii="Calibri" w:eastAsia="Calibri" w:hAnsi="Calibri" w:cs="Calibri"/>
          <w:w w:val="105"/>
          <w:lang w:bidi="en-US"/>
        </w:rPr>
        <w:t xml:space="preserve">The area is ranked moderately </w:t>
      </w:r>
      <w:r w:rsidR="00AD64DF">
        <w:rPr>
          <w:rFonts w:ascii="Calibri" w:eastAsia="Calibri" w:hAnsi="Calibri" w:cs="Calibri"/>
          <w:w w:val="105"/>
          <w:lang w:bidi="en-US"/>
        </w:rPr>
        <w:t>high</w:t>
      </w:r>
      <w:r w:rsidR="005C6925">
        <w:rPr>
          <w:rFonts w:ascii="Calibri" w:eastAsia="Calibri" w:hAnsi="Calibri" w:cs="Calibri"/>
          <w:w w:val="105"/>
          <w:lang w:bidi="en-US"/>
        </w:rPr>
        <w:t xml:space="preserve"> for ecological significance with a high comprehensive score as indicated </w:t>
      </w:r>
      <w:r w:rsidR="00AD64DF">
        <w:rPr>
          <w:rFonts w:ascii="Calibri" w:eastAsia="Calibri" w:hAnsi="Calibri" w:cs="Calibri"/>
          <w:w w:val="105"/>
          <w:lang w:bidi="en-US"/>
        </w:rPr>
        <w:t>on the</w:t>
      </w:r>
      <w:r>
        <w:rPr>
          <w:rFonts w:ascii="Calibri" w:eastAsia="Calibri" w:hAnsi="Calibri" w:cs="Calibri"/>
          <w:w w:val="105"/>
          <w:lang w:bidi="en-US"/>
        </w:rPr>
        <w:t xml:space="preserve"> New York State Natural Heritage</w:t>
      </w:r>
      <w:r w:rsidR="00AD64DF">
        <w:rPr>
          <w:rFonts w:ascii="Calibri" w:eastAsia="Calibri" w:hAnsi="Calibri" w:cs="Calibri"/>
          <w:w w:val="105"/>
          <w:lang w:bidi="en-US"/>
        </w:rPr>
        <w:t xml:space="preserve"> prioritization model</w:t>
      </w:r>
      <w:r>
        <w:rPr>
          <w:rFonts w:ascii="Calibri" w:eastAsia="Calibri" w:hAnsi="Calibri" w:cs="Calibri"/>
          <w:w w:val="105"/>
          <w:lang w:bidi="en-US"/>
        </w:rPr>
        <w:t>.</w:t>
      </w:r>
      <w:r w:rsidR="00AD64DF">
        <w:rPr>
          <w:rFonts w:ascii="Calibri" w:eastAsia="Calibri" w:hAnsi="Calibri" w:cs="Calibri"/>
          <w:w w:val="105"/>
          <w:lang w:bidi="en-US"/>
        </w:rPr>
        <w:t xml:space="preserve"> </w:t>
      </w:r>
      <w:r w:rsidR="005C6925">
        <w:rPr>
          <w:rFonts w:ascii="Calibri" w:eastAsia="Calibri" w:hAnsi="Calibri" w:cs="Calibri"/>
          <w:w w:val="105"/>
          <w:lang w:bidi="en-US"/>
        </w:rPr>
        <w:t xml:space="preserve">The </w:t>
      </w:r>
      <w:r w:rsidR="00AD64DF">
        <w:rPr>
          <w:rFonts w:ascii="Calibri" w:eastAsia="Calibri" w:hAnsi="Calibri" w:cs="Calibri"/>
          <w:w w:val="105"/>
          <w:lang w:bidi="en-US"/>
        </w:rPr>
        <w:t>attribute</w:t>
      </w:r>
      <w:r>
        <w:rPr>
          <w:rFonts w:ascii="Calibri" w:eastAsia="Calibri" w:hAnsi="Calibri" w:cs="Calibri"/>
          <w:w w:val="105"/>
          <w:lang w:bidi="en-US"/>
        </w:rPr>
        <w:t xml:space="preserve"> scores</w:t>
      </w:r>
      <w:r w:rsidR="005C6925">
        <w:rPr>
          <w:rFonts w:ascii="Calibri" w:eastAsia="Calibri" w:hAnsi="Calibri" w:cs="Calibri"/>
          <w:w w:val="105"/>
          <w:lang w:bidi="en-US"/>
        </w:rPr>
        <w:t xml:space="preserve"> are indicated by</w:t>
      </w:r>
      <w:r w:rsidR="00AD64DF">
        <w:rPr>
          <w:rFonts w:ascii="Calibri" w:eastAsia="Calibri" w:hAnsi="Calibri" w:cs="Calibri"/>
          <w:w w:val="105"/>
          <w:lang w:bidi="en-US"/>
        </w:rPr>
        <w:t xml:space="preserve"> fairly</w:t>
      </w:r>
      <w:r>
        <w:rPr>
          <w:rFonts w:ascii="Calibri" w:eastAsia="Calibri" w:hAnsi="Calibri" w:cs="Calibri"/>
          <w:w w:val="105"/>
          <w:lang w:bidi="en-US"/>
        </w:rPr>
        <w:t xml:space="preserve"> dark colorization</w:t>
      </w:r>
      <w:r w:rsidR="005C6925">
        <w:rPr>
          <w:rFonts w:ascii="Calibri" w:eastAsia="Calibri" w:hAnsi="Calibri" w:cs="Calibri"/>
          <w:w w:val="105"/>
          <w:lang w:bidi="en-US"/>
        </w:rPr>
        <w:t xml:space="preserve"> on the heat map linked below.</w:t>
      </w:r>
    </w:p>
    <w:p w:rsidR="00AD64DF" w:rsidRPr="00142B3E" w:rsidRDefault="00024A1B" w:rsidP="0040449F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 w:line="240" w:lineRule="auto"/>
        <w:rPr>
          <w:rFonts w:ascii="Calibri" w:eastAsia="Calibri" w:hAnsi="Calibri" w:cs="Calibri"/>
          <w:w w:val="105"/>
          <w:lang w:bidi="en-US"/>
        </w:rPr>
      </w:pPr>
      <w:hyperlink r:id="rId16" w:history="1">
        <w:r w:rsidR="003458F9" w:rsidRPr="003458F9">
          <w:rPr>
            <w:color w:val="0000FF"/>
            <w:u w:val="single"/>
          </w:rPr>
          <w:t>https://www.arcgis.com/home/webmap/viewer.html?webmap=57d30ff9bff7426c8950d90b0ba43bba&amp;extent=-81.0352,39.2503,-70.2686,45.8067</w:t>
        </w:r>
      </w:hyperlink>
    </w:p>
    <w:p w:rsidR="00142B3E" w:rsidRPr="00142B3E" w:rsidRDefault="00142B3E" w:rsidP="00142B3E">
      <w:pPr>
        <w:pStyle w:val="ListParagraph"/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w w:val="105"/>
          <w:lang w:bidi="en-US"/>
        </w:rPr>
      </w:pPr>
    </w:p>
    <w:p w:rsidR="00A57EAB" w:rsidRPr="00707DCB" w:rsidRDefault="0040449F" w:rsidP="00246277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w w:val="105"/>
          <w:lang w:bidi="en-US"/>
        </w:rPr>
      </w:pPr>
      <w:r w:rsidRPr="0040449F">
        <w:rPr>
          <w:rFonts w:ascii="Calibri" w:eastAsia="Calibri" w:hAnsi="Calibri" w:cs="Calibri"/>
          <w:w w:val="105"/>
          <w:lang w:bidi="en-US"/>
        </w:rPr>
        <w:t>Does this site contain previously treated infestations? If yes- What species?</w:t>
      </w:r>
      <w:r w:rsidR="00AD64DF" w:rsidRPr="005C6925">
        <w:rPr>
          <w:rFonts w:ascii="Calibri" w:eastAsia="Calibri" w:hAnsi="Calibri" w:cs="Calibri"/>
          <w:b/>
          <w:i/>
          <w:w w:val="105"/>
          <w:lang w:bidi="en-US"/>
        </w:rPr>
        <w:t xml:space="preserve"> NO</w:t>
      </w:r>
      <w:r w:rsidR="00AD64DF">
        <w:rPr>
          <w:rFonts w:ascii="Calibri" w:eastAsia="Calibri" w:hAnsi="Calibri" w:cs="Calibri"/>
          <w:w w:val="105"/>
          <w:lang w:bidi="en-US"/>
        </w:rPr>
        <w:t>.</w:t>
      </w:r>
    </w:p>
    <w:p w:rsidR="00A57EAB" w:rsidRDefault="00A57EAB" w:rsidP="00246277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10202"/>
          <w:u w:val="single" w:color="010202"/>
          <w:lang w:bidi="en-US"/>
        </w:rPr>
      </w:pPr>
    </w:p>
    <w:p w:rsidR="00246277" w:rsidRDefault="0040449F" w:rsidP="00246277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10202"/>
          <w:spacing w:val="-6"/>
          <w:lang w:bidi="en-US"/>
        </w:rPr>
      </w:pPr>
      <w:r w:rsidRPr="0040449F">
        <w:rPr>
          <w:rFonts w:ascii="Calibri" w:eastAsia="Calibri" w:hAnsi="Calibri" w:cs="Calibri"/>
          <w:color w:val="1F4E79" w:themeColor="accent1" w:themeShade="80"/>
          <w:sz w:val="28"/>
          <w:u w:val="single" w:color="010202"/>
          <w:lang w:bidi="en-US"/>
        </w:rPr>
        <w:t>Map:</w:t>
      </w:r>
      <w:r w:rsidRPr="0040449F">
        <w:rPr>
          <w:rFonts w:ascii="Calibri" w:eastAsia="Calibri" w:hAnsi="Calibri" w:cs="Calibri"/>
          <w:color w:val="010202"/>
          <w:spacing w:val="-6"/>
          <w:lang w:bidi="en-US"/>
        </w:rPr>
        <w:t xml:space="preserve"> </w:t>
      </w:r>
    </w:p>
    <w:p w:rsidR="00246277" w:rsidRPr="00246277" w:rsidRDefault="00246277" w:rsidP="00246277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color w:val="010202"/>
          <w:spacing w:val="-6"/>
          <w:sz w:val="8"/>
          <w:szCs w:val="8"/>
          <w:lang w:bidi="en-US"/>
        </w:rPr>
      </w:pPr>
    </w:p>
    <w:p w:rsidR="0040449F" w:rsidRPr="0040449F" w:rsidRDefault="0040449F" w:rsidP="00246277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i/>
          <w:lang w:bidi="en-US"/>
        </w:rPr>
      </w:pPr>
      <w:r w:rsidRPr="0040449F">
        <w:rPr>
          <w:rFonts w:ascii="Calibri" w:eastAsia="Calibri" w:hAnsi="Calibri" w:cs="Calibri"/>
          <w:color w:val="010202"/>
          <w:lang w:bidi="en-US"/>
        </w:rPr>
        <w:t>Develop</w:t>
      </w:r>
      <w:r w:rsidRPr="0040449F">
        <w:rPr>
          <w:rFonts w:ascii="Calibri" w:eastAsia="Calibri" w:hAnsi="Calibri" w:cs="Calibri"/>
          <w:color w:val="010202"/>
          <w:spacing w:val="-16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a</w:t>
      </w:r>
      <w:r w:rsidRPr="0040449F">
        <w:rPr>
          <w:rFonts w:ascii="Calibri" w:eastAsia="Calibri" w:hAnsi="Calibri" w:cs="Calibri"/>
          <w:color w:val="010202"/>
          <w:spacing w:val="-14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map</w:t>
      </w:r>
      <w:r w:rsidRPr="0040449F">
        <w:rPr>
          <w:rFonts w:ascii="Calibri" w:eastAsia="Calibri" w:hAnsi="Calibri" w:cs="Calibri"/>
          <w:color w:val="010202"/>
          <w:spacing w:val="-17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of</w:t>
      </w:r>
      <w:r w:rsidRPr="0040449F">
        <w:rPr>
          <w:rFonts w:ascii="Calibri" w:eastAsia="Calibri" w:hAnsi="Calibri" w:cs="Calibri"/>
          <w:color w:val="010202"/>
          <w:spacing w:val="-16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the</w:t>
      </w:r>
      <w:r w:rsidRPr="0040449F">
        <w:rPr>
          <w:rFonts w:ascii="Calibri" w:eastAsia="Calibri" w:hAnsi="Calibri" w:cs="Calibri"/>
          <w:color w:val="010202"/>
          <w:spacing w:val="-16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survey</w:t>
      </w:r>
      <w:r w:rsidRPr="0040449F">
        <w:rPr>
          <w:rFonts w:ascii="Calibri" w:eastAsia="Calibri" w:hAnsi="Calibri" w:cs="Calibri"/>
          <w:color w:val="010202"/>
          <w:spacing w:val="-15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area</w:t>
      </w:r>
      <w:r w:rsidRPr="0040449F">
        <w:rPr>
          <w:rFonts w:ascii="Calibri" w:eastAsia="Calibri" w:hAnsi="Calibri" w:cs="Calibri"/>
          <w:color w:val="010202"/>
          <w:spacing w:val="-14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that</w:t>
      </w:r>
      <w:r w:rsidRPr="0040449F">
        <w:rPr>
          <w:rFonts w:ascii="Calibri" w:eastAsia="Calibri" w:hAnsi="Calibri" w:cs="Calibri"/>
          <w:color w:val="010202"/>
          <w:spacing w:val="-14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has</w:t>
      </w:r>
      <w:r w:rsidRPr="0040449F">
        <w:rPr>
          <w:rFonts w:ascii="Calibri" w:eastAsia="Calibri" w:hAnsi="Calibri" w:cs="Calibri"/>
          <w:color w:val="010202"/>
          <w:spacing w:val="-16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any</w:t>
      </w:r>
      <w:r w:rsidRPr="0040449F">
        <w:rPr>
          <w:rFonts w:ascii="Calibri" w:eastAsia="Calibri" w:hAnsi="Calibri" w:cs="Calibri"/>
          <w:color w:val="010202"/>
          <w:spacing w:val="-15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iMapInvasives</w:t>
      </w:r>
      <w:r w:rsidRPr="0040449F">
        <w:rPr>
          <w:rFonts w:ascii="Calibri" w:eastAsia="Calibri" w:hAnsi="Calibri" w:cs="Calibri"/>
          <w:color w:val="010202"/>
          <w:spacing w:val="-16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points</w:t>
      </w:r>
      <w:r w:rsidRPr="0040449F">
        <w:rPr>
          <w:rFonts w:ascii="Calibri" w:eastAsia="Calibri" w:hAnsi="Calibri" w:cs="Calibri"/>
          <w:color w:val="010202"/>
          <w:spacing w:val="-16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and</w:t>
      </w:r>
      <w:r w:rsidRPr="0040449F">
        <w:rPr>
          <w:rFonts w:ascii="Calibri" w:eastAsia="Calibri" w:hAnsi="Calibri" w:cs="Calibri"/>
          <w:color w:val="010202"/>
          <w:spacing w:val="-14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searched</w:t>
      </w:r>
      <w:r w:rsidRPr="0040449F">
        <w:rPr>
          <w:rFonts w:ascii="Calibri" w:eastAsia="Calibri" w:hAnsi="Calibri" w:cs="Calibri"/>
          <w:color w:val="010202"/>
          <w:spacing w:val="-17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polygons</w:t>
      </w:r>
      <w:r w:rsidRPr="0040449F">
        <w:rPr>
          <w:rFonts w:ascii="Calibri" w:eastAsia="Calibri" w:hAnsi="Calibri" w:cs="Calibri"/>
          <w:color w:val="010202"/>
          <w:spacing w:val="-16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included</w:t>
      </w:r>
      <w:r w:rsidRPr="0040449F">
        <w:rPr>
          <w:rFonts w:ascii="Calibri" w:eastAsia="Calibri" w:hAnsi="Calibri" w:cs="Calibri"/>
          <w:color w:val="010202"/>
          <w:spacing w:val="-15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to</w:t>
      </w:r>
      <w:r w:rsidRPr="0040449F">
        <w:rPr>
          <w:rFonts w:ascii="Calibri" w:eastAsia="Calibri" w:hAnsi="Calibri" w:cs="Calibri"/>
          <w:color w:val="010202"/>
          <w:spacing w:val="-16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clearly</w:t>
      </w:r>
      <w:r w:rsidRPr="0040449F">
        <w:rPr>
          <w:rFonts w:ascii="Calibri" w:eastAsia="Calibri" w:hAnsi="Calibri" w:cs="Calibri"/>
          <w:color w:val="010202"/>
          <w:spacing w:val="-15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define</w:t>
      </w:r>
      <w:r w:rsidRPr="0040449F">
        <w:rPr>
          <w:rFonts w:ascii="Calibri" w:eastAsia="Calibri" w:hAnsi="Calibri" w:cs="Calibri"/>
          <w:color w:val="010202"/>
          <w:spacing w:val="-14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infestation extent.</w:t>
      </w:r>
      <w:r w:rsidRPr="0040449F">
        <w:rPr>
          <w:rFonts w:ascii="Calibri" w:eastAsia="Calibri" w:hAnsi="Calibri" w:cs="Calibri"/>
          <w:color w:val="010202"/>
          <w:spacing w:val="-11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Multiple</w:t>
      </w:r>
      <w:r w:rsidRPr="0040449F">
        <w:rPr>
          <w:rFonts w:ascii="Calibri" w:eastAsia="Calibri" w:hAnsi="Calibri" w:cs="Calibri"/>
          <w:color w:val="010202"/>
          <w:spacing w:val="-9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maps</w:t>
      </w:r>
      <w:r w:rsidRPr="0040449F">
        <w:rPr>
          <w:rFonts w:ascii="Calibri" w:eastAsia="Calibri" w:hAnsi="Calibri" w:cs="Calibri"/>
          <w:color w:val="010202"/>
          <w:spacing w:val="-10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may</w:t>
      </w:r>
      <w:r w:rsidRPr="0040449F">
        <w:rPr>
          <w:rFonts w:ascii="Calibri" w:eastAsia="Calibri" w:hAnsi="Calibri" w:cs="Calibri"/>
          <w:color w:val="010202"/>
          <w:spacing w:val="-10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be</w:t>
      </w:r>
      <w:r w:rsidRPr="0040449F">
        <w:rPr>
          <w:rFonts w:ascii="Calibri" w:eastAsia="Calibri" w:hAnsi="Calibri" w:cs="Calibri"/>
          <w:color w:val="010202"/>
          <w:spacing w:val="-14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added</w:t>
      </w:r>
      <w:r w:rsidRPr="0040449F">
        <w:rPr>
          <w:rFonts w:ascii="Calibri" w:eastAsia="Calibri" w:hAnsi="Calibri" w:cs="Calibri"/>
          <w:color w:val="010202"/>
          <w:spacing w:val="-10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for</w:t>
      </w:r>
      <w:r w:rsidRPr="0040449F">
        <w:rPr>
          <w:rFonts w:ascii="Calibri" w:eastAsia="Calibri" w:hAnsi="Calibri" w:cs="Calibri"/>
          <w:color w:val="010202"/>
          <w:spacing w:val="-11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multiple</w:t>
      </w:r>
      <w:r w:rsidRPr="0040449F">
        <w:rPr>
          <w:rFonts w:ascii="Calibri" w:eastAsia="Calibri" w:hAnsi="Calibri" w:cs="Calibri"/>
          <w:color w:val="010202"/>
          <w:spacing w:val="-9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species</w:t>
      </w:r>
      <w:r w:rsidRPr="0040449F">
        <w:rPr>
          <w:rFonts w:ascii="Calibri" w:eastAsia="Calibri" w:hAnsi="Calibri" w:cs="Calibri"/>
          <w:color w:val="010202"/>
          <w:spacing w:val="-10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or</w:t>
      </w:r>
      <w:r w:rsidRPr="0040449F">
        <w:rPr>
          <w:rFonts w:ascii="Calibri" w:eastAsia="Calibri" w:hAnsi="Calibri" w:cs="Calibri"/>
          <w:color w:val="010202"/>
          <w:spacing w:val="-11"/>
          <w:lang w:bidi="en-US"/>
        </w:rPr>
        <w:t xml:space="preserve"> </w:t>
      </w:r>
      <w:r w:rsidRPr="0040449F">
        <w:rPr>
          <w:rFonts w:ascii="Calibri" w:eastAsia="Calibri" w:hAnsi="Calibri" w:cs="Calibri"/>
          <w:color w:val="010202"/>
          <w:lang w:bidi="en-US"/>
        </w:rPr>
        <w:t>locations.</w:t>
      </w:r>
    </w:p>
    <w:p w:rsidR="00B818E0" w:rsidRDefault="00B818E0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w w:val="105"/>
          <w:lang w:bidi="en-US"/>
        </w:rPr>
      </w:pPr>
    </w:p>
    <w:p w:rsidR="0040449F" w:rsidRPr="0040449F" w:rsidRDefault="00B818E0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w w:val="105"/>
          <w:lang w:bidi="en-US"/>
        </w:rPr>
      </w:pPr>
      <w:r>
        <w:rPr>
          <w:rFonts w:ascii="Calibri" w:eastAsia="Calibri" w:hAnsi="Calibri" w:cs="Calibri"/>
          <w:w w:val="105"/>
          <w:lang w:bidi="en-US"/>
        </w:rPr>
        <w:t>Survey Area</w:t>
      </w:r>
      <w:r w:rsidR="00142B3E">
        <w:rPr>
          <w:rFonts w:ascii="Calibri" w:eastAsia="Calibri" w:hAnsi="Calibri" w:cs="Calibri"/>
          <w:w w:val="105"/>
          <w:lang w:bidi="en-US"/>
        </w:rPr>
        <w:t xml:space="preserve"> Presence Points</w:t>
      </w:r>
    </w:p>
    <w:p w:rsidR="00B33EA1" w:rsidRDefault="00142B3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  <w:r w:rsidRPr="00BB775E">
        <w:rPr>
          <w:rFonts w:eastAsiaTheme="minorEastAsia"/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479CB183" wp14:editId="31C843E1">
                <wp:simplePos x="0" y="0"/>
                <wp:positionH relativeFrom="column">
                  <wp:posOffset>3557270</wp:posOffset>
                </wp:positionH>
                <wp:positionV relativeFrom="paragraph">
                  <wp:posOffset>39370</wp:posOffset>
                </wp:positionV>
                <wp:extent cx="2851150" cy="259715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1150" cy="2597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25277" w:rsidRDefault="00BF7D92" w:rsidP="00B33EA1">
                            <w:pPr>
                              <w:ind w:left="9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E6EA16" wp14:editId="1EA9B2B8">
                                  <wp:extent cx="2266708" cy="2468319"/>
                                  <wp:effectExtent l="0" t="0" r="635" b="8255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Common Frogbit3 6.25.20.JPG"/>
                                          <pic:cNvPicPr/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83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6598" cy="24790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CB183" id="Text Box 19" o:spid="_x0000_s1027" type="#_x0000_t202" style="position:absolute;margin-left:280.1pt;margin-top:3.1pt;width:224.5pt;height:204.5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" filled="f" stroked="f" strokeweight=".5pt">
                <v:textbox>
                  <w:txbxContent>
                    <w:p w:rsidR="00125277" w:rsidRDefault="00BF7D92" w:rsidP="00B33EA1">
                      <w:pPr>
                        <w:ind w:left="9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EE6EA16" wp14:editId="1EA9B2B8">
                            <wp:extent cx="2266708" cy="2468319"/>
                            <wp:effectExtent l="0" t="0" r="635" b="8255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Common Frogbit3 6.25.20.JPG"/>
                                    <pic:cNvPicPr/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83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76598" cy="247908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9A67FC4" wp14:editId="0D81931A">
                <wp:simplePos x="0" y="0"/>
                <wp:positionH relativeFrom="column">
                  <wp:posOffset>-49530</wp:posOffset>
                </wp:positionH>
                <wp:positionV relativeFrom="paragraph">
                  <wp:posOffset>39370</wp:posOffset>
                </wp:positionV>
                <wp:extent cx="3606800" cy="259715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6800" cy="2597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33EA1" w:rsidRDefault="00BF7D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0D4AB9" wp14:editId="776B9FA2">
                                  <wp:extent cx="3238119" cy="2500478"/>
                                  <wp:effectExtent l="0" t="0" r="635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9"/>
                                          <a:srcRect l="10498" t="14932" r="35125" b="104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62940" cy="2519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67FC4" id="Text Box 23" o:spid="_x0000_s1028" type="#_x0000_t202" style="position:absolute;margin-left:-3.9pt;margin-top:3.1pt;width:284pt;height:204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" fillcolor="white [3201]" stroked="f" strokeweight=".5pt">
                <v:textbox>
                  <w:txbxContent>
                    <w:p w:rsidR="00B33EA1" w:rsidRDefault="00BF7D92">
                      <w:r>
                        <w:rPr>
                          <w:noProof/>
                        </w:rPr>
                        <w:drawing>
                          <wp:inline distT="0" distB="0" distL="0" distR="0" wp14:anchorId="030D4AB9" wp14:editId="776B9FA2">
                            <wp:extent cx="3238119" cy="2500478"/>
                            <wp:effectExtent l="0" t="0" r="635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0"/>
                                    <a:srcRect l="10498" t="14932" r="35125" b="104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62940" cy="25196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33EA1" w:rsidRDefault="00B33EA1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B33EA1" w:rsidRDefault="00B33EA1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B33EA1" w:rsidRDefault="00B33EA1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B33EA1" w:rsidRDefault="00B33EA1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B33EA1" w:rsidRDefault="00B33EA1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142B3E" w:rsidRPr="00707DCB" w:rsidRDefault="00142B3E" w:rsidP="00142B3E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  <w:r w:rsidRPr="00242938">
        <w:rPr>
          <w:rFonts w:ascii="Calibri" w:eastAsia="Calibri" w:hAnsi="Calibri" w:cs="Calibri"/>
          <w:lang w:bidi="en-US"/>
        </w:rPr>
        <w:t xml:space="preserve">European </w:t>
      </w:r>
      <w:proofErr w:type="spellStart"/>
      <w:proofErr w:type="gramStart"/>
      <w:r w:rsidRPr="00242938">
        <w:rPr>
          <w:rFonts w:ascii="Calibri" w:eastAsia="Calibri" w:hAnsi="Calibri" w:cs="Calibri"/>
          <w:lang w:bidi="en-US"/>
        </w:rPr>
        <w:t>Frogbit</w:t>
      </w:r>
      <w:proofErr w:type="spellEnd"/>
      <w:r w:rsidRPr="00242938">
        <w:rPr>
          <w:rFonts w:ascii="Calibri" w:eastAsia="Calibri" w:hAnsi="Calibri" w:cs="Calibri"/>
          <w:lang w:bidi="en-US"/>
        </w:rPr>
        <w:t xml:space="preserve"> </w:t>
      </w:r>
      <w:r>
        <w:rPr>
          <w:rFonts w:ascii="Calibri" w:eastAsia="Calibri" w:hAnsi="Calibri" w:cs="Calibri"/>
          <w:lang w:bidi="en-US"/>
        </w:rPr>
        <w:t xml:space="preserve"> </w:t>
      </w:r>
      <w:r w:rsidRPr="00242938">
        <w:rPr>
          <w:rFonts w:ascii="Calibri" w:eastAsia="Calibri" w:hAnsi="Calibri" w:cs="Calibri"/>
          <w:lang w:bidi="en-US"/>
        </w:rPr>
        <w:t>(</w:t>
      </w:r>
      <w:proofErr w:type="spellStart"/>
      <w:proofErr w:type="gramEnd"/>
      <w:r w:rsidRPr="00242938">
        <w:rPr>
          <w:rFonts w:ascii="Calibri" w:eastAsia="Calibri" w:hAnsi="Calibri" w:cs="Calibri"/>
          <w:i/>
          <w:lang w:bidi="en-US"/>
        </w:rPr>
        <w:t>Hydrocharis</w:t>
      </w:r>
      <w:proofErr w:type="spellEnd"/>
      <w:r w:rsidRPr="00242938">
        <w:rPr>
          <w:rFonts w:ascii="Calibri" w:eastAsia="Calibri" w:hAnsi="Calibri" w:cs="Calibri"/>
          <w:i/>
          <w:lang w:bidi="en-US"/>
        </w:rPr>
        <w:t xml:space="preserve"> </w:t>
      </w:r>
      <w:proofErr w:type="spellStart"/>
      <w:r w:rsidRPr="00242938">
        <w:rPr>
          <w:rFonts w:ascii="Calibri" w:eastAsia="Calibri" w:hAnsi="Calibri" w:cs="Calibri"/>
          <w:i/>
          <w:lang w:bidi="en-US"/>
        </w:rPr>
        <w:t>morsus-ranae</w:t>
      </w:r>
      <w:proofErr w:type="spellEnd"/>
      <w:r w:rsidRPr="00242938">
        <w:rPr>
          <w:rFonts w:ascii="Calibri" w:eastAsia="Calibri" w:hAnsi="Calibri" w:cs="Calibri"/>
          <w:lang w:bidi="en-US"/>
        </w:rPr>
        <w:t>)</w:t>
      </w:r>
      <w:r>
        <w:rPr>
          <w:rFonts w:ascii="Calibri" w:eastAsia="Calibri" w:hAnsi="Calibri" w:cs="Calibri"/>
          <w:lang w:bidi="en-US"/>
        </w:rPr>
        <w:t xml:space="preserve"> Weaver Lake NY</w:t>
      </w:r>
      <w:r w:rsidRPr="0040449F">
        <w:rPr>
          <w:lang w:bidi="en-US"/>
        </w:rPr>
        <w:t xml:space="preserve"> </w:t>
      </w:r>
    </w:p>
    <w:p w:rsidR="00B33EA1" w:rsidRDefault="00B33EA1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142B3E" w:rsidRDefault="00142B3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142B3E" w:rsidRDefault="00142B3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142B3E" w:rsidRDefault="00142B3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142B3E" w:rsidRDefault="00142B3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142B3E" w:rsidRDefault="00142B3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142B3E" w:rsidRDefault="00142B3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142B3E" w:rsidRDefault="00142B3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142B3E" w:rsidRPr="00707DCB" w:rsidRDefault="00142B3E" w:rsidP="00142B3E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  <w:r>
        <w:rPr>
          <w:rFonts w:ascii="Calibri" w:eastAsia="Calibri" w:hAnsi="Calibri" w:cs="Calibri"/>
          <w:lang w:bidi="en-US"/>
        </w:rPr>
        <w:t>Weaver and Young Lake</w:t>
      </w:r>
      <w:r>
        <w:rPr>
          <w:rFonts w:ascii="Calibri" w:eastAsia="Calibri" w:hAnsi="Calibri" w:cs="Calibri"/>
          <w:lang w:bidi="en-US"/>
        </w:rPr>
        <w:tab/>
        <w:t xml:space="preserve">Herkimer NY </w:t>
      </w:r>
      <w:r>
        <w:rPr>
          <w:rFonts w:ascii="Calibri" w:eastAsia="Calibri" w:hAnsi="Calibri" w:cs="Calibri"/>
          <w:lang w:bidi="en-US"/>
        </w:rPr>
        <w:tab/>
      </w:r>
      <w:r>
        <w:rPr>
          <w:rFonts w:ascii="Calibri" w:eastAsia="Calibri" w:hAnsi="Calibri" w:cs="Calibri"/>
          <w:lang w:bidi="en-US"/>
        </w:rPr>
        <w:tab/>
      </w:r>
      <w:r>
        <w:rPr>
          <w:rFonts w:ascii="Calibri" w:eastAsia="Calibri" w:hAnsi="Calibri" w:cs="Calibri"/>
          <w:lang w:bidi="en-US"/>
        </w:rPr>
        <w:tab/>
      </w:r>
      <w:r>
        <w:rPr>
          <w:rFonts w:ascii="Calibri" w:eastAsia="Calibri" w:hAnsi="Calibri" w:cs="Calibri"/>
          <w:lang w:bidi="en-US"/>
        </w:rPr>
        <w:tab/>
      </w:r>
      <w:r w:rsidRPr="00242938">
        <w:rPr>
          <w:rFonts w:ascii="Calibri" w:eastAsia="Calibri" w:hAnsi="Calibri" w:cs="Calibri"/>
          <w:lang w:bidi="en-US"/>
        </w:rPr>
        <w:t>European Frog</w:t>
      </w:r>
      <w:r>
        <w:rPr>
          <w:rFonts w:ascii="Calibri" w:eastAsia="Calibri" w:hAnsi="Calibri" w:cs="Calibri"/>
          <w:lang w:bidi="en-US"/>
        </w:rPr>
        <w:t>-</w:t>
      </w:r>
      <w:proofErr w:type="gramStart"/>
      <w:r w:rsidRPr="00242938">
        <w:rPr>
          <w:rFonts w:ascii="Calibri" w:eastAsia="Calibri" w:hAnsi="Calibri" w:cs="Calibri"/>
          <w:lang w:bidi="en-US"/>
        </w:rPr>
        <w:t xml:space="preserve">bit </w:t>
      </w:r>
      <w:r>
        <w:rPr>
          <w:rFonts w:ascii="Calibri" w:eastAsia="Calibri" w:hAnsi="Calibri" w:cs="Calibri"/>
          <w:lang w:bidi="en-US"/>
        </w:rPr>
        <w:t xml:space="preserve"> </w:t>
      </w:r>
      <w:r w:rsidRPr="00242938">
        <w:rPr>
          <w:rFonts w:ascii="Calibri" w:eastAsia="Calibri" w:hAnsi="Calibri" w:cs="Calibri"/>
          <w:lang w:bidi="en-US"/>
        </w:rPr>
        <w:t>(</w:t>
      </w:r>
      <w:proofErr w:type="spellStart"/>
      <w:proofErr w:type="gramEnd"/>
      <w:r w:rsidRPr="00242938">
        <w:rPr>
          <w:rFonts w:ascii="Calibri" w:eastAsia="Calibri" w:hAnsi="Calibri" w:cs="Calibri"/>
          <w:i/>
          <w:lang w:bidi="en-US"/>
        </w:rPr>
        <w:t>Hydrocharis</w:t>
      </w:r>
      <w:proofErr w:type="spellEnd"/>
      <w:r w:rsidRPr="00242938">
        <w:rPr>
          <w:rFonts w:ascii="Calibri" w:eastAsia="Calibri" w:hAnsi="Calibri" w:cs="Calibri"/>
          <w:i/>
          <w:lang w:bidi="en-US"/>
        </w:rPr>
        <w:t xml:space="preserve"> </w:t>
      </w:r>
      <w:proofErr w:type="spellStart"/>
      <w:r w:rsidRPr="00242938">
        <w:rPr>
          <w:rFonts w:ascii="Calibri" w:eastAsia="Calibri" w:hAnsi="Calibri" w:cs="Calibri"/>
          <w:i/>
          <w:lang w:bidi="en-US"/>
        </w:rPr>
        <w:t>morsus-ranae</w:t>
      </w:r>
      <w:proofErr w:type="spellEnd"/>
      <w:r w:rsidRPr="00242938">
        <w:rPr>
          <w:rFonts w:ascii="Calibri" w:eastAsia="Calibri" w:hAnsi="Calibri" w:cs="Calibri"/>
          <w:lang w:bidi="en-US"/>
        </w:rPr>
        <w:t>)</w:t>
      </w:r>
      <w:r>
        <w:rPr>
          <w:rFonts w:ascii="Calibri" w:eastAsia="Calibri" w:hAnsi="Calibri" w:cs="Calibri"/>
          <w:lang w:bidi="en-US"/>
        </w:rPr>
        <w:t xml:space="preserve"> </w:t>
      </w:r>
    </w:p>
    <w:p w:rsidR="00142B3E" w:rsidRDefault="00142B3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BB775E" w:rsidRDefault="004D6F84" w:rsidP="004D6F84">
      <w:pPr>
        <w:widowControl w:val="0"/>
        <w:autoSpaceDE w:val="0"/>
        <w:autoSpaceDN w:val="0"/>
        <w:spacing w:after="0" w:line="240" w:lineRule="auto"/>
        <w:ind w:left="8640" w:firstLine="720"/>
        <w:rPr>
          <w:rFonts w:ascii="Calibri" w:eastAsia="Calibri" w:hAnsi="Calibri" w:cs="Calibri"/>
          <w:lang w:bidi="en-US"/>
        </w:rPr>
      </w:pPr>
      <w:r>
        <w:rPr>
          <w:sz w:val="20"/>
          <w:lang w:bidi="en-US"/>
        </w:rPr>
        <w:t xml:space="preserve">    </w:t>
      </w:r>
    </w:p>
    <w:p w:rsidR="00406B6F" w:rsidRPr="00406B6F" w:rsidRDefault="00406B6F" w:rsidP="00406B6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b/>
          <w:sz w:val="28"/>
          <w:lang w:bidi="en-US"/>
        </w:rPr>
      </w:pPr>
      <w:r w:rsidRPr="00406B6F">
        <w:rPr>
          <w:rFonts w:ascii="Calibri" w:eastAsia="Calibri" w:hAnsi="Calibri" w:cs="Calibri"/>
          <w:b/>
          <w:color w:val="010202"/>
          <w:sz w:val="28"/>
          <w:u w:val="thick" w:color="010202"/>
          <w:lang w:bidi="en-US"/>
        </w:rPr>
        <w:t>Section 2: Survey Result Summary</w:t>
      </w:r>
    </w:p>
    <w:p w:rsidR="0040449F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0449F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b/>
          <w:color w:val="010202"/>
          <w:w w:val="105"/>
          <w:sz w:val="20"/>
          <w:szCs w:val="20"/>
          <w:lang w:bidi="en-US"/>
        </w:rPr>
      </w:pPr>
    </w:p>
    <w:tbl>
      <w:tblPr>
        <w:tblW w:w="10350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2688"/>
        <w:gridCol w:w="1907"/>
        <w:gridCol w:w="1473"/>
        <w:gridCol w:w="1582"/>
        <w:gridCol w:w="1365"/>
        <w:gridCol w:w="1335"/>
      </w:tblGrid>
      <w:tr w:rsidR="00142B3E" w:rsidRPr="00125277" w:rsidTr="000525FB">
        <w:trPr>
          <w:trHeight w:val="604"/>
        </w:trPr>
        <w:tc>
          <w:tcPr>
            <w:tcW w:w="26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:rsidR="00142B3E" w:rsidRPr="00A57EAB" w:rsidRDefault="00142B3E" w:rsidP="0012527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</w:pPr>
            <w:r w:rsidRPr="00A57EAB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  <w:t>Common Name</w:t>
            </w:r>
          </w:p>
        </w:tc>
        <w:tc>
          <w:tcPr>
            <w:tcW w:w="190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:rsidR="00142B3E" w:rsidRPr="00A57EAB" w:rsidRDefault="00142B3E" w:rsidP="0012527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</w:pPr>
            <w:r w:rsidRPr="00A57EAB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  <w:t>Scientific Name</w:t>
            </w:r>
          </w:p>
        </w:tc>
        <w:tc>
          <w:tcPr>
            <w:tcW w:w="147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:rsidR="00142B3E" w:rsidRPr="00A57EAB" w:rsidRDefault="00142B3E" w:rsidP="0012527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</w:pPr>
            <w:r w:rsidRPr="00A57EAB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  <w:t>Location (GPS)</w:t>
            </w:r>
          </w:p>
        </w:tc>
        <w:tc>
          <w:tcPr>
            <w:tcW w:w="15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:rsidR="00142B3E" w:rsidRPr="00A57EAB" w:rsidRDefault="00142B3E" w:rsidP="0012527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</w:pPr>
            <w:r w:rsidRPr="00A57EAB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  <w:t>Growth Type</w:t>
            </w:r>
          </w:p>
        </w:tc>
        <w:tc>
          <w:tcPr>
            <w:tcW w:w="136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:rsidR="00142B3E" w:rsidRPr="00A57EAB" w:rsidRDefault="00142B3E" w:rsidP="0012527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</w:pPr>
            <w:r w:rsidRPr="00A57EAB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  <w:t>Phenology</w:t>
            </w:r>
          </w:p>
        </w:tc>
        <w:tc>
          <w:tcPr>
            <w:tcW w:w="13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1F4E78"/>
            <w:vAlign w:val="center"/>
            <w:hideMark/>
          </w:tcPr>
          <w:p w:rsidR="00142B3E" w:rsidRPr="00A57EAB" w:rsidRDefault="00142B3E" w:rsidP="0012527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</w:pPr>
            <w:r w:rsidRPr="00A57EAB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</w:rPr>
              <w:t>Abundance</w:t>
            </w:r>
          </w:p>
        </w:tc>
      </w:tr>
      <w:tr w:rsidR="00142B3E" w:rsidRPr="00125277" w:rsidTr="000525FB">
        <w:trPr>
          <w:trHeight w:val="306"/>
        </w:trPr>
        <w:tc>
          <w:tcPr>
            <w:tcW w:w="268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42B3E" w:rsidRPr="000525FB" w:rsidRDefault="00142B3E" w:rsidP="0012527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Eurasian Water-milfoil; European Water-milfoil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42B3E" w:rsidRPr="000525FB" w:rsidRDefault="00142B3E" w:rsidP="0012527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Myriophyllum spicatum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42B3E" w:rsidRPr="000525FB" w:rsidRDefault="004D10DE" w:rsidP="0012527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Use </w:t>
            </w:r>
            <w:r w:rsidR="003E14A5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presence record below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42B3E" w:rsidRPr="000525FB" w:rsidRDefault="00142B3E" w:rsidP="0012527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Submerged/Rooted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42B3E" w:rsidRPr="000525FB" w:rsidRDefault="00142B3E" w:rsidP="0012527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Emergent Growth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42B3E" w:rsidRPr="000525FB" w:rsidRDefault="00142B3E" w:rsidP="0012527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Wide spread Dense Mats</w:t>
            </w:r>
          </w:p>
        </w:tc>
      </w:tr>
      <w:tr w:rsidR="004D10DE" w:rsidRPr="00125277" w:rsidTr="000525FB">
        <w:trPr>
          <w:trHeight w:val="306"/>
        </w:trPr>
        <w:tc>
          <w:tcPr>
            <w:tcW w:w="268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Curly Pondweed; Curly-leaved Pondweed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Potamogeton crispus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Use </w:t>
            </w:r>
            <w:r w:rsidR="003E14A5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presence record below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Submerged/Rooted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Past Growth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Dense Clusters</w:t>
            </w:r>
          </w:p>
        </w:tc>
      </w:tr>
      <w:tr w:rsidR="004D10DE" w:rsidRPr="00125277" w:rsidTr="000525FB">
        <w:trPr>
          <w:trHeight w:val="306"/>
        </w:trPr>
        <w:tc>
          <w:tcPr>
            <w:tcW w:w="268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European Frog-Bit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proofErr w:type="spellStart"/>
            <w:r w:rsidRPr="000525FB">
              <w:rPr>
                <w:rFonts w:ascii="Calibri" w:eastAsia="Calibri" w:hAnsi="Calibri" w:cs="Calibri"/>
                <w:i/>
                <w:sz w:val="16"/>
                <w:szCs w:val="16"/>
                <w:lang w:bidi="en-US"/>
              </w:rPr>
              <w:t>Hydrocharis</w:t>
            </w:r>
            <w:proofErr w:type="spellEnd"/>
            <w:r w:rsidRPr="000525FB">
              <w:rPr>
                <w:rFonts w:ascii="Calibri" w:eastAsia="Calibri" w:hAnsi="Calibri" w:cs="Calibri"/>
                <w:i/>
                <w:sz w:val="16"/>
                <w:szCs w:val="16"/>
                <w:lang w:bidi="en-US"/>
              </w:rPr>
              <w:t xml:space="preserve"> </w:t>
            </w:r>
            <w:proofErr w:type="spellStart"/>
            <w:r w:rsidRPr="000525FB">
              <w:rPr>
                <w:rFonts w:ascii="Calibri" w:eastAsia="Calibri" w:hAnsi="Calibri" w:cs="Calibri"/>
                <w:i/>
                <w:sz w:val="16"/>
                <w:szCs w:val="16"/>
                <w:lang w:bidi="en-US"/>
              </w:rPr>
              <w:t>morsus-ranae</w:t>
            </w:r>
            <w:proofErr w:type="spellEnd"/>
            <w:r w:rsidRPr="000525FB">
              <w:rPr>
                <w:rFonts w:ascii="Calibri" w:eastAsia="Calibri" w:hAnsi="Calibri" w:cs="Calibri"/>
                <w:sz w:val="16"/>
                <w:szCs w:val="16"/>
                <w:lang w:bidi="en-US"/>
              </w:rPr>
              <w:t xml:space="preserve">) </w:t>
            </w:r>
            <w:r w:rsidRPr="000525FB">
              <w:rPr>
                <w:sz w:val="16"/>
                <w:szCs w:val="16"/>
                <w:lang w:bidi="en-US"/>
              </w:rPr>
              <w:t xml:space="preserve"> 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Use </w:t>
            </w:r>
            <w:r w:rsidR="003E14A5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presence record below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Free Floating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Emergent Growth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D10DE" w:rsidRPr="000525FB" w:rsidRDefault="004D10DE" w:rsidP="004D10D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0525FB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Dense Shore Line and open water infestation</w:t>
            </w:r>
          </w:p>
        </w:tc>
      </w:tr>
    </w:tbl>
    <w:p w:rsidR="0040449F" w:rsidRDefault="003E14A5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b/>
          <w:color w:val="010202"/>
          <w:w w:val="105"/>
          <w:sz w:val="20"/>
          <w:szCs w:val="20"/>
          <w:lang w:bidi="en-US"/>
        </w:rPr>
      </w:pPr>
      <w:r w:rsidRPr="003E14A5"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C37D5FD" wp14:editId="0D8D205B">
                <wp:simplePos x="0" y="0"/>
                <wp:positionH relativeFrom="column">
                  <wp:posOffset>7620</wp:posOffset>
                </wp:positionH>
                <wp:positionV relativeFrom="paragraph">
                  <wp:posOffset>88265</wp:posOffset>
                </wp:positionV>
                <wp:extent cx="2514600" cy="2146300"/>
                <wp:effectExtent l="0" t="0" r="0" b="635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146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E14A5" w:rsidRDefault="003E14A5" w:rsidP="003E14A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CF2F97" wp14:editId="56648921">
                                  <wp:extent cx="2317750" cy="1995192"/>
                                  <wp:effectExtent l="0" t="0" r="6350" b="508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l="41514" t="26279" r="26692" b="2504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0892" cy="19978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7D5FD" id="Text Box 17" o:spid="_x0000_s1029" type="#_x0000_t202" style="position:absolute;margin-left:.6pt;margin-top:6.95pt;width:198pt;height:16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" fillcolor="window" stroked="f" strokeweight=".5pt">
                <v:textbox>
                  <w:txbxContent>
                    <w:p w:rsidR="003E14A5" w:rsidRDefault="003E14A5" w:rsidP="003E14A5">
                      <w:r>
                        <w:rPr>
                          <w:noProof/>
                        </w:rPr>
                        <w:drawing>
                          <wp:inline distT="0" distB="0" distL="0" distR="0" wp14:anchorId="18CF2F97" wp14:editId="56648921">
                            <wp:extent cx="2317750" cy="1995192"/>
                            <wp:effectExtent l="0" t="0" r="6350" b="508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2"/>
                                    <a:srcRect l="41514" t="26279" r="26692" b="2504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20892" cy="199789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E14A5" w:rsidRPr="00142B3E" w:rsidRDefault="003E14A5" w:rsidP="003E14A5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  <w:r>
        <w:rPr>
          <w:rFonts w:ascii="Calibri" w:eastAsia="Calibri" w:hAnsi="Calibri" w:cs="Calibri"/>
          <w:lang w:bidi="en-US"/>
        </w:rPr>
        <w:t xml:space="preserve">Estimated Treatment Polygon Drawn in </w:t>
      </w:r>
      <w:proofErr w:type="spellStart"/>
      <w:r>
        <w:rPr>
          <w:rFonts w:ascii="Calibri" w:eastAsia="Calibri" w:hAnsi="Calibri" w:cs="Calibri"/>
          <w:lang w:bidi="en-US"/>
        </w:rPr>
        <w:t>iMap</w:t>
      </w:r>
      <w:proofErr w:type="spellEnd"/>
      <w:r>
        <w:rPr>
          <w:rFonts w:ascii="Calibri" w:eastAsia="Calibri" w:hAnsi="Calibri" w:cs="Calibri"/>
          <w:lang w:bidi="en-US"/>
        </w:rPr>
        <w:t xml:space="preserve"> </w:t>
      </w:r>
      <w:proofErr w:type="spellStart"/>
      <w:r>
        <w:rPr>
          <w:rFonts w:ascii="Calibri" w:eastAsia="Calibri" w:hAnsi="Calibri" w:cs="Calibri"/>
          <w:lang w:bidi="en-US"/>
        </w:rPr>
        <w:t>Invasives</w:t>
      </w:r>
      <w:proofErr w:type="spellEnd"/>
      <w:r>
        <w:rPr>
          <w:rFonts w:ascii="Calibri" w:eastAsia="Calibri" w:hAnsi="Calibri" w:cs="Calibri"/>
          <w:lang w:bidi="en-US"/>
        </w:rPr>
        <w:t xml:space="preserve"> for </w:t>
      </w:r>
      <w:r w:rsidRPr="00242938">
        <w:rPr>
          <w:rFonts w:ascii="Calibri" w:eastAsia="Calibri" w:hAnsi="Calibri" w:cs="Calibri"/>
          <w:lang w:bidi="en-US"/>
        </w:rPr>
        <w:t xml:space="preserve">European </w:t>
      </w:r>
      <w:proofErr w:type="spellStart"/>
      <w:proofErr w:type="gramStart"/>
      <w:r w:rsidRPr="00242938">
        <w:rPr>
          <w:rFonts w:ascii="Calibri" w:eastAsia="Calibri" w:hAnsi="Calibri" w:cs="Calibri"/>
          <w:lang w:bidi="en-US"/>
        </w:rPr>
        <w:t>Frogbit</w:t>
      </w:r>
      <w:proofErr w:type="spellEnd"/>
      <w:r w:rsidRPr="00242938">
        <w:rPr>
          <w:rFonts w:ascii="Calibri" w:eastAsia="Calibri" w:hAnsi="Calibri" w:cs="Calibri"/>
          <w:lang w:bidi="en-US"/>
        </w:rPr>
        <w:t xml:space="preserve"> </w:t>
      </w:r>
      <w:r>
        <w:rPr>
          <w:rFonts w:ascii="Calibri" w:eastAsia="Calibri" w:hAnsi="Calibri" w:cs="Calibri"/>
          <w:lang w:bidi="en-US"/>
        </w:rPr>
        <w:t xml:space="preserve"> </w:t>
      </w:r>
      <w:r w:rsidRPr="00242938">
        <w:rPr>
          <w:rFonts w:ascii="Calibri" w:eastAsia="Calibri" w:hAnsi="Calibri" w:cs="Calibri"/>
          <w:lang w:bidi="en-US"/>
        </w:rPr>
        <w:t>(</w:t>
      </w:r>
      <w:proofErr w:type="spellStart"/>
      <w:proofErr w:type="gramEnd"/>
      <w:r w:rsidRPr="00242938">
        <w:rPr>
          <w:rFonts w:ascii="Calibri" w:eastAsia="Calibri" w:hAnsi="Calibri" w:cs="Calibri"/>
          <w:i/>
          <w:lang w:bidi="en-US"/>
        </w:rPr>
        <w:t>Hydrocharis</w:t>
      </w:r>
      <w:proofErr w:type="spellEnd"/>
      <w:r w:rsidRPr="00242938">
        <w:rPr>
          <w:rFonts w:ascii="Calibri" w:eastAsia="Calibri" w:hAnsi="Calibri" w:cs="Calibri"/>
          <w:i/>
          <w:lang w:bidi="en-US"/>
        </w:rPr>
        <w:t xml:space="preserve"> </w:t>
      </w:r>
      <w:proofErr w:type="spellStart"/>
      <w:r w:rsidRPr="00242938">
        <w:rPr>
          <w:rFonts w:ascii="Calibri" w:eastAsia="Calibri" w:hAnsi="Calibri" w:cs="Calibri"/>
          <w:i/>
          <w:lang w:bidi="en-US"/>
        </w:rPr>
        <w:t>morsus-ranae</w:t>
      </w:r>
      <w:proofErr w:type="spellEnd"/>
      <w:r w:rsidRPr="00242938">
        <w:rPr>
          <w:rFonts w:ascii="Calibri" w:eastAsia="Calibri" w:hAnsi="Calibri" w:cs="Calibri"/>
          <w:lang w:bidi="en-US"/>
        </w:rPr>
        <w:t>)</w:t>
      </w:r>
      <w:r>
        <w:rPr>
          <w:rFonts w:ascii="Calibri" w:eastAsia="Calibri" w:hAnsi="Calibri" w:cs="Calibri"/>
          <w:lang w:bidi="en-US"/>
        </w:rPr>
        <w:t xml:space="preserve"> </w:t>
      </w:r>
      <w:r w:rsidRPr="0040449F">
        <w:rPr>
          <w:lang w:bidi="en-US"/>
        </w:rPr>
        <w:t xml:space="preserve"> </w:t>
      </w:r>
    </w:p>
    <w:p w:rsidR="003E14A5" w:rsidRPr="00142B3E" w:rsidRDefault="003E14A5" w:rsidP="003E14A5">
      <w:pPr>
        <w:widowControl w:val="0"/>
        <w:autoSpaceDE w:val="0"/>
        <w:autoSpaceDN w:val="0"/>
        <w:spacing w:after="0" w:line="240" w:lineRule="auto"/>
        <w:rPr>
          <w:rFonts w:eastAsia="Calibri" w:cs="Calibri"/>
          <w:color w:val="1F4E79" w:themeColor="accent1" w:themeShade="80"/>
          <w:sz w:val="20"/>
          <w:szCs w:val="20"/>
          <w:lang w:bidi="en-US"/>
        </w:rPr>
      </w:pPr>
    </w:p>
    <w:p w:rsidR="003E14A5" w:rsidRDefault="003E14A5" w:rsidP="003E14A5">
      <w:pPr>
        <w:pStyle w:val="ListParagraph"/>
        <w:numPr>
          <w:ilvl w:val="0"/>
          <w:numId w:val="12"/>
        </w:numPr>
        <w:shd w:val="clear" w:color="auto" w:fill="FFFFFF"/>
        <w:spacing w:after="0" w:line="240" w:lineRule="auto"/>
        <w:rPr>
          <w:rFonts w:eastAsia="Times New Roman" w:cs="Arial"/>
          <w:color w:val="000000"/>
          <w:sz w:val="20"/>
          <w:szCs w:val="20"/>
        </w:rPr>
      </w:pPr>
      <w:proofErr w:type="spellStart"/>
      <w:r w:rsidRPr="00142B3E">
        <w:rPr>
          <w:rFonts w:eastAsia="Calibri" w:cs="Calibri"/>
          <w:color w:val="1F4E79" w:themeColor="accent1" w:themeShade="80"/>
          <w:sz w:val="20"/>
          <w:szCs w:val="20"/>
          <w:lang w:bidi="en-US"/>
        </w:rPr>
        <w:t>iMap</w:t>
      </w:r>
      <w:proofErr w:type="spellEnd"/>
      <w:r w:rsidRPr="00142B3E">
        <w:rPr>
          <w:rFonts w:eastAsia="Calibri" w:cs="Calibri"/>
          <w:color w:val="1F4E79" w:themeColor="accent1" w:themeShade="80"/>
          <w:sz w:val="20"/>
          <w:szCs w:val="20"/>
          <w:lang w:bidi="en-US"/>
        </w:rPr>
        <w:t xml:space="preserve"> Invasive Treatment Record </w:t>
      </w:r>
      <w:hyperlink r:id="rId23" w:tgtFrame="_blank" w:history="1">
        <w:r w:rsidRPr="00142B3E">
          <w:rPr>
            <w:rFonts w:eastAsia="Times New Roman" w:cs="Arial"/>
            <w:color w:val="0A5399"/>
            <w:sz w:val="20"/>
            <w:szCs w:val="20"/>
            <w:u w:val="single"/>
          </w:rPr>
          <w:t>#18441</w:t>
        </w:r>
      </w:hyperlink>
      <w:r w:rsidRPr="00142B3E">
        <w:rPr>
          <w:rFonts w:eastAsia="Times New Roman" w:cs="Arial"/>
          <w:color w:val="000000"/>
          <w:sz w:val="20"/>
          <w:szCs w:val="20"/>
        </w:rPr>
        <w:t xml:space="preserve"> </w:t>
      </w:r>
    </w:p>
    <w:p w:rsidR="003E14A5" w:rsidRPr="00142B3E" w:rsidRDefault="003E14A5" w:rsidP="003E14A5">
      <w:pPr>
        <w:pStyle w:val="ListParagraph"/>
        <w:shd w:val="clear" w:color="auto" w:fill="FFFFFF"/>
        <w:spacing w:after="0" w:line="240" w:lineRule="auto"/>
        <w:ind w:left="360"/>
        <w:rPr>
          <w:rFonts w:eastAsia="Times New Roman" w:cs="Arial"/>
          <w:color w:val="000000"/>
          <w:sz w:val="20"/>
          <w:szCs w:val="20"/>
        </w:rPr>
      </w:pPr>
      <w:r>
        <w:rPr>
          <w:rFonts w:eastAsia="Calibri" w:cs="Calibri"/>
          <w:color w:val="1F4E79" w:themeColor="accent1" w:themeShade="80"/>
          <w:sz w:val="20"/>
          <w:szCs w:val="20"/>
          <w:lang w:bidi="en-US"/>
        </w:rPr>
        <w:t xml:space="preserve">         </w:t>
      </w:r>
      <w:r w:rsidRPr="00142B3E">
        <w:rPr>
          <w:rFonts w:eastAsia="Times New Roman" w:cs="Arial"/>
          <w:bCs/>
          <w:color w:val="1F4E79" w:themeColor="accent1" w:themeShade="80"/>
          <w:sz w:val="20"/>
          <w:szCs w:val="20"/>
        </w:rPr>
        <w:t xml:space="preserve">Search Area </w:t>
      </w:r>
      <w:hyperlink r:id="rId24" w:tgtFrame="_blank" w:history="1">
        <w:r w:rsidRPr="00142B3E">
          <w:rPr>
            <w:rFonts w:eastAsia="Times New Roman" w:cs="Arial"/>
            <w:color w:val="0A5399"/>
            <w:sz w:val="20"/>
            <w:szCs w:val="20"/>
            <w:u w:val="single"/>
          </w:rPr>
          <w:t>#1072582*</w:t>
        </w:r>
      </w:hyperlink>
    </w:p>
    <w:p w:rsidR="003E14A5" w:rsidRPr="00142B3E" w:rsidRDefault="003E14A5" w:rsidP="003E14A5">
      <w:pPr>
        <w:widowControl w:val="0"/>
        <w:autoSpaceDE w:val="0"/>
        <w:autoSpaceDN w:val="0"/>
        <w:spacing w:after="0" w:line="240" w:lineRule="auto"/>
        <w:rPr>
          <w:sz w:val="20"/>
          <w:szCs w:val="20"/>
          <w:lang w:bidi="en-US"/>
        </w:rPr>
      </w:pPr>
    </w:p>
    <w:p w:rsidR="003E14A5" w:rsidRPr="00142B3E" w:rsidRDefault="003E14A5" w:rsidP="003E14A5">
      <w:pPr>
        <w:pStyle w:val="ListParagraph"/>
        <w:widowControl w:val="0"/>
        <w:numPr>
          <w:ilvl w:val="0"/>
          <w:numId w:val="12"/>
        </w:numPr>
        <w:autoSpaceDE w:val="0"/>
        <w:autoSpaceDN w:val="0"/>
        <w:spacing w:after="0" w:line="240" w:lineRule="auto"/>
        <w:rPr>
          <w:rFonts w:eastAsia="Times New Roman" w:cs="Arial"/>
          <w:bCs/>
          <w:color w:val="1F4E79" w:themeColor="accent1" w:themeShade="80"/>
          <w:sz w:val="20"/>
          <w:szCs w:val="20"/>
        </w:rPr>
      </w:pPr>
      <w:proofErr w:type="spellStart"/>
      <w:r w:rsidRPr="00142B3E">
        <w:rPr>
          <w:rFonts w:eastAsia="Times New Roman" w:cs="Arial"/>
          <w:bCs/>
          <w:color w:val="1F4E79" w:themeColor="accent1" w:themeShade="80"/>
          <w:sz w:val="20"/>
          <w:szCs w:val="20"/>
        </w:rPr>
        <w:t>iMap</w:t>
      </w:r>
      <w:proofErr w:type="spellEnd"/>
      <w:r w:rsidRPr="00142B3E">
        <w:rPr>
          <w:rFonts w:eastAsia="Times New Roman" w:cs="Arial"/>
          <w:bCs/>
          <w:color w:val="1F4E79" w:themeColor="accent1" w:themeShade="80"/>
          <w:sz w:val="20"/>
          <w:szCs w:val="20"/>
        </w:rPr>
        <w:t xml:space="preserve"> Invasive Search Area Record</w:t>
      </w:r>
      <w:r>
        <w:rPr>
          <w:rFonts w:eastAsia="Times New Roman" w:cs="Arial"/>
          <w:bCs/>
          <w:color w:val="1F4E79" w:themeColor="accent1" w:themeShade="80"/>
          <w:sz w:val="20"/>
          <w:szCs w:val="20"/>
        </w:rPr>
        <w:t xml:space="preserve"> </w:t>
      </w:r>
      <w:r w:rsidRPr="00142B3E">
        <w:rPr>
          <w:rFonts w:eastAsia="Times New Roman" w:cs="Arial"/>
          <w:color w:val="0A5399"/>
          <w:sz w:val="20"/>
          <w:szCs w:val="20"/>
          <w:u w:val="single"/>
        </w:rPr>
        <w:t>#1072583</w:t>
      </w:r>
      <w:r>
        <w:rPr>
          <w:rFonts w:eastAsia="Times New Roman" w:cs="Arial"/>
          <w:color w:val="0A5399"/>
          <w:sz w:val="20"/>
          <w:szCs w:val="20"/>
          <w:u w:val="single"/>
        </w:rPr>
        <w:t xml:space="preserve">* </w:t>
      </w:r>
    </w:p>
    <w:p w:rsidR="003E14A5" w:rsidRPr="00142B3E" w:rsidRDefault="003E14A5" w:rsidP="003E14A5">
      <w:pPr>
        <w:pStyle w:val="ListParagraph"/>
        <w:widowControl w:val="0"/>
        <w:autoSpaceDE w:val="0"/>
        <w:autoSpaceDN w:val="0"/>
        <w:spacing w:after="0" w:line="240" w:lineRule="auto"/>
        <w:ind w:left="360"/>
        <w:rPr>
          <w:rFonts w:eastAsia="Times New Roman" w:cs="Arial"/>
          <w:bCs/>
          <w:color w:val="1F4E79" w:themeColor="accent1" w:themeShade="80"/>
          <w:sz w:val="20"/>
          <w:szCs w:val="20"/>
        </w:rPr>
      </w:pPr>
      <w:r>
        <w:rPr>
          <w:rFonts w:eastAsia="Times New Roman" w:cs="Arial"/>
          <w:bCs/>
          <w:color w:val="1F4E79" w:themeColor="accent1" w:themeShade="80"/>
          <w:sz w:val="20"/>
          <w:szCs w:val="20"/>
        </w:rPr>
        <w:t xml:space="preserve">         </w:t>
      </w:r>
      <w:r w:rsidRPr="00142B3E">
        <w:rPr>
          <w:rFonts w:eastAsia="Times New Roman" w:cs="Arial"/>
          <w:bCs/>
          <w:color w:val="1F4E79" w:themeColor="accent1" w:themeShade="80"/>
          <w:sz w:val="20"/>
          <w:szCs w:val="20"/>
        </w:rPr>
        <w:t xml:space="preserve">Presence Record </w:t>
      </w:r>
      <w:hyperlink r:id="rId25" w:tgtFrame="_blank" w:history="1">
        <w:r w:rsidRPr="00142B3E">
          <w:rPr>
            <w:rFonts w:eastAsia="Times New Roman" w:cs="Arial"/>
            <w:color w:val="0A5399"/>
            <w:sz w:val="20"/>
            <w:szCs w:val="20"/>
            <w:u w:val="single"/>
          </w:rPr>
          <w:t>#1056625</w:t>
        </w:r>
      </w:hyperlink>
    </w:p>
    <w:p w:rsidR="00224693" w:rsidRDefault="00224693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224693" w:rsidRDefault="00224693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224693" w:rsidRDefault="00224693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224693" w:rsidRDefault="00224693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224693" w:rsidRDefault="00224693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06B6F" w:rsidRDefault="00406B6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0449F" w:rsidRPr="0040449F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b/>
          <w:sz w:val="28"/>
          <w:lang w:bidi="en-US"/>
        </w:rPr>
      </w:pPr>
      <w:r w:rsidRPr="0040449F">
        <w:rPr>
          <w:rFonts w:ascii="Calibri" w:eastAsia="Calibri" w:hAnsi="Calibri" w:cs="Calibri"/>
          <w:b/>
          <w:sz w:val="28"/>
          <w:u w:color="010202"/>
          <w:lang w:bidi="en-US"/>
        </w:rPr>
        <w:t>Section 3: Summary of Recommendations</w:t>
      </w:r>
    </w:p>
    <w:p w:rsidR="0040449F" w:rsidRPr="0040449F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0"/>
          <w:lang w:bidi="en-US"/>
        </w:rPr>
      </w:pPr>
      <w:r w:rsidRPr="0040449F">
        <w:rPr>
          <w:rFonts w:ascii="Calibri" w:eastAsia="Calibri" w:hAnsi="Calibri" w:cs="Calibri"/>
          <w:sz w:val="20"/>
          <w:szCs w:val="20"/>
          <w:lang w:bidi="en-US"/>
        </w:rPr>
        <w:t>This page provides recommendations of any treatment methods, monitoring methods, and restoration efforts based on the survey.</w:t>
      </w:r>
    </w:p>
    <w:p w:rsidR="0040449F" w:rsidRPr="0040449F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82164A" w:rsidRPr="0082164A" w:rsidRDefault="0040449F" w:rsidP="0082164A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  <w:r w:rsidRPr="0040449F">
        <w:rPr>
          <w:rFonts w:ascii="Calibri" w:eastAsia="Calibri" w:hAnsi="Calibri" w:cs="Calibri"/>
          <w:b/>
          <w:bCs/>
          <w:u w:val="single" w:color="010202"/>
          <w:lang w:bidi="en-US"/>
        </w:rPr>
        <w:t>Treatment</w:t>
      </w:r>
      <w:r w:rsidRPr="0040449F">
        <w:rPr>
          <w:rFonts w:ascii="Calibri" w:eastAsia="Calibri" w:hAnsi="Calibri" w:cs="Calibri"/>
          <w:b/>
          <w:u w:val="single" w:color="010202"/>
          <w:lang w:bidi="en-US"/>
        </w:rPr>
        <w:t>:</w:t>
      </w:r>
      <w:r w:rsidRPr="0040449F">
        <w:rPr>
          <w:rFonts w:ascii="Calibri" w:eastAsia="Calibri" w:hAnsi="Calibri" w:cs="Calibri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 xml:space="preserve">Describe briefly any recommendations for future treatment methods, why they are recommended, and any alternatives to consider. Please use abundance and site-specific factors in your treatment recommendation. </w:t>
      </w:r>
      <w:r w:rsidRPr="0040449F">
        <w:rPr>
          <w:rFonts w:ascii="Calibri" w:eastAsia="Calibri" w:hAnsi="Calibri" w:cs="Calibri"/>
          <w:i/>
          <w:sz w:val="20"/>
          <w:szCs w:val="20"/>
          <w:u w:val="single" w:color="010202"/>
          <w:lang w:bidi="en-US"/>
        </w:rPr>
        <w:t>Optiona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l: Attach or reference BMP guidance</w:t>
      </w:r>
      <w:r w:rsidRPr="0040449F">
        <w:rPr>
          <w:rFonts w:ascii="Calibri" w:eastAsia="Calibri" w:hAnsi="Calibri" w:cs="Calibri"/>
          <w:i/>
          <w:spacing w:val="-17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document</w:t>
      </w:r>
      <w:r w:rsidRPr="0040449F">
        <w:rPr>
          <w:rFonts w:ascii="Calibri" w:eastAsia="Calibri" w:hAnsi="Calibri" w:cs="Calibri"/>
          <w:sz w:val="20"/>
          <w:szCs w:val="20"/>
          <w:lang w:bidi="en-US"/>
        </w:rPr>
        <w:br/>
      </w:r>
    </w:p>
    <w:p w:rsidR="004D6F84" w:rsidRPr="004D6F84" w:rsidRDefault="004D6F84" w:rsidP="004D6F84">
      <w:pPr>
        <w:widowControl w:val="0"/>
        <w:autoSpaceDE w:val="0"/>
        <w:autoSpaceDN w:val="0"/>
        <w:spacing w:after="0" w:line="240" w:lineRule="auto"/>
      </w:pPr>
      <w:r w:rsidRPr="004D6F84">
        <w:t>Basic Fact Sheet</w:t>
      </w:r>
      <w:r w:rsidR="00E85197">
        <w:t xml:space="preserve"> </w:t>
      </w:r>
      <w:hyperlink r:id="rId26" w:history="1">
        <w:r w:rsidR="004D10DE" w:rsidRPr="004D10DE">
          <w:rPr>
            <w:color w:val="0000FF"/>
            <w:u w:val="single"/>
          </w:rPr>
          <w:t>https://seagrant.sunysb.edu/ais/pdfs/Frog-bitFactsheet.pdf</w:t>
        </w:r>
      </w:hyperlink>
    </w:p>
    <w:p w:rsidR="0040449F" w:rsidRPr="004D6F84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6F84" w:rsidRDefault="0082164A" w:rsidP="0040449F">
      <w:pPr>
        <w:widowControl w:val="0"/>
        <w:autoSpaceDE w:val="0"/>
        <w:autoSpaceDN w:val="0"/>
        <w:spacing w:after="0" w:line="240" w:lineRule="auto"/>
      </w:pPr>
      <w:r>
        <w:t xml:space="preserve">Control: </w:t>
      </w:r>
      <w:r w:rsidR="004D10DE" w:rsidRPr="004D10DE">
        <w:rPr>
          <w:b/>
        </w:rPr>
        <w:t xml:space="preserve">Recommendation for </w:t>
      </w:r>
      <w:r w:rsidRPr="004D10DE">
        <w:rPr>
          <w:b/>
        </w:rPr>
        <w:t>Chemical Control</w:t>
      </w:r>
      <w:r w:rsidR="004D10DE" w:rsidRPr="004D10DE">
        <w:rPr>
          <w:b/>
        </w:rPr>
        <w:t>.</w:t>
      </w:r>
    </w:p>
    <w:p w:rsidR="0082164A" w:rsidRDefault="0082164A" w:rsidP="0040449F">
      <w:pPr>
        <w:widowControl w:val="0"/>
        <w:autoSpaceDE w:val="0"/>
        <w:autoSpaceDN w:val="0"/>
        <w:spacing w:after="0" w:line="240" w:lineRule="auto"/>
      </w:pPr>
    </w:p>
    <w:p w:rsidR="0082164A" w:rsidRPr="00E85197" w:rsidRDefault="0082164A" w:rsidP="0082164A">
      <w:pPr>
        <w:widowControl w:val="0"/>
        <w:autoSpaceDE w:val="0"/>
        <w:autoSpaceDN w:val="0"/>
        <w:spacing w:after="0" w:line="240" w:lineRule="auto"/>
        <w:rPr>
          <w:sz w:val="18"/>
          <w:szCs w:val="18"/>
        </w:rPr>
      </w:pPr>
      <w:r>
        <w:t xml:space="preserve">Consideration of EFB’s distribution in wetlands, lakes, canals and other waterbodies is crucial when developing a management plan. European frog-bit can become increasingly difficult to manage once it is established throughout the major wetland vegetation </w:t>
      </w:r>
      <w:proofErr w:type="gramStart"/>
      <w:r>
        <w:t>zones  (</w:t>
      </w:r>
      <w:proofErr w:type="gramEnd"/>
      <w:r>
        <w:t xml:space="preserve">Halpern 2017). Dense mats in the floating vegetation zone are often the target of management actions; however, </w:t>
      </w:r>
      <w:proofErr w:type="spellStart"/>
      <w:r>
        <w:t>turions</w:t>
      </w:r>
      <w:proofErr w:type="spellEnd"/>
      <w:r>
        <w:t xml:space="preserve"> and free-floating plants can reestablish from the emergent and submerged vegetation zones, respectively. Free-floating plants in the submerged vegetation zone are likely to disperse to new areas through wind, waves, and current and should therefore be considered a management priority (Halpern 2017). A coordinated management strategy that targets EFB in the emergent, floating, and submerged vegetation zones simultaneously may be required to reduce EFB’s reestablishment and dispersal potential.</w:t>
      </w:r>
    </w:p>
    <w:p w:rsidR="00E85197" w:rsidRPr="00E85197" w:rsidRDefault="00024A1B" w:rsidP="00E85197">
      <w:pPr>
        <w:pStyle w:val="ListParagraph"/>
        <w:widowControl w:val="0"/>
        <w:numPr>
          <w:ilvl w:val="0"/>
          <w:numId w:val="12"/>
        </w:numPr>
        <w:autoSpaceDE w:val="0"/>
        <w:autoSpaceDN w:val="0"/>
        <w:spacing w:after="0" w:line="240" w:lineRule="auto"/>
        <w:rPr>
          <w:sz w:val="18"/>
          <w:szCs w:val="18"/>
        </w:rPr>
      </w:pPr>
      <w:hyperlink r:id="rId27" w:history="1">
        <w:r w:rsidR="00E85197" w:rsidRPr="00E85197">
          <w:rPr>
            <w:color w:val="0000FF"/>
            <w:sz w:val="18"/>
            <w:szCs w:val="18"/>
            <w:u w:val="single"/>
          </w:rPr>
          <w:t>https://www.michigan.gov/documents/deq/wrd-ais-hcharis-morsus-ranae_499883_7.pdf</w:t>
        </w:r>
      </w:hyperlink>
    </w:p>
    <w:p w:rsidR="0082164A" w:rsidRPr="00E85197" w:rsidRDefault="00E85197" w:rsidP="00E85197">
      <w:pPr>
        <w:pStyle w:val="ListParagraph"/>
        <w:widowControl w:val="0"/>
        <w:numPr>
          <w:ilvl w:val="0"/>
          <w:numId w:val="12"/>
        </w:numPr>
        <w:autoSpaceDE w:val="0"/>
        <w:autoSpaceDN w:val="0"/>
        <w:spacing w:after="0" w:line="240" w:lineRule="auto"/>
        <w:rPr>
          <w:sz w:val="18"/>
          <w:szCs w:val="18"/>
        </w:rPr>
      </w:pPr>
      <w:r w:rsidRPr="00E85197">
        <w:rPr>
          <w:sz w:val="18"/>
          <w:szCs w:val="18"/>
        </w:rPr>
        <w:t xml:space="preserve">Halpern AD (2017) </w:t>
      </w:r>
      <w:proofErr w:type="spellStart"/>
      <w:r w:rsidRPr="00E85197">
        <w:rPr>
          <w:sz w:val="18"/>
          <w:szCs w:val="18"/>
        </w:rPr>
        <w:t>Hydrocharis</w:t>
      </w:r>
      <w:proofErr w:type="spellEnd"/>
      <w:r w:rsidRPr="00E85197">
        <w:rPr>
          <w:sz w:val="18"/>
          <w:szCs w:val="18"/>
        </w:rPr>
        <w:t xml:space="preserve"> </w:t>
      </w:r>
      <w:proofErr w:type="spellStart"/>
      <w:r w:rsidRPr="00E85197">
        <w:rPr>
          <w:sz w:val="18"/>
          <w:szCs w:val="18"/>
        </w:rPr>
        <w:t>morsus-ranae</w:t>
      </w:r>
      <w:proofErr w:type="spellEnd"/>
      <w:r w:rsidRPr="00E85197">
        <w:rPr>
          <w:sz w:val="18"/>
          <w:szCs w:val="18"/>
        </w:rPr>
        <w:t xml:space="preserve"> L. in the Upper St. Lawrence River in New York:</w:t>
      </w:r>
    </w:p>
    <w:p w:rsidR="0040449F" w:rsidRPr="00E85197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8"/>
          <w:szCs w:val="18"/>
          <w:lang w:bidi="en-US"/>
        </w:rPr>
      </w:pPr>
    </w:p>
    <w:p w:rsidR="0040449F" w:rsidRPr="0040449F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6"/>
          <w:lang w:bidi="en-US"/>
        </w:rPr>
      </w:pPr>
    </w:p>
    <w:p w:rsidR="0040449F" w:rsidRPr="00224693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  <w:r w:rsidRPr="0040449F">
        <w:rPr>
          <w:rFonts w:ascii="Calibri" w:eastAsia="Calibri" w:hAnsi="Calibri" w:cs="Calibri"/>
          <w:b/>
          <w:bCs/>
          <w:u w:val="single" w:color="010202"/>
          <w:lang w:bidi="en-US"/>
        </w:rPr>
        <w:t>Post-</w:t>
      </w:r>
      <w:r w:rsidRPr="0040449F">
        <w:rPr>
          <w:rFonts w:ascii="Calibri" w:eastAsia="Calibri" w:hAnsi="Calibri" w:cs="Calibri"/>
          <w:b/>
          <w:bCs/>
          <w:spacing w:val="-10"/>
          <w:u w:val="single" w:color="010202"/>
          <w:lang w:bidi="en-US"/>
        </w:rPr>
        <w:t xml:space="preserve"> </w:t>
      </w:r>
      <w:r w:rsidRPr="0040449F">
        <w:rPr>
          <w:rFonts w:ascii="Calibri" w:eastAsia="Calibri" w:hAnsi="Calibri" w:cs="Calibri"/>
          <w:b/>
          <w:bCs/>
          <w:u w:val="single" w:color="010202"/>
          <w:lang w:bidi="en-US"/>
        </w:rPr>
        <w:t>Survey</w:t>
      </w:r>
      <w:r w:rsidRPr="0040449F">
        <w:rPr>
          <w:rFonts w:ascii="Calibri" w:eastAsia="Calibri" w:hAnsi="Calibri" w:cs="Calibri"/>
          <w:b/>
          <w:bCs/>
          <w:spacing w:val="-10"/>
          <w:u w:val="single" w:color="010202"/>
          <w:lang w:bidi="en-US"/>
        </w:rPr>
        <w:t xml:space="preserve"> </w:t>
      </w:r>
      <w:r w:rsidRPr="0040449F">
        <w:rPr>
          <w:rFonts w:ascii="Calibri" w:eastAsia="Calibri" w:hAnsi="Calibri" w:cs="Calibri"/>
          <w:b/>
          <w:bCs/>
          <w:u w:val="single" w:color="010202"/>
          <w:lang w:bidi="en-US"/>
        </w:rPr>
        <w:t>Monitoring</w:t>
      </w:r>
      <w:r w:rsidRPr="0040449F">
        <w:rPr>
          <w:rFonts w:ascii="Calibri" w:eastAsia="Calibri" w:hAnsi="Calibri" w:cs="Calibri"/>
          <w:b/>
          <w:u w:val="single" w:color="010202"/>
          <w:lang w:bidi="en-US"/>
        </w:rPr>
        <w:t>:</w:t>
      </w:r>
      <w:r w:rsidRPr="0040449F">
        <w:rPr>
          <w:rFonts w:ascii="Calibri" w:eastAsia="Calibri" w:hAnsi="Calibri" w:cs="Calibri"/>
          <w:spacing w:val="-8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Briefly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explain</w:t>
      </w:r>
      <w:r w:rsidRPr="0040449F">
        <w:rPr>
          <w:rFonts w:ascii="Calibri" w:eastAsia="Calibri" w:hAnsi="Calibri" w:cs="Calibri"/>
          <w:i/>
          <w:spacing w:val="-11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the</w:t>
      </w:r>
      <w:r w:rsidRPr="0040449F">
        <w:rPr>
          <w:rFonts w:ascii="Calibri" w:eastAsia="Calibri" w:hAnsi="Calibri" w:cs="Calibri"/>
          <w:i/>
          <w:spacing w:val="-10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monitoring</w:t>
      </w:r>
      <w:r w:rsidRPr="0040449F">
        <w:rPr>
          <w:rFonts w:ascii="Calibri" w:eastAsia="Calibri" w:hAnsi="Calibri" w:cs="Calibri"/>
          <w:i/>
          <w:spacing w:val="-8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procedure,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when</w:t>
      </w:r>
      <w:r w:rsidRPr="0040449F">
        <w:rPr>
          <w:rFonts w:ascii="Calibri" w:eastAsia="Calibri" w:hAnsi="Calibri" w:cs="Calibri"/>
          <w:i/>
          <w:spacing w:val="-10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it</w:t>
      </w:r>
      <w:r w:rsidRPr="0040449F">
        <w:rPr>
          <w:rFonts w:ascii="Calibri" w:eastAsia="Calibri" w:hAnsi="Calibri" w:cs="Calibri"/>
          <w:i/>
          <w:spacing w:val="-11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will</w:t>
      </w:r>
      <w:r w:rsidRPr="0040449F">
        <w:rPr>
          <w:rFonts w:ascii="Calibri" w:eastAsia="Calibri" w:hAnsi="Calibri" w:cs="Calibri"/>
          <w:i/>
          <w:spacing w:val="-11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occur,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and</w:t>
      </w:r>
      <w:r w:rsidRPr="0040449F">
        <w:rPr>
          <w:rFonts w:ascii="Calibri" w:eastAsia="Calibri" w:hAnsi="Calibri" w:cs="Calibri"/>
          <w:i/>
          <w:spacing w:val="-10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who</w:t>
      </w:r>
      <w:r w:rsidRPr="0040449F">
        <w:rPr>
          <w:rFonts w:ascii="Calibri" w:eastAsia="Calibri" w:hAnsi="Calibri" w:cs="Calibri"/>
          <w:i/>
          <w:spacing w:val="-11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will</w:t>
      </w:r>
      <w:r w:rsidRPr="0040449F">
        <w:rPr>
          <w:rFonts w:ascii="Calibri" w:eastAsia="Calibri" w:hAnsi="Calibri" w:cs="Calibri"/>
          <w:i/>
          <w:spacing w:val="-11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complete</w:t>
      </w:r>
      <w:r w:rsidRPr="0040449F">
        <w:rPr>
          <w:rFonts w:ascii="Calibri" w:eastAsia="Calibri" w:hAnsi="Calibri" w:cs="Calibri"/>
          <w:i/>
          <w:spacing w:val="-10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it.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Consider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the</w:t>
      </w:r>
      <w:r w:rsidRPr="0040449F">
        <w:rPr>
          <w:rFonts w:ascii="Calibri" w:eastAsia="Calibri" w:hAnsi="Calibri" w:cs="Calibri"/>
          <w:i/>
          <w:spacing w:val="-10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phenology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of</w:t>
      </w:r>
      <w:r w:rsidRPr="0040449F">
        <w:rPr>
          <w:rFonts w:ascii="Calibri" w:eastAsia="Calibri" w:hAnsi="Calibri" w:cs="Calibri"/>
          <w:i/>
          <w:spacing w:val="-11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species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when suggesting</w:t>
      </w:r>
      <w:r w:rsidRPr="0040449F">
        <w:rPr>
          <w:rFonts w:ascii="Calibri" w:eastAsia="Calibri" w:hAnsi="Calibri" w:cs="Calibri"/>
          <w:i/>
          <w:spacing w:val="-12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time-lines.</w:t>
      </w:r>
      <w:r w:rsidRPr="0040449F">
        <w:rPr>
          <w:rFonts w:ascii="Calibri" w:eastAsia="Calibri" w:hAnsi="Calibri" w:cs="Calibri"/>
          <w:i/>
          <w:spacing w:val="-10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If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a</w:t>
      </w:r>
      <w:r w:rsidRPr="0040449F">
        <w:rPr>
          <w:rFonts w:ascii="Calibri" w:eastAsia="Calibri" w:hAnsi="Calibri" w:cs="Calibri"/>
          <w:i/>
          <w:spacing w:val="-12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separate</w:t>
      </w:r>
      <w:r w:rsidRPr="0040449F">
        <w:rPr>
          <w:rFonts w:ascii="Calibri" w:eastAsia="Calibri" w:hAnsi="Calibri" w:cs="Calibri"/>
          <w:i/>
          <w:spacing w:val="-10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management</w:t>
      </w:r>
      <w:r w:rsidRPr="0040449F">
        <w:rPr>
          <w:rFonts w:ascii="Calibri" w:eastAsia="Calibri" w:hAnsi="Calibri" w:cs="Calibri"/>
          <w:i/>
          <w:spacing w:val="-8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or</w:t>
      </w:r>
      <w:r w:rsidRPr="0040449F">
        <w:rPr>
          <w:rFonts w:ascii="Calibri" w:eastAsia="Calibri" w:hAnsi="Calibri" w:cs="Calibri"/>
          <w:i/>
          <w:spacing w:val="-11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monitoring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plan</w:t>
      </w:r>
      <w:r w:rsidRPr="0040449F">
        <w:rPr>
          <w:rFonts w:ascii="Calibri" w:eastAsia="Calibri" w:hAnsi="Calibri" w:cs="Calibri"/>
          <w:i/>
          <w:spacing w:val="-11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was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developed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or</w:t>
      </w:r>
      <w:r w:rsidRPr="0040449F">
        <w:rPr>
          <w:rFonts w:ascii="Calibri" w:eastAsia="Calibri" w:hAnsi="Calibri" w:cs="Calibri"/>
          <w:i/>
          <w:spacing w:val="-10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to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be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completed,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attach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or</w:t>
      </w:r>
      <w:r w:rsidRPr="0040449F">
        <w:rPr>
          <w:rFonts w:ascii="Calibri" w:eastAsia="Calibri" w:hAnsi="Calibri" w:cs="Calibri"/>
          <w:i/>
          <w:spacing w:val="-9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describe</w:t>
      </w:r>
      <w:r w:rsidRPr="0040449F">
        <w:rPr>
          <w:rFonts w:ascii="Calibri" w:eastAsia="Calibri" w:hAnsi="Calibri" w:cs="Calibri"/>
          <w:i/>
          <w:spacing w:val="-10"/>
          <w:sz w:val="20"/>
          <w:szCs w:val="20"/>
          <w:lang w:bidi="en-US"/>
        </w:rPr>
        <w:t xml:space="preserve"> </w:t>
      </w:r>
      <w:r w:rsidRPr="0040449F">
        <w:rPr>
          <w:rFonts w:ascii="Calibri" w:eastAsia="Calibri" w:hAnsi="Calibri" w:cs="Calibri"/>
          <w:i/>
          <w:sz w:val="20"/>
          <w:szCs w:val="20"/>
          <w:lang w:bidi="en-US"/>
        </w:rPr>
        <w:t>here</w:t>
      </w:r>
      <w:r w:rsidRPr="0040449F">
        <w:rPr>
          <w:rFonts w:ascii="Calibri" w:eastAsia="Calibri" w:hAnsi="Calibri" w:cs="Calibri"/>
          <w:sz w:val="20"/>
          <w:szCs w:val="20"/>
          <w:lang w:bidi="en-US"/>
        </w:rPr>
        <w:t>.</w:t>
      </w:r>
      <w:r w:rsidRPr="0040449F">
        <w:rPr>
          <w:rFonts w:ascii="Calibri" w:eastAsia="Calibri" w:hAnsi="Calibri" w:cs="Calibri"/>
          <w:sz w:val="16"/>
          <w:lang w:bidi="en-US"/>
        </w:rPr>
        <w:br/>
      </w:r>
      <w:r w:rsidRPr="00224693">
        <w:rPr>
          <w:rFonts w:ascii="Calibri" w:eastAsia="Calibri" w:hAnsi="Calibri" w:cs="Calibri"/>
          <w:sz w:val="8"/>
          <w:szCs w:val="8"/>
          <w:lang w:bidi="en-US"/>
        </w:rPr>
        <w:br/>
      </w:r>
      <w:r w:rsidRPr="00224693">
        <w:rPr>
          <w:rFonts w:ascii="Calibri" w:eastAsia="Calibri" w:hAnsi="Calibri" w:cs="Calibri"/>
          <w:sz w:val="8"/>
          <w:szCs w:val="8"/>
          <w:lang w:bidi="en-US"/>
        </w:rPr>
        <w:lastRenderedPageBreak/>
        <w:br/>
      </w:r>
      <w:r w:rsidRPr="00224693">
        <w:rPr>
          <w:rFonts w:ascii="Calibri" w:eastAsia="Calibri" w:hAnsi="Calibri" w:cs="Calibri"/>
          <w:lang w:bidi="en-US"/>
        </w:rPr>
        <w:t>Will post-treatment management be handled by another person/entity?</w:t>
      </w:r>
      <w:r w:rsidR="00224693" w:rsidRPr="00224693">
        <w:rPr>
          <w:rFonts w:ascii="Calibri" w:eastAsia="Calibri" w:hAnsi="Calibri" w:cs="Calibri"/>
          <w:lang w:bidi="en-US"/>
        </w:rPr>
        <w:t xml:space="preserve"> </w:t>
      </w:r>
      <w:r w:rsidR="00224693" w:rsidRPr="0082164A">
        <w:rPr>
          <w:rFonts w:ascii="Calibri" w:eastAsia="Calibri" w:hAnsi="Calibri" w:cs="Calibri"/>
          <w:b/>
          <w:lang w:bidi="en-US"/>
        </w:rPr>
        <w:t>Not Applicable at this time.</w:t>
      </w:r>
      <w:r w:rsidRPr="00224693">
        <w:rPr>
          <w:rFonts w:ascii="Calibri" w:eastAsia="Calibri" w:hAnsi="Calibri" w:cs="Calibri"/>
          <w:lang w:bidi="en-US"/>
        </w:rPr>
        <w:br/>
        <w:t>If yes- please provide the contact information:</w:t>
      </w:r>
    </w:p>
    <w:p w:rsidR="00224693" w:rsidRDefault="00224693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8"/>
          <w:szCs w:val="8"/>
          <w:lang w:bidi="en-US"/>
        </w:rPr>
      </w:pPr>
    </w:p>
    <w:p w:rsidR="0040449F" w:rsidRPr="00224693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  <w:r w:rsidRPr="00224693">
        <w:rPr>
          <w:rFonts w:ascii="Calibri" w:eastAsia="Calibri" w:hAnsi="Calibri" w:cs="Calibri"/>
          <w:lang w:bidi="en-US"/>
        </w:rPr>
        <w:t>Will an Invasive Species Management Plan be created?</w:t>
      </w:r>
      <w:r w:rsidR="00224693" w:rsidRPr="00224693">
        <w:rPr>
          <w:rFonts w:ascii="Calibri" w:eastAsia="Calibri" w:hAnsi="Calibri" w:cs="Calibri"/>
          <w:lang w:bidi="en-US"/>
        </w:rPr>
        <w:t xml:space="preserve"> </w:t>
      </w:r>
      <w:r w:rsidR="00224693" w:rsidRPr="0082164A">
        <w:rPr>
          <w:rFonts w:ascii="Calibri" w:eastAsia="Calibri" w:hAnsi="Calibri" w:cs="Calibri"/>
          <w:b/>
          <w:lang w:bidi="en-US"/>
        </w:rPr>
        <w:t>Not Applicable at this time.</w:t>
      </w:r>
    </w:p>
    <w:p w:rsidR="0040449F" w:rsidRDefault="0040449F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82164A" w:rsidRDefault="0082164A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4D10DE" w:rsidRPr="0040449F" w:rsidRDefault="004D10DE" w:rsidP="0040449F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224693" w:rsidRDefault="00224693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3E14A5" w:rsidRPr="00224693" w:rsidRDefault="003E14A5" w:rsidP="00224693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lang w:bidi="en-US"/>
        </w:rPr>
      </w:pPr>
    </w:p>
    <w:p w:rsidR="00F07E7C" w:rsidRPr="00F07E7C" w:rsidRDefault="004D10DE" w:rsidP="00F07E7C">
      <w:pPr>
        <w:spacing w:after="0"/>
        <w:rPr>
          <w:rFonts w:cstheme="minorHAnsi"/>
          <w:sz w:val="2"/>
        </w:rPr>
      </w:pPr>
      <w:r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5D3C93E" wp14:editId="24F6A82D">
                <wp:simplePos x="0" y="0"/>
                <wp:positionH relativeFrom="column">
                  <wp:posOffset>2084070</wp:posOffset>
                </wp:positionH>
                <wp:positionV relativeFrom="paragraph">
                  <wp:posOffset>422910</wp:posOffset>
                </wp:positionV>
                <wp:extent cx="4654550" cy="641350"/>
                <wp:effectExtent l="0" t="0" r="0" b="63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4550" cy="641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D10DE" w:rsidRPr="003E14A5" w:rsidRDefault="004D10DE" w:rsidP="004D10DE">
                            <w:pPr>
                              <w:widowControl w:val="0"/>
                              <w:autoSpaceDE w:val="0"/>
                              <w:autoSpaceDN w:val="0"/>
                              <w:spacing w:before="15" w:after="0" w:line="232" w:lineRule="auto"/>
                              <w:ind w:left="316"/>
                              <w:rPr>
                                <w:rFonts w:ascii="Calibri" w:eastAsia="Calibri" w:hAnsi="Calibri" w:cs="Calibri"/>
                                <w:i/>
                                <w:noProof/>
                                <w:sz w:val="20"/>
                              </w:rPr>
                            </w:pPr>
                            <w:r w:rsidRPr="003E14A5">
                              <w:rPr>
                                <w:rFonts w:ascii="Calibri" w:eastAsia="Calibri" w:hAnsi="Calibri" w:cs="Calibri"/>
                                <w:i/>
                                <w:sz w:val="20"/>
                                <w:lang w:bidi="en-US"/>
                              </w:rPr>
                              <w:t>The New York State Department of Environmental Conservation provides financial support to The Capital Region PRISM via the Environmental Protection Fund</w:t>
                            </w:r>
                          </w:p>
                          <w:p w:rsidR="004D10DE" w:rsidRDefault="004D10D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C93E" id="Text Box 16" o:spid="_x0000_s1030" type="#_x0000_t202" style="position:absolute;margin-left:164.1pt;margin-top:33.3pt;width:366.5pt;height:50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" fillcolor="white [3201]" stroked="f" strokeweight=".5pt">
                <v:textbox>
                  <w:txbxContent>
                    <w:p w:rsidR="004D10DE" w:rsidRPr="003E14A5" w:rsidRDefault="004D10DE" w:rsidP="004D10DE">
                      <w:pPr>
                        <w:widowControl w:val="0"/>
                        <w:autoSpaceDE w:val="0"/>
                        <w:autoSpaceDN w:val="0"/>
                        <w:spacing w:before="15" w:after="0" w:line="232" w:lineRule="auto"/>
                        <w:ind w:left="316"/>
                        <w:rPr>
                          <w:rFonts w:ascii="Calibri" w:eastAsia="Calibri" w:hAnsi="Calibri" w:cs="Calibri"/>
                          <w:i/>
                          <w:noProof/>
                          <w:sz w:val="20"/>
                        </w:rPr>
                      </w:pPr>
                      <w:r w:rsidRPr="003E14A5">
                        <w:rPr>
                          <w:rFonts w:ascii="Calibri" w:eastAsia="Calibri" w:hAnsi="Calibri" w:cs="Calibri"/>
                          <w:i/>
                          <w:sz w:val="20"/>
                          <w:lang w:bidi="en-US"/>
                        </w:rPr>
                        <w:t>The New York State Department of Environmental Conservation provides financial support to The Capital Region PRISM via the Environmental Protection Fund</w:t>
                      </w:r>
                    </w:p>
                    <w:p w:rsidR="004D10DE" w:rsidRDefault="004D10DE"/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98949BB" wp14:editId="356D8709">
                <wp:simplePos x="0" y="0"/>
                <wp:positionH relativeFrom="column">
                  <wp:posOffset>-284480</wp:posOffset>
                </wp:positionH>
                <wp:positionV relativeFrom="paragraph">
                  <wp:posOffset>237490</wp:posOffset>
                </wp:positionV>
                <wp:extent cx="2476500" cy="660400"/>
                <wp:effectExtent l="0" t="0" r="0" b="63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66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D10DE" w:rsidRDefault="004D10DE" w:rsidP="004D10DE">
                            <w:pPr>
                              <w:widowControl w:val="0"/>
                              <w:autoSpaceDE w:val="0"/>
                              <w:autoSpaceDN w:val="0"/>
                              <w:spacing w:before="15" w:after="0" w:line="232" w:lineRule="auto"/>
                              <w:ind w:left="316"/>
                              <w:rPr>
                                <w:rFonts w:ascii="Calibri" w:eastAsia="Calibri" w:hAnsi="Calibri" w:cs="Calibri"/>
                                <w:i/>
                                <w:sz w:val="18"/>
                                <w:lang w:bidi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A086D2" wp14:editId="4E611AF4">
                                  <wp:extent cx="2106930" cy="662940"/>
                                  <wp:effectExtent l="0" t="0" r="7620" b="3810"/>
                                  <wp:docPr id="15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7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06930" cy="662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D10DE" w:rsidRPr="0040449F" w:rsidRDefault="004D10DE" w:rsidP="004D10DE">
                            <w:pPr>
                              <w:widowControl w:val="0"/>
                              <w:autoSpaceDE w:val="0"/>
                              <w:autoSpaceDN w:val="0"/>
                              <w:spacing w:before="15" w:after="0" w:line="232" w:lineRule="auto"/>
                              <w:ind w:left="316"/>
                              <w:rPr>
                                <w:rFonts w:ascii="Calibri" w:eastAsia="Calibri" w:hAnsi="Calibri" w:cs="Calibri"/>
                                <w:i/>
                                <w:noProof/>
                                <w:sz w:val="18"/>
                              </w:rPr>
                            </w:pPr>
                            <w:r w:rsidRPr="004D10DE">
                              <w:rPr>
                                <w:rFonts w:ascii="Calibri" w:eastAsia="Calibri" w:hAnsi="Calibri" w:cs="Calibri"/>
                                <w:i/>
                                <w:sz w:val="18"/>
                                <w:lang w:bidi="en-US"/>
                              </w:rPr>
                              <w:t xml:space="preserve"> </w:t>
                            </w:r>
                          </w:p>
                          <w:p w:rsidR="004D10DE" w:rsidRDefault="004D10D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949BB" id="Text Box 12" o:spid="_x0000_s1031" type="#_x0000_t202" style="position:absolute;margin-left:-22.4pt;margin-top:18.7pt;width:195pt;height:5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" fillcolor="white [3201]" stroked="f" strokeweight=".5pt">
                <v:textbox>
                  <w:txbxContent>
                    <w:p w:rsidR="004D10DE" w:rsidRDefault="004D10DE" w:rsidP="004D10DE">
                      <w:pPr>
                        <w:widowControl w:val="0"/>
                        <w:autoSpaceDE w:val="0"/>
                        <w:autoSpaceDN w:val="0"/>
                        <w:spacing w:before="15" w:after="0" w:line="232" w:lineRule="auto"/>
                        <w:ind w:left="316"/>
                        <w:rPr>
                          <w:rFonts w:ascii="Calibri" w:eastAsia="Calibri" w:hAnsi="Calibri" w:cs="Calibri"/>
                          <w:i/>
                          <w:sz w:val="18"/>
                          <w:lang w:bidi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9A086D2" wp14:editId="4E611AF4">
                            <wp:extent cx="2106930" cy="662940"/>
                            <wp:effectExtent l="0" t="0" r="7620" b="3810"/>
                            <wp:docPr id="15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7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06930" cy="6629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D10DE" w:rsidRPr="0040449F" w:rsidRDefault="004D10DE" w:rsidP="004D10DE">
                      <w:pPr>
                        <w:widowControl w:val="0"/>
                        <w:autoSpaceDE w:val="0"/>
                        <w:autoSpaceDN w:val="0"/>
                        <w:spacing w:before="15" w:after="0" w:line="232" w:lineRule="auto"/>
                        <w:ind w:left="316"/>
                        <w:rPr>
                          <w:rFonts w:ascii="Calibri" w:eastAsia="Calibri" w:hAnsi="Calibri" w:cs="Calibri"/>
                          <w:i/>
                          <w:noProof/>
                          <w:sz w:val="18"/>
                        </w:rPr>
                      </w:pPr>
                      <w:r w:rsidRPr="004D10DE">
                        <w:rPr>
                          <w:rFonts w:ascii="Calibri" w:eastAsia="Calibri" w:hAnsi="Calibri" w:cs="Calibri"/>
                          <w:i/>
                          <w:sz w:val="18"/>
                          <w:lang w:bidi="en-US"/>
                        </w:rPr>
                        <w:t xml:space="preserve"> </w:t>
                      </w:r>
                    </w:p>
                    <w:p w:rsidR="004D10DE" w:rsidRDefault="004D10DE"/>
                  </w:txbxContent>
                </v:textbox>
              </v:shape>
            </w:pict>
          </mc:Fallback>
        </mc:AlternateContent>
      </w:r>
    </w:p>
    <w:sectPr w:rsidR="00F07E7C" w:rsidRPr="00F07E7C" w:rsidSect="004D10DE">
      <w:headerReference w:type="default" r:id="rId30"/>
      <w:pgSz w:w="12240" w:h="15840"/>
      <w:pgMar w:top="1152" w:right="1008" w:bottom="864" w:left="1008" w:header="432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A6123" w:rsidRDefault="009A6123" w:rsidP="008E17F1">
      <w:pPr>
        <w:spacing w:after="0" w:line="240" w:lineRule="auto"/>
      </w:pPr>
      <w:r>
        <w:separator/>
      </w:r>
    </w:p>
  </w:endnote>
  <w:endnote w:type="continuationSeparator" w:id="0">
    <w:p w:rsidR="009A6123" w:rsidRDefault="009A6123" w:rsidP="008E17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A6123" w:rsidRDefault="009A6123" w:rsidP="008E17F1">
      <w:pPr>
        <w:spacing w:after="0" w:line="240" w:lineRule="auto"/>
      </w:pPr>
      <w:r>
        <w:separator/>
      </w:r>
    </w:p>
  </w:footnote>
  <w:footnote w:type="continuationSeparator" w:id="0">
    <w:p w:rsidR="009A6123" w:rsidRDefault="009A6123" w:rsidP="008E17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5277" w:rsidRPr="00707DCB" w:rsidRDefault="00707DCB" w:rsidP="00707DCB">
    <w:pPr>
      <w:pStyle w:val="NoSpacing"/>
      <w:ind w:left="720"/>
      <w:rPr>
        <w:sz w:val="20"/>
        <w:szCs w:val="20"/>
      </w:rPr>
    </w:pPr>
    <w:r>
      <w:rPr>
        <w:b/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75492FE2" wp14:editId="7E8B2C38">
              <wp:simplePos x="0" y="0"/>
              <wp:positionH relativeFrom="column">
                <wp:posOffset>-144780</wp:posOffset>
              </wp:positionH>
              <wp:positionV relativeFrom="paragraph">
                <wp:posOffset>-140970</wp:posOffset>
              </wp:positionV>
              <wp:extent cx="812800" cy="781050"/>
              <wp:effectExtent l="0" t="0" r="0" b="0"/>
              <wp:wrapNone/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12800" cy="781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125277" w:rsidRDefault="00707DCB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2C29DED" wp14:editId="6F31564D">
                                <wp:extent cx="596900" cy="685800"/>
                                <wp:effectExtent l="0" t="0" r="0" b="0"/>
                                <wp:docPr id="7" name="Picture 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6" name="PRISM_CR_ICON_CMYK.jpg"/>
                                        <pic:cNvPicPr/>
                                      </pic:nvPicPr>
                                      <pic:blipFill rotWithShape="1">
                                        <a:blip r:embed="rId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16667" t="13043" r="15217" b="869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6900" cy="685800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5492FE2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32" type="#_x0000_t202" style="position:absolute;left:0;text-align:left;margin-left:-11.4pt;margin-top:-11.1pt;width:64pt;height:61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" filled="f" stroked="f" strokeweight=".5pt">
              <v:textbox>
                <w:txbxContent>
                  <w:p w:rsidR="00125277" w:rsidRDefault="00707DCB">
                    <w:r>
                      <w:rPr>
                        <w:noProof/>
                      </w:rPr>
                      <w:drawing>
                        <wp:inline distT="0" distB="0" distL="0" distR="0" wp14:anchorId="32C29DED" wp14:editId="6F31564D">
                          <wp:extent cx="596900" cy="685800"/>
                          <wp:effectExtent l="0" t="0" r="0" b="0"/>
                          <wp:docPr id="7" name="Picture 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6" name="PRISM_CR_ICON_CMYK.jpg"/>
                                  <pic:cNvPicPr/>
                                </pic:nvPicPr>
                                <pic:blipFill rotWithShape="1">
                                  <a:blip r:embed="rId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6667" t="13043" r="15217" b="8695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596900" cy="6858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t xml:space="preserve">      </w:t>
    </w:r>
    <w:r w:rsidR="00125277" w:rsidRPr="00707DCB">
      <w:rPr>
        <w:sz w:val="20"/>
        <w:szCs w:val="20"/>
      </w:rPr>
      <w:t xml:space="preserve">Capital Region PRISM </w:t>
    </w:r>
    <w:r w:rsidRPr="00707DCB">
      <w:rPr>
        <w:sz w:val="20"/>
        <w:szCs w:val="20"/>
      </w:rPr>
      <w:tab/>
    </w:r>
    <w:r w:rsidRPr="00707DCB">
      <w:rPr>
        <w:sz w:val="20"/>
        <w:szCs w:val="20"/>
      </w:rPr>
      <w:tab/>
    </w:r>
    <w:r w:rsidRPr="00707DCB">
      <w:rPr>
        <w:sz w:val="20"/>
        <w:szCs w:val="20"/>
      </w:rPr>
      <w:tab/>
    </w:r>
    <w:r w:rsidR="004D6F84" w:rsidRPr="00707DCB">
      <w:rPr>
        <w:sz w:val="20"/>
        <w:szCs w:val="20"/>
      </w:rPr>
      <w:t xml:space="preserve">  </w:t>
    </w:r>
    <w:r w:rsidRPr="00707DCB">
      <w:rPr>
        <w:sz w:val="20"/>
        <w:szCs w:val="20"/>
      </w:rPr>
      <w:t xml:space="preserve">            </w:t>
    </w:r>
    <w:r>
      <w:rPr>
        <w:sz w:val="20"/>
        <w:szCs w:val="20"/>
      </w:rPr>
      <w:tab/>
    </w:r>
    <w:r>
      <w:rPr>
        <w:sz w:val="20"/>
        <w:szCs w:val="20"/>
      </w:rPr>
      <w:tab/>
    </w:r>
    <w:r w:rsidRPr="00707DCB">
      <w:rPr>
        <w:sz w:val="20"/>
        <w:szCs w:val="20"/>
      </w:rPr>
      <w:t xml:space="preserve">  </w:t>
    </w:r>
    <w:r w:rsidR="004D6F84" w:rsidRPr="00707DCB">
      <w:rPr>
        <w:sz w:val="20"/>
        <w:szCs w:val="20"/>
      </w:rPr>
      <w:t xml:space="preserve"> </w:t>
    </w:r>
    <w:r w:rsidR="00125277" w:rsidRPr="00707DCB">
      <w:rPr>
        <w:color w:val="C00000"/>
        <w:sz w:val="20"/>
        <w:szCs w:val="20"/>
      </w:rPr>
      <w:t xml:space="preserve">Cornell Cooperative </w:t>
    </w:r>
    <w:proofErr w:type="spellStart"/>
    <w:r w:rsidR="00125277" w:rsidRPr="00707DCB">
      <w:rPr>
        <w:color w:val="C00000"/>
        <w:sz w:val="20"/>
        <w:szCs w:val="20"/>
      </w:rPr>
      <w:t>Extension</w:t>
    </w:r>
    <w:r w:rsidR="00125277" w:rsidRPr="00707DCB">
      <w:rPr>
        <w:sz w:val="20"/>
        <w:szCs w:val="20"/>
      </w:rPr>
      <w:t>│Saratoga</w:t>
    </w:r>
    <w:proofErr w:type="spellEnd"/>
    <w:r w:rsidR="00125277" w:rsidRPr="00707DCB">
      <w:rPr>
        <w:sz w:val="20"/>
        <w:szCs w:val="20"/>
      </w:rPr>
      <w:t xml:space="preserve"> County</w:t>
    </w:r>
  </w:p>
  <w:p w:rsidR="00125277" w:rsidRPr="00707DCB" w:rsidRDefault="00125277" w:rsidP="00E30547">
    <w:pPr>
      <w:pStyle w:val="NoSpacing"/>
      <w:rPr>
        <w:sz w:val="20"/>
        <w:szCs w:val="20"/>
      </w:rPr>
    </w:pPr>
    <w:r w:rsidRPr="00707DCB">
      <w:rPr>
        <w:sz w:val="20"/>
        <w:szCs w:val="20"/>
      </w:rPr>
      <w:t xml:space="preserve">                      </w:t>
    </w:r>
    <w:r w:rsidR="00707DCB">
      <w:rPr>
        <w:sz w:val="20"/>
        <w:szCs w:val="20"/>
      </w:rPr>
      <w:t xml:space="preserve"> </w:t>
    </w:r>
    <w:r w:rsidRPr="00707DCB">
      <w:rPr>
        <w:sz w:val="20"/>
        <w:szCs w:val="20"/>
      </w:rPr>
      <w:t>Partnership for Regional</w:t>
    </w:r>
    <w:r w:rsidR="00707DCB" w:rsidRPr="00707DCB">
      <w:rPr>
        <w:sz w:val="20"/>
        <w:szCs w:val="20"/>
      </w:rPr>
      <w:t xml:space="preserve">       </w:t>
    </w:r>
    <w:r w:rsidR="00707DCB">
      <w:rPr>
        <w:sz w:val="20"/>
        <w:szCs w:val="20"/>
      </w:rPr>
      <w:tab/>
    </w:r>
    <w:r w:rsidR="00707DCB">
      <w:rPr>
        <w:sz w:val="20"/>
        <w:szCs w:val="20"/>
      </w:rPr>
      <w:tab/>
    </w:r>
    <w:r w:rsidR="00707DCB">
      <w:rPr>
        <w:sz w:val="20"/>
        <w:szCs w:val="20"/>
      </w:rPr>
      <w:tab/>
    </w:r>
    <w:r w:rsidR="00707DCB">
      <w:rPr>
        <w:sz w:val="20"/>
        <w:szCs w:val="20"/>
      </w:rPr>
      <w:tab/>
    </w:r>
    <w:r w:rsidR="00707DCB">
      <w:rPr>
        <w:sz w:val="20"/>
        <w:szCs w:val="20"/>
      </w:rPr>
      <w:tab/>
      <w:t xml:space="preserve">  </w:t>
    </w:r>
    <w:r w:rsidR="00707DCB" w:rsidRPr="00707DCB">
      <w:rPr>
        <w:rFonts w:cstheme="minorHAnsi"/>
        <w:sz w:val="20"/>
        <w:szCs w:val="20"/>
      </w:rPr>
      <w:t>50 West High St Ballston Spa, NY 12020</w:t>
    </w:r>
  </w:p>
  <w:p w:rsidR="00707DCB" w:rsidRPr="00707DCB" w:rsidRDefault="00707DCB" w:rsidP="00707DCB">
    <w:pPr>
      <w:pStyle w:val="NoSpacing1"/>
      <w:ind w:left="5760" w:hanging="5760"/>
      <w:rPr>
        <w:rFonts w:cstheme="minorHAnsi"/>
      </w:rPr>
    </w:pPr>
    <w:r w:rsidRPr="00707DCB">
      <w:t xml:space="preserve">                    </w:t>
    </w:r>
    <w:r>
      <w:t xml:space="preserve">  </w:t>
    </w:r>
    <w:r w:rsidRPr="00707DCB">
      <w:t xml:space="preserve"> </w:t>
    </w:r>
    <w:r w:rsidR="00125277" w:rsidRPr="00707DCB">
      <w:t>Invasive Species Management</w:t>
    </w:r>
    <w:r w:rsidR="00125277" w:rsidRPr="00707DCB">
      <w:rPr>
        <w:b/>
      </w:rPr>
      <w:t xml:space="preserve"> </w:t>
    </w:r>
    <w:r>
      <w:rPr>
        <w:b/>
      </w:rPr>
      <w:tab/>
    </w:r>
    <w:r>
      <w:rPr>
        <w:b/>
      </w:rPr>
      <w:tab/>
    </w:r>
    <w:r>
      <w:rPr>
        <w:b/>
      </w:rPr>
      <w:tab/>
    </w:r>
    <w:r>
      <w:rPr>
        <w:b/>
      </w:rPr>
      <w:tab/>
    </w:r>
    <w:r w:rsidRPr="00707DCB">
      <w:rPr>
        <w:rFonts w:cstheme="minorHAnsi"/>
      </w:rPr>
      <w:t xml:space="preserve"> </w:t>
    </w:r>
    <w:r>
      <w:rPr>
        <w:rFonts w:cstheme="minorHAnsi"/>
      </w:rPr>
      <w:t xml:space="preserve">             </w:t>
    </w:r>
    <w:r w:rsidRPr="00707DCB">
      <w:rPr>
        <w:rFonts w:cstheme="minorHAnsi"/>
      </w:rPr>
      <w:t>(518) 885-8995</w:t>
    </w:r>
  </w:p>
  <w:p w:rsidR="00125277" w:rsidRDefault="00125277" w:rsidP="00E30547">
    <w:pPr>
      <w:pStyle w:val="NoSpacing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67809"/>
    <w:multiLevelType w:val="hybridMultilevel"/>
    <w:tmpl w:val="72A0F5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B12155"/>
    <w:multiLevelType w:val="hybridMultilevel"/>
    <w:tmpl w:val="63DC4B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FD5763"/>
    <w:multiLevelType w:val="hybridMultilevel"/>
    <w:tmpl w:val="6F1E72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0F1337"/>
    <w:multiLevelType w:val="multilevel"/>
    <w:tmpl w:val="BFBAC04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BCB3FD7"/>
    <w:multiLevelType w:val="hybridMultilevel"/>
    <w:tmpl w:val="CDFE2E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0535AB"/>
    <w:multiLevelType w:val="hybridMultilevel"/>
    <w:tmpl w:val="53C411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A7314DD"/>
    <w:multiLevelType w:val="hybridMultilevel"/>
    <w:tmpl w:val="4BB023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1E4EB2"/>
    <w:multiLevelType w:val="hybridMultilevel"/>
    <w:tmpl w:val="8670E1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1F3DC1"/>
    <w:multiLevelType w:val="hybridMultilevel"/>
    <w:tmpl w:val="EB1C4D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D271800"/>
    <w:multiLevelType w:val="hybridMultilevel"/>
    <w:tmpl w:val="D9ECAD48"/>
    <w:lvl w:ilvl="0" w:tplc="04090001">
      <w:start w:val="1"/>
      <w:numFmt w:val="bullet"/>
      <w:lvlText w:val=""/>
      <w:lvlJc w:val="left"/>
      <w:pPr>
        <w:ind w:left="4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10" w15:restartNumberingAfterBreak="0">
    <w:nsid w:val="5163157B"/>
    <w:multiLevelType w:val="hybridMultilevel"/>
    <w:tmpl w:val="892A75F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8A6A01"/>
    <w:multiLevelType w:val="multilevel"/>
    <w:tmpl w:val="CAEAF7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48A50E7"/>
    <w:multiLevelType w:val="hybridMultilevel"/>
    <w:tmpl w:val="FE4E9F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036B33"/>
    <w:multiLevelType w:val="hybridMultilevel"/>
    <w:tmpl w:val="E3AE1E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F7B09C1"/>
    <w:multiLevelType w:val="hybridMultilevel"/>
    <w:tmpl w:val="21A4F4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4"/>
  </w:num>
  <w:num w:numId="4">
    <w:abstractNumId w:val="9"/>
  </w:num>
  <w:num w:numId="5">
    <w:abstractNumId w:val="1"/>
  </w:num>
  <w:num w:numId="6">
    <w:abstractNumId w:val="14"/>
  </w:num>
  <w:num w:numId="7">
    <w:abstractNumId w:val="13"/>
  </w:num>
  <w:num w:numId="8">
    <w:abstractNumId w:val="6"/>
  </w:num>
  <w:num w:numId="9">
    <w:abstractNumId w:val="0"/>
  </w:num>
  <w:num w:numId="10">
    <w:abstractNumId w:val="8"/>
  </w:num>
  <w:num w:numId="11">
    <w:abstractNumId w:val="2"/>
  </w:num>
  <w:num w:numId="12">
    <w:abstractNumId w:val="10"/>
  </w:num>
  <w:num w:numId="13">
    <w:abstractNumId w:val="11"/>
  </w:num>
  <w:num w:numId="14">
    <w:abstractNumId w:val="12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17F1"/>
    <w:rsid w:val="0000197F"/>
    <w:rsid w:val="00005523"/>
    <w:rsid w:val="00021038"/>
    <w:rsid w:val="00024A1B"/>
    <w:rsid w:val="00034315"/>
    <w:rsid w:val="000408E6"/>
    <w:rsid w:val="000525FB"/>
    <w:rsid w:val="0008211C"/>
    <w:rsid w:val="000C0D0B"/>
    <w:rsid w:val="000C59BE"/>
    <w:rsid w:val="000D073B"/>
    <w:rsid w:val="000D0A60"/>
    <w:rsid w:val="000D43E0"/>
    <w:rsid w:val="000F6C86"/>
    <w:rsid w:val="00101E14"/>
    <w:rsid w:val="00106C01"/>
    <w:rsid w:val="00121FB4"/>
    <w:rsid w:val="00125277"/>
    <w:rsid w:val="00130C9A"/>
    <w:rsid w:val="00142B3E"/>
    <w:rsid w:val="0014436A"/>
    <w:rsid w:val="0015508E"/>
    <w:rsid w:val="00176028"/>
    <w:rsid w:val="001C2A06"/>
    <w:rsid w:val="001F1FCB"/>
    <w:rsid w:val="001F7398"/>
    <w:rsid w:val="0021440D"/>
    <w:rsid w:val="00217182"/>
    <w:rsid w:val="00224693"/>
    <w:rsid w:val="00242938"/>
    <w:rsid w:val="00246277"/>
    <w:rsid w:val="002565E6"/>
    <w:rsid w:val="002B643C"/>
    <w:rsid w:val="002B6E1B"/>
    <w:rsid w:val="002E1C7B"/>
    <w:rsid w:val="002E38A9"/>
    <w:rsid w:val="002E749B"/>
    <w:rsid w:val="002F5DD8"/>
    <w:rsid w:val="003145BE"/>
    <w:rsid w:val="003307CF"/>
    <w:rsid w:val="00332B0A"/>
    <w:rsid w:val="003458F9"/>
    <w:rsid w:val="00347D1A"/>
    <w:rsid w:val="00353FB2"/>
    <w:rsid w:val="00391154"/>
    <w:rsid w:val="00393209"/>
    <w:rsid w:val="00394825"/>
    <w:rsid w:val="00395385"/>
    <w:rsid w:val="003979A3"/>
    <w:rsid w:val="003A1CD6"/>
    <w:rsid w:val="003A31AB"/>
    <w:rsid w:val="003A4C79"/>
    <w:rsid w:val="003B0FA4"/>
    <w:rsid w:val="003B4B88"/>
    <w:rsid w:val="003C5617"/>
    <w:rsid w:val="003D3A42"/>
    <w:rsid w:val="003E14A5"/>
    <w:rsid w:val="003F1E7E"/>
    <w:rsid w:val="0040449F"/>
    <w:rsid w:val="00406B6F"/>
    <w:rsid w:val="004163AD"/>
    <w:rsid w:val="00430C4F"/>
    <w:rsid w:val="00431B25"/>
    <w:rsid w:val="00434388"/>
    <w:rsid w:val="004360F4"/>
    <w:rsid w:val="004438EE"/>
    <w:rsid w:val="004741E7"/>
    <w:rsid w:val="00492B11"/>
    <w:rsid w:val="00493101"/>
    <w:rsid w:val="004B4A0E"/>
    <w:rsid w:val="004B61B6"/>
    <w:rsid w:val="004B67B6"/>
    <w:rsid w:val="004C3BBA"/>
    <w:rsid w:val="004D10DE"/>
    <w:rsid w:val="004D5F38"/>
    <w:rsid w:val="004D6F84"/>
    <w:rsid w:val="00542E12"/>
    <w:rsid w:val="005452C8"/>
    <w:rsid w:val="00552C7A"/>
    <w:rsid w:val="0056019E"/>
    <w:rsid w:val="005601F8"/>
    <w:rsid w:val="00565393"/>
    <w:rsid w:val="00575011"/>
    <w:rsid w:val="005776DF"/>
    <w:rsid w:val="00585568"/>
    <w:rsid w:val="005A1454"/>
    <w:rsid w:val="005C6925"/>
    <w:rsid w:val="005F02FA"/>
    <w:rsid w:val="005F4300"/>
    <w:rsid w:val="005F76E0"/>
    <w:rsid w:val="00600D4D"/>
    <w:rsid w:val="0060242E"/>
    <w:rsid w:val="00602672"/>
    <w:rsid w:val="00624BDC"/>
    <w:rsid w:val="006556C9"/>
    <w:rsid w:val="00687BA6"/>
    <w:rsid w:val="0069555A"/>
    <w:rsid w:val="006A0689"/>
    <w:rsid w:val="006C7A0F"/>
    <w:rsid w:val="006D4666"/>
    <w:rsid w:val="007010B2"/>
    <w:rsid w:val="00707DCB"/>
    <w:rsid w:val="00723D5D"/>
    <w:rsid w:val="007272C6"/>
    <w:rsid w:val="00750E32"/>
    <w:rsid w:val="0075442B"/>
    <w:rsid w:val="007724FB"/>
    <w:rsid w:val="0077744B"/>
    <w:rsid w:val="007819A3"/>
    <w:rsid w:val="00783931"/>
    <w:rsid w:val="0078467E"/>
    <w:rsid w:val="0078543F"/>
    <w:rsid w:val="00793192"/>
    <w:rsid w:val="00794252"/>
    <w:rsid w:val="007A2D32"/>
    <w:rsid w:val="007C5CA3"/>
    <w:rsid w:val="007D4D4E"/>
    <w:rsid w:val="007E7F90"/>
    <w:rsid w:val="00804823"/>
    <w:rsid w:val="00805D00"/>
    <w:rsid w:val="0080756D"/>
    <w:rsid w:val="008139B5"/>
    <w:rsid w:val="0082164A"/>
    <w:rsid w:val="00831F51"/>
    <w:rsid w:val="0084015B"/>
    <w:rsid w:val="008775C3"/>
    <w:rsid w:val="00885D97"/>
    <w:rsid w:val="008868A1"/>
    <w:rsid w:val="00896291"/>
    <w:rsid w:val="00897C03"/>
    <w:rsid w:val="008B0797"/>
    <w:rsid w:val="008C6A03"/>
    <w:rsid w:val="008E1433"/>
    <w:rsid w:val="008E17F1"/>
    <w:rsid w:val="008E18E6"/>
    <w:rsid w:val="008E42CD"/>
    <w:rsid w:val="0090153A"/>
    <w:rsid w:val="00901A6B"/>
    <w:rsid w:val="00904235"/>
    <w:rsid w:val="009533D6"/>
    <w:rsid w:val="00953D40"/>
    <w:rsid w:val="00962952"/>
    <w:rsid w:val="009736EE"/>
    <w:rsid w:val="0097384D"/>
    <w:rsid w:val="00981899"/>
    <w:rsid w:val="0099148A"/>
    <w:rsid w:val="009A513A"/>
    <w:rsid w:val="009A5933"/>
    <w:rsid w:val="009A6123"/>
    <w:rsid w:val="009B295B"/>
    <w:rsid w:val="009F1642"/>
    <w:rsid w:val="00A340D1"/>
    <w:rsid w:val="00A57EAB"/>
    <w:rsid w:val="00A67689"/>
    <w:rsid w:val="00A702DC"/>
    <w:rsid w:val="00A75786"/>
    <w:rsid w:val="00AD3BCB"/>
    <w:rsid w:val="00AD64DF"/>
    <w:rsid w:val="00AE05C4"/>
    <w:rsid w:val="00AE173F"/>
    <w:rsid w:val="00AE3AED"/>
    <w:rsid w:val="00AF6ABE"/>
    <w:rsid w:val="00B20C72"/>
    <w:rsid w:val="00B33EA1"/>
    <w:rsid w:val="00B47F74"/>
    <w:rsid w:val="00B71974"/>
    <w:rsid w:val="00B8014B"/>
    <w:rsid w:val="00B818E0"/>
    <w:rsid w:val="00B93042"/>
    <w:rsid w:val="00BB775E"/>
    <w:rsid w:val="00BE1CAE"/>
    <w:rsid w:val="00BF573A"/>
    <w:rsid w:val="00BF7D92"/>
    <w:rsid w:val="00C04BEB"/>
    <w:rsid w:val="00C260A5"/>
    <w:rsid w:val="00C46981"/>
    <w:rsid w:val="00C51D5D"/>
    <w:rsid w:val="00C67D32"/>
    <w:rsid w:val="00C76E2B"/>
    <w:rsid w:val="00C8051A"/>
    <w:rsid w:val="00C81DA9"/>
    <w:rsid w:val="00CA08C5"/>
    <w:rsid w:val="00CA786D"/>
    <w:rsid w:val="00CC5126"/>
    <w:rsid w:val="00CD052E"/>
    <w:rsid w:val="00D03E4D"/>
    <w:rsid w:val="00D07113"/>
    <w:rsid w:val="00D22384"/>
    <w:rsid w:val="00D51C12"/>
    <w:rsid w:val="00D56B86"/>
    <w:rsid w:val="00D7782E"/>
    <w:rsid w:val="00D94007"/>
    <w:rsid w:val="00DA624C"/>
    <w:rsid w:val="00DA651B"/>
    <w:rsid w:val="00DD4945"/>
    <w:rsid w:val="00DD62A9"/>
    <w:rsid w:val="00E0049F"/>
    <w:rsid w:val="00E008DE"/>
    <w:rsid w:val="00E2378B"/>
    <w:rsid w:val="00E300FE"/>
    <w:rsid w:val="00E30547"/>
    <w:rsid w:val="00E40755"/>
    <w:rsid w:val="00E429B8"/>
    <w:rsid w:val="00E47D42"/>
    <w:rsid w:val="00E65758"/>
    <w:rsid w:val="00E85197"/>
    <w:rsid w:val="00E97F04"/>
    <w:rsid w:val="00EB0850"/>
    <w:rsid w:val="00EB1DDA"/>
    <w:rsid w:val="00EB40D7"/>
    <w:rsid w:val="00EB4C17"/>
    <w:rsid w:val="00ED59C9"/>
    <w:rsid w:val="00F02134"/>
    <w:rsid w:val="00F07E7C"/>
    <w:rsid w:val="00F21DFB"/>
    <w:rsid w:val="00F37695"/>
    <w:rsid w:val="00F64A84"/>
    <w:rsid w:val="00F70B1B"/>
    <w:rsid w:val="00F87C0A"/>
    <w:rsid w:val="00FA5A77"/>
    <w:rsid w:val="00FB48E6"/>
    <w:rsid w:val="00FF18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DFF7A73"/>
  <w15:chartTrackingRefBased/>
  <w15:docId w15:val="{62198100-974F-427D-BB27-B5322E85F0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408E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868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008D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17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E17F1"/>
  </w:style>
  <w:style w:type="paragraph" w:styleId="Footer">
    <w:name w:val="footer"/>
    <w:basedOn w:val="Normal"/>
    <w:link w:val="FooterChar"/>
    <w:uiPriority w:val="99"/>
    <w:unhideWhenUsed/>
    <w:rsid w:val="008E17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E17F1"/>
  </w:style>
  <w:style w:type="paragraph" w:customStyle="1" w:styleId="NoSpacing1">
    <w:name w:val="No Spacing1"/>
    <w:next w:val="NoSpacing"/>
    <w:uiPriority w:val="1"/>
    <w:qFormat/>
    <w:rsid w:val="00EB40D7"/>
    <w:pPr>
      <w:spacing w:after="0" w:line="240" w:lineRule="auto"/>
      <w:jc w:val="both"/>
    </w:pPr>
    <w:rPr>
      <w:rFonts w:eastAsia="Times New Roman"/>
      <w:sz w:val="20"/>
      <w:szCs w:val="20"/>
    </w:rPr>
  </w:style>
  <w:style w:type="paragraph" w:styleId="NoSpacing">
    <w:name w:val="No Spacing"/>
    <w:uiPriority w:val="1"/>
    <w:qFormat/>
    <w:rsid w:val="00EB40D7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D5F3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5F38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37695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602672"/>
    <w:rPr>
      <w:i/>
      <w:iCs/>
    </w:rPr>
  </w:style>
  <w:style w:type="character" w:styleId="CommentReference">
    <w:name w:val="annotation reference"/>
    <w:basedOn w:val="DefaultParagraphFont"/>
    <w:uiPriority w:val="99"/>
    <w:semiHidden/>
    <w:unhideWhenUsed/>
    <w:rsid w:val="0039482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94825"/>
    <w:pPr>
      <w:spacing w:after="0" w:line="240" w:lineRule="auto"/>
    </w:pPr>
    <w:rPr>
      <w:rFonts w:ascii="Calibri" w:hAnsi="Calibri" w:cs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94825"/>
    <w:rPr>
      <w:rFonts w:ascii="Calibri" w:hAnsi="Calibri" w:cs="Calibri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DA651B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DD4945"/>
    <w:pPr>
      <w:spacing w:line="256" w:lineRule="auto"/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0408E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PlainTable2">
    <w:name w:val="Plain Table 2"/>
    <w:basedOn w:val="TableNormal"/>
    <w:uiPriority w:val="42"/>
    <w:rsid w:val="000408E6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Heading2Char">
    <w:name w:val="Heading 2 Char"/>
    <w:basedOn w:val="DefaultParagraphFont"/>
    <w:link w:val="Heading2"/>
    <w:uiPriority w:val="9"/>
    <w:semiHidden/>
    <w:rsid w:val="008868A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008D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217182"/>
    <w:pPr>
      <w:spacing w:after="0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73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9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3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49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897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18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385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89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927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90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182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43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303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53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26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022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8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4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2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863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878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80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6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956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173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79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6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890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dotted" w:sz="6" w:space="4" w:color="DDDDDD"/>
            <w:right w:val="none" w:sz="0" w:space="0" w:color="auto"/>
          </w:divBdr>
        </w:div>
      </w:divsChild>
    </w:div>
    <w:div w:id="128072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0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7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1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6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nyis.info/wp-content/uploads/2018/01/c6668_Hydrocharis-morsus-ranae.NYS_.pdf" TargetMode="External"/><Relationship Id="rId18" Type="http://schemas.openxmlformats.org/officeDocument/2006/relationships/image" Target="media/image20.JPG"/><Relationship Id="rId26" Type="http://schemas.openxmlformats.org/officeDocument/2006/relationships/hyperlink" Target="https://seagrant.sunysb.edu/ais/pdfs/Frog-bitFactsheet.pdf" TargetMode="External"/><Relationship Id="rId3" Type="http://schemas.openxmlformats.org/officeDocument/2006/relationships/styles" Target="styles.xml"/><Relationship Id="rId21" Type="http://schemas.openxmlformats.org/officeDocument/2006/relationships/image" Target="media/image4.png"/><Relationship Id="rId7" Type="http://schemas.openxmlformats.org/officeDocument/2006/relationships/endnotes" Target="endnotes.xml"/><Relationship Id="rId12" Type="http://schemas.openxmlformats.org/officeDocument/2006/relationships/hyperlink" Target="mailto:ezra@adkres.org" TargetMode="External"/><Relationship Id="rId17" Type="http://schemas.openxmlformats.org/officeDocument/2006/relationships/image" Target="media/image2.JPG"/><Relationship Id="rId25" Type="http://schemas.openxmlformats.org/officeDocument/2006/relationships/hyperlink" Target="https://imapinvasives.natureserve.org/imap/services/page/Presence/1056625.html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arcgis.com/home/webmap/viewer.html?webmap=57d30ff9bff7426c8950d90b0ba43bba&amp;extent=-81.0352,39.2503,-70.2686,45.8067" TargetMode="External"/><Relationship Id="rId20" Type="http://schemas.openxmlformats.org/officeDocument/2006/relationships/image" Target="media/image30.png"/><Relationship Id="rId29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occainfo.org" TargetMode="External"/><Relationship Id="rId24" Type="http://schemas.openxmlformats.org/officeDocument/2006/relationships/hyperlink" Target="https://imapinvasives.natureserve.org/imap/services/page/SearchedArea/1072582.html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nyis.info/wp-content/uploads/2018/01/7223b_Potamogeton.crispus.NYS_.pdf" TargetMode="External"/><Relationship Id="rId23" Type="http://schemas.openxmlformats.org/officeDocument/2006/relationships/hyperlink" Target="https://imapinvasives.natureserve.org/imap/services/page/Treatment/18441.html" TargetMode="External"/><Relationship Id="rId28" Type="http://schemas.openxmlformats.org/officeDocument/2006/relationships/image" Target="media/image5.jpeg"/><Relationship Id="rId10" Type="http://schemas.openxmlformats.org/officeDocument/2006/relationships/hyperlink" Target="https://www.dec.ny.gov/outdoor/88103.html" TargetMode="External"/><Relationship Id="rId19" Type="http://schemas.openxmlformats.org/officeDocument/2006/relationships/image" Target="media/image3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0.png"/><Relationship Id="rId14" Type="http://schemas.openxmlformats.org/officeDocument/2006/relationships/hyperlink" Target="http://nyis.info/wp-content/uploads/2018/01/5cdc8_Myriophyllum.spicatum.NYS_.pdf" TargetMode="External"/><Relationship Id="rId22" Type="http://schemas.openxmlformats.org/officeDocument/2006/relationships/image" Target="media/image40.png"/><Relationship Id="rId27" Type="http://schemas.openxmlformats.org/officeDocument/2006/relationships/hyperlink" Target="https://www.michigan.gov/documents/deq/wrd-ais-hcharis-morsus-ranae_499883_7.pdf" TargetMode="External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0.jpeg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9E9BF7-204D-4368-A533-1925288B3C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</Pages>
  <Words>1285</Words>
  <Characters>7328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Saratoga Intern1</dc:creator>
  <cp:keywords/>
  <dc:description/>
  <cp:lastModifiedBy>Lauren Henderson</cp:lastModifiedBy>
  <cp:revision>4</cp:revision>
  <cp:lastPrinted>2020-01-30T19:57:00Z</cp:lastPrinted>
  <dcterms:created xsi:type="dcterms:W3CDTF">2020-07-21T11:53:00Z</dcterms:created>
  <dcterms:modified xsi:type="dcterms:W3CDTF">2020-07-21T12:12:00Z</dcterms:modified>
</cp:coreProperties>
</file>