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D8F" w:rsidRDefault="00F73729" w:rsidP="00C65005">
      <w:pPr>
        <w:jc w:val="center"/>
        <w:rPr>
          <w:rFonts w:ascii="Times New Roman" w:hAnsi="Times New Roman" w:cs="Times New Roman"/>
          <w:sz w:val="36"/>
          <w:szCs w:val="36"/>
          <w:u w:val="single"/>
        </w:rPr>
      </w:pPr>
      <w:r>
        <w:rPr>
          <w:rFonts w:ascii="Times New Roman" w:hAnsi="Times New Roman" w:cs="Times New Roman"/>
          <w:sz w:val="36"/>
          <w:szCs w:val="36"/>
          <w:u w:val="single"/>
        </w:rPr>
        <w:t>Eurasian Watermilfoil Scouting on Lake Myosotis (2019)</w:t>
      </w:r>
    </w:p>
    <w:p w:rsidR="00C65005" w:rsidRPr="00C65005" w:rsidRDefault="00C65005" w:rsidP="00C65005">
      <w:pPr>
        <w:jc w:val="center"/>
        <w:rPr>
          <w:rFonts w:ascii="Times New Roman" w:hAnsi="Times New Roman" w:cs="Times New Roman"/>
        </w:rPr>
      </w:pPr>
      <w:r w:rsidRPr="00C65005">
        <w:rPr>
          <w:rFonts w:ascii="Times New Roman" w:hAnsi="Times New Roman" w:cs="Times New Roman"/>
        </w:rPr>
        <w:t>Gwendolyn Temple</w:t>
      </w:r>
    </w:p>
    <w:p w:rsidR="00F73729" w:rsidRDefault="002A6218" w:rsidP="007B7C27">
      <w:pPr>
        <w:pStyle w:val="NoSpacing"/>
        <w:jc w:val="center"/>
        <w:rPr>
          <w:rFonts w:ascii="Times New Roman" w:hAnsi="Times New Roman" w:cs="Times New Roman"/>
          <w:b/>
        </w:rPr>
      </w:pPr>
      <w:r>
        <w:rPr>
          <w:rFonts w:ascii="Times New Roman" w:hAnsi="Times New Roman" w:cs="Times New Roman"/>
          <w:b/>
        </w:rPr>
        <w:t xml:space="preserve">Introduction: </w:t>
      </w:r>
      <w:r w:rsidR="00F73729" w:rsidRPr="00F73729">
        <w:rPr>
          <w:rFonts w:ascii="Times New Roman" w:hAnsi="Times New Roman" w:cs="Times New Roman"/>
        </w:rPr>
        <w:t>This survey was performed at the request of Anne Rhoads, the Executive Director of The Edmund Niles Huyck Preserve.</w:t>
      </w:r>
      <w:r w:rsidR="00F73729">
        <w:rPr>
          <w:rFonts w:ascii="Times New Roman" w:hAnsi="Times New Roman" w:cs="Times New Roman"/>
        </w:rPr>
        <w:t xml:space="preserve"> Eurasian watermilfoil was only recently seen this past year in small numbers and a more accurate assessment of its population size and location was warranted. This species is classified as Tier 2 (eradication) within the preserve.</w:t>
      </w:r>
    </w:p>
    <w:p w:rsidR="002A6218" w:rsidRDefault="002A6218" w:rsidP="00A567BB">
      <w:pPr>
        <w:pStyle w:val="NoSpacing"/>
        <w:rPr>
          <w:rFonts w:ascii="Times New Roman" w:hAnsi="Times New Roman" w:cs="Times New Roman"/>
          <w:b/>
        </w:rPr>
      </w:pPr>
    </w:p>
    <w:p w:rsidR="00A567BB" w:rsidRPr="007C1CE8" w:rsidRDefault="00A567BB" w:rsidP="00A567BB">
      <w:pPr>
        <w:pStyle w:val="NoSpacing"/>
        <w:rPr>
          <w:rFonts w:ascii="Times New Roman" w:hAnsi="Times New Roman" w:cs="Times New Roman"/>
          <w:b/>
        </w:rPr>
      </w:pPr>
      <w:r w:rsidRPr="007C1CE8">
        <w:rPr>
          <w:rFonts w:ascii="Times New Roman" w:hAnsi="Times New Roman" w:cs="Times New Roman"/>
          <w:b/>
        </w:rPr>
        <w:t>Type of Work Performed:</w:t>
      </w:r>
      <w:r w:rsidR="002A6218">
        <w:rPr>
          <w:rFonts w:ascii="Times New Roman" w:hAnsi="Times New Roman" w:cs="Times New Roman"/>
          <w:b/>
        </w:rPr>
        <w:t xml:space="preserve"> </w:t>
      </w:r>
      <w:r w:rsidR="00F73729">
        <w:rPr>
          <w:rFonts w:ascii="Times New Roman" w:hAnsi="Times New Roman" w:cs="Times New Roman"/>
        </w:rPr>
        <w:t>Kayak survey</w:t>
      </w:r>
    </w:p>
    <w:p w:rsidR="00A567BB" w:rsidRPr="007C1CE8" w:rsidRDefault="00A567BB" w:rsidP="001B4D45">
      <w:pPr>
        <w:pStyle w:val="NoSpacing"/>
        <w:rPr>
          <w:rFonts w:ascii="Times New Roman" w:hAnsi="Times New Roman" w:cs="Times New Roman"/>
          <w:b/>
        </w:rPr>
      </w:pPr>
    </w:p>
    <w:p w:rsidR="001B4D45" w:rsidRPr="007C1CE8" w:rsidRDefault="001B4D45" w:rsidP="001B4D45">
      <w:pPr>
        <w:pStyle w:val="NoSpacing"/>
        <w:rPr>
          <w:rFonts w:ascii="Times New Roman" w:hAnsi="Times New Roman" w:cs="Times New Roman"/>
          <w:b/>
        </w:rPr>
      </w:pPr>
      <w:r w:rsidRPr="007C1CE8">
        <w:rPr>
          <w:rFonts w:ascii="Times New Roman" w:hAnsi="Times New Roman" w:cs="Times New Roman"/>
          <w:b/>
        </w:rPr>
        <w:t>Date:</w:t>
      </w:r>
      <w:r w:rsidR="002A6218">
        <w:rPr>
          <w:rFonts w:ascii="Times New Roman" w:hAnsi="Times New Roman" w:cs="Times New Roman"/>
          <w:b/>
        </w:rPr>
        <w:t xml:space="preserve"> </w:t>
      </w:r>
      <w:r w:rsidR="00F73729">
        <w:rPr>
          <w:rFonts w:ascii="Times New Roman" w:hAnsi="Times New Roman" w:cs="Times New Roman"/>
        </w:rPr>
        <w:t>August 27, 2019</w:t>
      </w:r>
    </w:p>
    <w:p w:rsidR="00A567BB" w:rsidRPr="007C1CE8" w:rsidRDefault="00A567BB" w:rsidP="001B4D45">
      <w:pPr>
        <w:pStyle w:val="NoSpacing"/>
        <w:rPr>
          <w:rFonts w:ascii="Times New Roman" w:hAnsi="Times New Roman" w:cs="Times New Roman"/>
          <w:b/>
        </w:rPr>
      </w:pPr>
    </w:p>
    <w:p w:rsidR="001B4D45" w:rsidRPr="00F73729" w:rsidRDefault="001B4D45" w:rsidP="001B4D45">
      <w:pPr>
        <w:pStyle w:val="NoSpacing"/>
        <w:rPr>
          <w:rFonts w:ascii="Times New Roman" w:hAnsi="Times New Roman" w:cs="Times New Roman"/>
        </w:rPr>
      </w:pPr>
      <w:r w:rsidRPr="007C1CE8">
        <w:rPr>
          <w:rFonts w:ascii="Times New Roman" w:hAnsi="Times New Roman" w:cs="Times New Roman"/>
          <w:b/>
        </w:rPr>
        <w:t>Address:</w:t>
      </w:r>
      <w:r w:rsidR="002A6218">
        <w:rPr>
          <w:rFonts w:ascii="Times New Roman" w:hAnsi="Times New Roman" w:cs="Times New Roman"/>
          <w:b/>
        </w:rPr>
        <w:t xml:space="preserve"> </w:t>
      </w:r>
      <w:r w:rsidR="00F73729" w:rsidRPr="00F73729">
        <w:rPr>
          <w:rFonts w:ascii="Times New Roman" w:hAnsi="Times New Roman" w:cs="Times New Roman"/>
        </w:rPr>
        <w:t xml:space="preserve">5052 Delaware Turnpike, </w:t>
      </w:r>
      <w:proofErr w:type="spellStart"/>
      <w:r w:rsidR="00F73729" w:rsidRPr="00F73729">
        <w:rPr>
          <w:rFonts w:ascii="Times New Roman" w:hAnsi="Times New Roman" w:cs="Times New Roman"/>
        </w:rPr>
        <w:t>Rensselaerville</w:t>
      </w:r>
      <w:proofErr w:type="spellEnd"/>
      <w:r w:rsidR="00F73729" w:rsidRPr="00F73729">
        <w:rPr>
          <w:rFonts w:ascii="Times New Roman" w:hAnsi="Times New Roman" w:cs="Times New Roman"/>
        </w:rPr>
        <w:t>, NY 12147</w:t>
      </w:r>
    </w:p>
    <w:p w:rsidR="001B4D45" w:rsidRPr="007C1CE8" w:rsidRDefault="001B4D45" w:rsidP="001B4D45">
      <w:pPr>
        <w:pStyle w:val="NoSpacing"/>
        <w:rPr>
          <w:rFonts w:ascii="Times New Roman" w:hAnsi="Times New Roman" w:cs="Times New Roman"/>
          <w:b/>
        </w:rPr>
      </w:pPr>
      <w:r w:rsidRPr="007C1CE8">
        <w:rPr>
          <w:rFonts w:ascii="Times New Roman" w:hAnsi="Times New Roman" w:cs="Times New Roman"/>
          <w:b/>
        </w:rPr>
        <w:t>County:</w:t>
      </w:r>
      <w:r w:rsidR="002A6218">
        <w:rPr>
          <w:rFonts w:ascii="Times New Roman" w:hAnsi="Times New Roman" w:cs="Times New Roman"/>
          <w:b/>
        </w:rPr>
        <w:t xml:space="preserve"> </w:t>
      </w:r>
      <w:r w:rsidR="00F73729">
        <w:rPr>
          <w:rFonts w:ascii="Times New Roman" w:hAnsi="Times New Roman" w:cs="Times New Roman"/>
        </w:rPr>
        <w:t>Albany</w:t>
      </w:r>
    </w:p>
    <w:p w:rsidR="00A567BB" w:rsidRDefault="001B4D45" w:rsidP="001B4D45">
      <w:pPr>
        <w:pStyle w:val="NoSpacing"/>
        <w:rPr>
          <w:rFonts w:ascii="Times New Roman" w:hAnsi="Times New Roman" w:cs="Times New Roman"/>
          <w:b/>
        </w:rPr>
      </w:pPr>
      <w:r w:rsidRPr="007C1CE8">
        <w:rPr>
          <w:rFonts w:ascii="Times New Roman" w:hAnsi="Times New Roman" w:cs="Times New Roman"/>
          <w:b/>
        </w:rPr>
        <w:t>Latitude and Longitude:</w:t>
      </w:r>
      <w:r w:rsidR="008D0D50">
        <w:rPr>
          <w:rFonts w:ascii="Times New Roman" w:hAnsi="Times New Roman" w:cs="Times New Roman"/>
          <w:b/>
        </w:rPr>
        <w:t xml:space="preserve"> </w:t>
      </w:r>
      <w:r w:rsidR="00F73729" w:rsidRPr="00F73729">
        <w:rPr>
          <w:rFonts w:ascii="Times New Roman" w:hAnsi="Times New Roman" w:cs="Times New Roman"/>
        </w:rPr>
        <w:t>42.518588; -74.148911</w:t>
      </w:r>
    </w:p>
    <w:p w:rsidR="00F73729" w:rsidRPr="00F73729" w:rsidRDefault="00F73729" w:rsidP="001B4D45">
      <w:pPr>
        <w:pStyle w:val="NoSpacing"/>
        <w:rPr>
          <w:rFonts w:ascii="Times New Roman" w:hAnsi="Times New Roman" w:cs="Times New Roman"/>
        </w:rPr>
      </w:pPr>
      <w:r w:rsidRPr="00F73729">
        <w:rPr>
          <w:rFonts w:ascii="Times New Roman" w:hAnsi="Times New Roman" w:cs="Times New Roman"/>
          <w:b/>
        </w:rPr>
        <w:t>Website:</w:t>
      </w:r>
      <w:r w:rsidRPr="00F73729">
        <w:rPr>
          <w:rFonts w:ascii="Times New Roman" w:hAnsi="Times New Roman" w:cs="Times New Roman"/>
        </w:rPr>
        <w:t xml:space="preserve"> </w:t>
      </w:r>
      <w:hyperlink r:id="rId8" w:history="1">
        <w:r w:rsidRPr="00F73729">
          <w:rPr>
            <w:rFonts w:ascii="Times New Roman" w:hAnsi="Times New Roman" w:cs="Times New Roman"/>
            <w:color w:val="0000FF"/>
            <w:u w:val="single"/>
          </w:rPr>
          <w:t>https://www.huyckpreserve.org/</w:t>
        </w:r>
      </w:hyperlink>
    </w:p>
    <w:p w:rsidR="00F73729" w:rsidRPr="007C1CE8" w:rsidRDefault="00F73729" w:rsidP="001B4D45">
      <w:pPr>
        <w:pStyle w:val="NoSpacing"/>
        <w:rPr>
          <w:rFonts w:ascii="Times New Roman" w:hAnsi="Times New Roman" w:cs="Times New Roman"/>
          <w:b/>
        </w:rPr>
      </w:pPr>
    </w:p>
    <w:p w:rsidR="001B4D45" w:rsidRPr="007C1CE8" w:rsidRDefault="001B4D45" w:rsidP="001B4D45">
      <w:pPr>
        <w:pStyle w:val="NoSpacing"/>
        <w:rPr>
          <w:rFonts w:ascii="Times New Roman" w:hAnsi="Times New Roman" w:cs="Times New Roman"/>
          <w:b/>
        </w:rPr>
      </w:pPr>
      <w:r w:rsidRPr="007C1CE8">
        <w:rPr>
          <w:rFonts w:ascii="Times New Roman" w:hAnsi="Times New Roman" w:cs="Times New Roman"/>
          <w:b/>
        </w:rPr>
        <w:t>Lead Contact</w:t>
      </w:r>
      <w:r w:rsidR="00A567BB" w:rsidRPr="007C1CE8">
        <w:rPr>
          <w:rFonts w:ascii="Times New Roman" w:hAnsi="Times New Roman" w:cs="Times New Roman"/>
          <w:b/>
        </w:rPr>
        <w:t xml:space="preserve"> Information</w:t>
      </w:r>
      <w:r w:rsidRPr="007C1CE8">
        <w:rPr>
          <w:rFonts w:ascii="Times New Roman" w:hAnsi="Times New Roman" w:cs="Times New Roman"/>
          <w:b/>
        </w:rPr>
        <w:t xml:space="preserve"> for Project</w:t>
      </w:r>
      <w:r w:rsidR="00A567BB" w:rsidRPr="007C1CE8">
        <w:rPr>
          <w:rFonts w:ascii="Times New Roman" w:hAnsi="Times New Roman" w:cs="Times New Roman"/>
          <w:b/>
        </w:rPr>
        <w:t>:</w:t>
      </w:r>
      <w:r w:rsidR="008D0D50">
        <w:rPr>
          <w:rFonts w:ascii="Times New Roman" w:hAnsi="Times New Roman" w:cs="Times New Roman"/>
          <w:b/>
        </w:rPr>
        <w:t xml:space="preserve"> </w:t>
      </w:r>
      <w:r w:rsidR="008D0D50" w:rsidRPr="008D0D50">
        <w:rPr>
          <w:rFonts w:ascii="Times New Roman" w:hAnsi="Times New Roman" w:cs="Times New Roman"/>
        </w:rPr>
        <w:t xml:space="preserve">Gwendolyn Temple, </w:t>
      </w:r>
      <w:hyperlink r:id="rId9" w:history="1">
        <w:r w:rsidR="008D0D50" w:rsidRPr="008D0D50">
          <w:rPr>
            <w:rStyle w:val="Hyperlink"/>
            <w:rFonts w:ascii="Times New Roman" w:hAnsi="Times New Roman" w:cs="Times New Roman"/>
          </w:rPr>
          <w:t>ggt25@cornell.edu</w:t>
        </w:r>
      </w:hyperlink>
      <w:r w:rsidR="008D0D50">
        <w:rPr>
          <w:rFonts w:ascii="Times New Roman" w:hAnsi="Times New Roman" w:cs="Times New Roman"/>
          <w:b/>
        </w:rPr>
        <w:t xml:space="preserve"> </w:t>
      </w:r>
      <w:r w:rsidR="00F73729" w:rsidRPr="00F73729">
        <w:rPr>
          <w:rFonts w:ascii="Times New Roman" w:hAnsi="Times New Roman" w:cs="Times New Roman"/>
        </w:rPr>
        <w:t xml:space="preserve">and Lindsay </w:t>
      </w:r>
      <w:proofErr w:type="spellStart"/>
      <w:r w:rsidR="00F73729" w:rsidRPr="00F73729">
        <w:rPr>
          <w:rFonts w:ascii="Times New Roman" w:hAnsi="Times New Roman" w:cs="Times New Roman"/>
        </w:rPr>
        <w:t>Charlop</w:t>
      </w:r>
      <w:proofErr w:type="spellEnd"/>
      <w:r w:rsidR="00F73729" w:rsidRPr="00F73729">
        <w:rPr>
          <w:rFonts w:ascii="Times New Roman" w:hAnsi="Times New Roman" w:cs="Times New Roman"/>
        </w:rPr>
        <w:t>,</w:t>
      </w:r>
      <w:r w:rsidR="00F73729">
        <w:rPr>
          <w:rFonts w:ascii="Times New Roman" w:hAnsi="Times New Roman" w:cs="Times New Roman"/>
          <w:b/>
        </w:rPr>
        <w:t xml:space="preserve"> </w:t>
      </w:r>
      <w:hyperlink r:id="rId10" w:history="1">
        <w:r w:rsidR="00F73729" w:rsidRPr="00386690">
          <w:rPr>
            <w:rStyle w:val="Hyperlink"/>
            <w:rFonts w:ascii="Times New Roman" w:hAnsi="Times New Roman" w:cs="Times New Roman"/>
          </w:rPr>
          <w:t>lindsaycharlop@gmail.com</w:t>
        </w:r>
      </w:hyperlink>
      <w:r w:rsidR="00F73729">
        <w:rPr>
          <w:rFonts w:ascii="Times New Roman" w:hAnsi="Times New Roman" w:cs="Times New Roman"/>
        </w:rPr>
        <w:t xml:space="preserve"> </w:t>
      </w:r>
    </w:p>
    <w:p w:rsidR="00A567BB" w:rsidRPr="007C1CE8" w:rsidRDefault="00A567BB" w:rsidP="001B4D45">
      <w:pPr>
        <w:pStyle w:val="NoSpacing"/>
        <w:rPr>
          <w:rFonts w:ascii="Times New Roman" w:hAnsi="Times New Roman" w:cs="Times New Roman"/>
          <w:b/>
        </w:rPr>
      </w:pPr>
    </w:p>
    <w:p w:rsidR="00B02C0B" w:rsidRPr="009F1EED" w:rsidRDefault="00165CE7" w:rsidP="009F1EED">
      <w:pPr>
        <w:pStyle w:val="NoSpacing"/>
        <w:rPr>
          <w:rFonts w:ascii="Times New Roman" w:hAnsi="Times New Roman" w:cs="Times New Roman"/>
        </w:rPr>
      </w:pPr>
      <w:r>
        <w:rPr>
          <w:rFonts w:ascii="Times New Roman" w:hAnsi="Times New Roman" w:cs="Times New Roman"/>
          <w:b/>
        </w:rPr>
        <w:t xml:space="preserve">Project Description: </w:t>
      </w:r>
      <w:r w:rsidR="005B584C" w:rsidRPr="005B584C">
        <w:rPr>
          <w:rFonts w:ascii="Times New Roman" w:hAnsi="Times New Roman" w:cs="Times New Roman"/>
        </w:rPr>
        <w:t>Huyck Preserve is a relatively uninvaded location in terms of aquatic invasive species</w:t>
      </w:r>
      <w:r w:rsidR="005B584C">
        <w:rPr>
          <w:rFonts w:ascii="Times New Roman" w:hAnsi="Times New Roman" w:cs="Times New Roman"/>
        </w:rPr>
        <w:t>. Before the discovery of Eurasian watermilfoil this year, water chestnut was the only aquatic species of concern</w:t>
      </w:r>
      <w:r w:rsidR="005B584C" w:rsidRPr="005B584C">
        <w:rPr>
          <w:rFonts w:ascii="Times New Roman" w:hAnsi="Times New Roman" w:cs="Times New Roman"/>
        </w:rPr>
        <w:t>. When Eurasian watermilfoil was found this year at the preserve, Anne reached out to Capital Mohawk PRISM to help identify emergent populations of the species within Lake Myosotis. Only a handful of standalone plants were found and management occurred shortly after the co</w:t>
      </w:r>
      <w:r w:rsidR="005B584C">
        <w:rPr>
          <w:rFonts w:ascii="Times New Roman" w:hAnsi="Times New Roman" w:cs="Times New Roman"/>
        </w:rPr>
        <w:t>mpletion of a full lake survey.</w:t>
      </w:r>
    </w:p>
    <w:p w:rsidR="00B02C0B" w:rsidRPr="007C1CE8" w:rsidRDefault="00B02C0B" w:rsidP="003760C6">
      <w:pPr>
        <w:rPr>
          <w:rFonts w:ascii="Times New Roman" w:hAnsi="Times New Roman" w:cs="Times New Roman"/>
          <w:b/>
          <w:i/>
        </w:rPr>
      </w:pPr>
    </w:p>
    <w:p w:rsidR="00AC2072" w:rsidRPr="007C1CE8" w:rsidRDefault="00AC2072" w:rsidP="003760C6">
      <w:pPr>
        <w:rPr>
          <w:rFonts w:ascii="Times New Roman" w:hAnsi="Times New Roman" w:cs="Times New Roman"/>
          <w:b/>
          <w:i/>
        </w:rPr>
      </w:pPr>
      <w:r w:rsidRPr="007C1CE8">
        <w:rPr>
          <w:rFonts w:ascii="Times New Roman" w:hAnsi="Times New Roman" w:cs="Times New Roman"/>
          <w:b/>
          <w:i/>
        </w:rPr>
        <w:t xml:space="preserve">Invasive Species Present at </w:t>
      </w:r>
      <w:r w:rsidR="00F73729">
        <w:rPr>
          <w:rFonts w:ascii="Times New Roman" w:hAnsi="Times New Roman" w:cs="Times New Roman"/>
          <w:b/>
          <w:i/>
        </w:rPr>
        <w:t>Lake Myosotis</w:t>
      </w:r>
      <w:r w:rsidR="009F1EED">
        <w:rPr>
          <w:rFonts w:ascii="Times New Roman" w:hAnsi="Times New Roman" w:cs="Times New Roman"/>
          <w:b/>
          <w:i/>
        </w:rPr>
        <w:t>:</w:t>
      </w:r>
      <w:r w:rsidR="00A567BB" w:rsidRPr="007C1CE8">
        <w:rPr>
          <w:rFonts w:ascii="Times New Roman" w:hAnsi="Times New Roman" w:cs="Times New Roman"/>
          <w:b/>
          <w:i/>
        </w:rPr>
        <w:t xml:space="preserve"> </w:t>
      </w:r>
    </w:p>
    <w:tbl>
      <w:tblPr>
        <w:tblStyle w:val="GridTable2-Accent5"/>
        <w:tblW w:w="0" w:type="auto"/>
        <w:jc w:val="center"/>
        <w:tblLook w:val="04A0" w:firstRow="1" w:lastRow="0" w:firstColumn="1" w:lastColumn="0" w:noHBand="0" w:noVBand="1"/>
      </w:tblPr>
      <w:tblGrid>
        <w:gridCol w:w="1905"/>
        <w:gridCol w:w="1903"/>
        <w:gridCol w:w="1889"/>
        <w:gridCol w:w="1857"/>
        <w:gridCol w:w="1648"/>
        <w:gridCol w:w="1598"/>
      </w:tblGrid>
      <w:tr w:rsidR="00A567BB" w:rsidRPr="007C1CE8" w:rsidTr="0097515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5" w:type="dxa"/>
          </w:tcPr>
          <w:p w:rsidR="00A567BB" w:rsidRPr="007C1CE8" w:rsidRDefault="00A567BB" w:rsidP="002A5633">
            <w:pPr>
              <w:rPr>
                <w:rFonts w:ascii="Times New Roman" w:hAnsi="Times New Roman" w:cs="Times New Roman"/>
              </w:rPr>
            </w:pPr>
            <w:r w:rsidRPr="007C1CE8">
              <w:rPr>
                <w:rFonts w:ascii="Times New Roman" w:hAnsi="Times New Roman" w:cs="Times New Roman"/>
              </w:rPr>
              <w:t>Common Name</w:t>
            </w:r>
          </w:p>
        </w:tc>
        <w:tc>
          <w:tcPr>
            <w:tcW w:w="1903" w:type="dxa"/>
          </w:tcPr>
          <w:p w:rsidR="00A567BB" w:rsidRPr="007C1CE8" w:rsidRDefault="00A567BB" w:rsidP="002A5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C1CE8">
              <w:rPr>
                <w:rFonts w:ascii="Times New Roman" w:hAnsi="Times New Roman" w:cs="Times New Roman"/>
              </w:rPr>
              <w:t>Scientific Name</w:t>
            </w:r>
          </w:p>
        </w:tc>
        <w:tc>
          <w:tcPr>
            <w:tcW w:w="1889" w:type="dxa"/>
          </w:tcPr>
          <w:p w:rsidR="00A567BB" w:rsidRPr="007C1CE8" w:rsidRDefault="00A567BB" w:rsidP="002A5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7C1CE8">
              <w:rPr>
                <w:rFonts w:ascii="Times New Roman" w:hAnsi="Times New Roman" w:cs="Times New Roman"/>
              </w:rPr>
              <w:t>Locations (GPS)</w:t>
            </w:r>
          </w:p>
        </w:tc>
        <w:tc>
          <w:tcPr>
            <w:tcW w:w="1857" w:type="dxa"/>
          </w:tcPr>
          <w:p w:rsidR="00A567BB" w:rsidRPr="007C1CE8" w:rsidRDefault="00A567BB" w:rsidP="002A5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C1CE8">
              <w:rPr>
                <w:rFonts w:ascii="Times New Roman" w:hAnsi="Times New Roman" w:cs="Times New Roman"/>
              </w:rPr>
              <w:t>Growth Type</w:t>
            </w:r>
          </w:p>
        </w:tc>
        <w:tc>
          <w:tcPr>
            <w:tcW w:w="1648" w:type="dxa"/>
          </w:tcPr>
          <w:p w:rsidR="00A567BB" w:rsidRPr="007C1CE8" w:rsidRDefault="00A567BB" w:rsidP="002A5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7C1CE8">
              <w:rPr>
                <w:rFonts w:ascii="Times New Roman" w:hAnsi="Times New Roman" w:cs="Times New Roman"/>
              </w:rPr>
              <w:t>Phenology</w:t>
            </w:r>
          </w:p>
        </w:tc>
        <w:tc>
          <w:tcPr>
            <w:tcW w:w="1598" w:type="dxa"/>
          </w:tcPr>
          <w:p w:rsidR="00A567BB" w:rsidRPr="007C1CE8" w:rsidRDefault="00A567BB" w:rsidP="002A5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C1CE8">
              <w:rPr>
                <w:rFonts w:ascii="Times New Roman" w:hAnsi="Times New Roman" w:cs="Times New Roman"/>
              </w:rPr>
              <w:t>Distribution/  Abundance</w:t>
            </w:r>
          </w:p>
        </w:tc>
      </w:tr>
      <w:tr w:rsidR="00A567BB" w:rsidRPr="007C1CE8" w:rsidTr="009751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5" w:type="dxa"/>
          </w:tcPr>
          <w:p w:rsidR="00A567BB" w:rsidRPr="007C1CE8" w:rsidRDefault="00503922" w:rsidP="002A5633">
            <w:pPr>
              <w:rPr>
                <w:rFonts w:ascii="Times New Roman" w:hAnsi="Times New Roman" w:cs="Times New Roman"/>
              </w:rPr>
            </w:pPr>
            <w:r>
              <w:rPr>
                <w:rFonts w:ascii="Times New Roman" w:hAnsi="Times New Roman" w:cs="Times New Roman"/>
              </w:rPr>
              <w:t>Purple loosestrife</w:t>
            </w:r>
          </w:p>
        </w:tc>
        <w:tc>
          <w:tcPr>
            <w:tcW w:w="1903" w:type="dxa"/>
          </w:tcPr>
          <w:p w:rsidR="00A567BB" w:rsidRPr="007C1CE8" w:rsidRDefault="00B113E4"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roofErr w:type="spellStart"/>
            <w:r>
              <w:rPr>
                <w:rFonts w:ascii="Times New Roman" w:hAnsi="Times New Roman" w:cs="Times New Roman"/>
                <w:i/>
              </w:rPr>
              <w:t>Lythrum</w:t>
            </w:r>
            <w:proofErr w:type="spellEnd"/>
            <w:r>
              <w:rPr>
                <w:rFonts w:ascii="Times New Roman" w:hAnsi="Times New Roman" w:cs="Times New Roman"/>
                <w:i/>
              </w:rPr>
              <w:t xml:space="preserve"> </w:t>
            </w:r>
            <w:proofErr w:type="spellStart"/>
            <w:r>
              <w:rPr>
                <w:rFonts w:ascii="Times New Roman" w:hAnsi="Times New Roman" w:cs="Times New Roman"/>
                <w:i/>
              </w:rPr>
              <w:t>salicaria</w:t>
            </w:r>
            <w:proofErr w:type="spellEnd"/>
          </w:p>
        </w:tc>
        <w:tc>
          <w:tcPr>
            <w:tcW w:w="1889" w:type="dxa"/>
          </w:tcPr>
          <w:p w:rsidR="00A567BB" w:rsidRPr="00EC0683" w:rsidRDefault="00B95AC9"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42.5203; -74.1466</w:t>
            </w:r>
          </w:p>
        </w:tc>
        <w:tc>
          <w:tcPr>
            <w:tcW w:w="1857" w:type="dxa"/>
          </w:tcPr>
          <w:p w:rsidR="00A567BB" w:rsidRPr="00EC0683" w:rsidRDefault="00EC0683"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Wetland terrestrial species</w:t>
            </w:r>
          </w:p>
        </w:tc>
        <w:tc>
          <w:tcPr>
            <w:tcW w:w="1648" w:type="dxa"/>
          </w:tcPr>
          <w:p w:rsidR="00A567BB" w:rsidRPr="00EC0683" w:rsidRDefault="00EC0683" w:rsidP="00EC068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Perennial</w:t>
            </w:r>
          </w:p>
        </w:tc>
        <w:tc>
          <w:tcPr>
            <w:tcW w:w="1598" w:type="dxa"/>
          </w:tcPr>
          <w:p w:rsidR="00A567BB" w:rsidRPr="00EC0683" w:rsidRDefault="00EC0683"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Scattered along the shoreline</w:t>
            </w:r>
          </w:p>
        </w:tc>
        <w:bookmarkStart w:id="0" w:name="_GoBack"/>
        <w:bookmarkEnd w:id="0"/>
      </w:tr>
      <w:tr w:rsidR="007B7C27" w:rsidRPr="007C1CE8" w:rsidTr="00975153">
        <w:trPr>
          <w:jc w:val="center"/>
        </w:trPr>
        <w:tc>
          <w:tcPr>
            <w:cnfStyle w:val="001000000000" w:firstRow="0" w:lastRow="0" w:firstColumn="1" w:lastColumn="0" w:oddVBand="0" w:evenVBand="0" w:oddHBand="0" w:evenHBand="0" w:firstRowFirstColumn="0" w:firstRowLastColumn="0" w:lastRowFirstColumn="0" w:lastRowLastColumn="0"/>
            <w:tcW w:w="1905" w:type="dxa"/>
          </w:tcPr>
          <w:p w:rsidR="007B7C27" w:rsidRDefault="007B7C27" w:rsidP="002A5633">
            <w:pPr>
              <w:rPr>
                <w:rFonts w:ascii="Times New Roman" w:hAnsi="Times New Roman" w:cs="Times New Roman"/>
              </w:rPr>
            </w:pPr>
            <w:r>
              <w:rPr>
                <w:rFonts w:ascii="Times New Roman" w:hAnsi="Times New Roman" w:cs="Times New Roman"/>
              </w:rPr>
              <w:t>Eurasian Watermilfoil</w:t>
            </w:r>
          </w:p>
        </w:tc>
        <w:tc>
          <w:tcPr>
            <w:tcW w:w="1903" w:type="dxa"/>
          </w:tcPr>
          <w:p w:rsidR="007B7C27" w:rsidRDefault="007B7C27" w:rsidP="002A5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roofErr w:type="spellStart"/>
            <w:r>
              <w:rPr>
                <w:rFonts w:ascii="Times New Roman" w:hAnsi="Times New Roman" w:cs="Times New Roman"/>
                <w:i/>
              </w:rPr>
              <w:t>Myriophyllum</w:t>
            </w:r>
            <w:proofErr w:type="spellEnd"/>
            <w:r>
              <w:rPr>
                <w:rFonts w:ascii="Times New Roman" w:hAnsi="Times New Roman" w:cs="Times New Roman"/>
                <w:i/>
              </w:rPr>
              <w:t xml:space="preserve"> spicatum</w:t>
            </w:r>
          </w:p>
        </w:tc>
        <w:tc>
          <w:tcPr>
            <w:tcW w:w="1889" w:type="dxa"/>
          </w:tcPr>
          <w:p w:rsidR="007B7C27" w:rsidRDefault="00B95AC9" w:rsidP="002A5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42.5190; -74.1473</w:t>
            </w:r>
          </w:p>
        </w:tc>
        <w:tc>
          <w:tcPr>
            <w:tcW w:w="1857" w:type="dxa"/>
          </w:tcPr>
          <w:p w:rsidR="007B7C27" w:rsidRDefault="007B7C27" w:rsidP="002A5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Submerged aquatic plant</w:t>
            </w:r>
          </w:p>
        </w:tc>
        <w:tc>
          <w:tcPr>
            <w:tcW w:w="1648" w:type="dxa"/>
          </w:tcPr>
          <w:p w:rsidR="007B7C27" w:rsidRDefault="007B7C27" w:rsidP="00EC06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Perennial</w:t>
            </w:r>
          </w:p>
        </w:tc>
        <w:tc>
          <w:tcPr>
            <w:tcW w:w="1598" w:type="dxa"/>
          </w:tcPr>
          <w:p w:rsidR="007B7C27" w:rsidRDefault="00F73729" w:rsidP="002A5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Patchy, with a lack of native vegetation in the area surrounding the species</w:t>
            </w:r>
          </w:p>
        </w:tc>
      </w:tr>
    </w:tbl>
    <w:p w:rsidR="00C97DE2" w:rsidRDefault="00C97DE2" w:rsidP="00B02C0B">
      <w:pPr>
        <w:rPr>
          <w:rFonts w:ascii="Times New Roman" w:hAnsi="Times New Roman" w:cs="Times New Roman"/>
          <w:b/>
        </w:rPr>
      </w:pPr>
    </w:p>
    <w:p w:rsidR="00C97DE2" w:rsidRDefault="00EB3348" w:rsidP="00B02C0B">
      <w:pPr>
        <w:rPr>
          <w:rFonts w:ascii="Times New Roman" w:hAnsi="Times New Roman" w:cs="Times New Roman"/>
          <w:b/>
        </w:rPr>
      </w:pPr>
      <w:r w:rsidRPr="007C1CE8">
        <w:rPr>
          <w:rFonts w:ascii="Times New Roman" w:hAnsi="Times New Roman" w:cs="Times New Roman"/>
          <w:b/>
        </w:rPr>
        <w:t xml:space="preserve">Capital Mohawk PRISM Strongly Recommends Uploading Points into </w:t>
      </w:r>
      <w:hyperlink r:id="rId11" w:history="1">
        <w:r w:rsidRPr="007C1CE8">
          <w:rPr>
            <w:rFonts w:ascii="Times New Roman" w:hAnsi="Times New Roman" w:cs="Times New Roman"/>
            <w:color w:val="0000FF"/>
            <w:u w:val="single"/>
          </w:rPr>
          <w:t>https://www.imapinvasives.org/</w:t>
        </w:r>
      </w:hyperlink>
    </w:p>
    <w:p w:rsidR="00B02C0B" w:rsidRPr="007C1CE8" w:rsidRDefault="00B02C0B" w:rsidP="00B02C0B">
      <w:pPr>
        <w:rPr>
          <w:rFonts w:ascii="Times New Roman" w:hAnsi="Times New Roman" w:cs="Times New Roman"/>
          <w:b/>
        </w:rPr>
      </w:pPr>
      <w:r w:rsidRPr="007C1CE8">
        <w:rPr>
          <w:rFonts w:ascii="Times New Roman" w:hAnsi="Times New Roman" w:cs="Times New Roman"/>
          <w:b/>
        </w:rPr>
        <w:t>Native Community Types:</w:t>
      </w:r>
      <w:r w:rsidR="00C65005">
        <w:rPr>
          <w:rFonts w:ascii="Times New Roman" w:hAnsi="Times New Roman" w:cs="Times New Roman"/>
          <w:b/>
        </w:rPr>
        <w:t xml:space="preserve"> </w:t>
      </w:r>
      <w:r w:rsidR="00F73729" w:rsidRPr="005B584C">
        <w:rPr>
          <w:rFonts w:ascii="Times New Roman" w:hAnsi="Times New Roman" w:cs="Times New Roman"/>
        </w:rPr>
        <w:t xml:space="preserve">Freshwater </w:t>
      </w:r>
      <w:r w:rsidR="005B584C" w:rsidRPr="005B584C">
        <w:rPr>
          <w:rFonts w:ascii="Times New Roman" w:hAnsi="Times New Roman" w:cs="Times New Roman"/>
        </w:rPr>
        <w:t>Lake</w:t>
      </w:r>
    </w:p>
    <w:p w:rsidR="00FB0C5C" w:rsidRPr="007C1CE8" w:rsidRDefault="003F4B46" w:rsidP="00485948">
      <w:pPr>
        <w:rPr>
          <w:rFonts w:ascii="Times New Roman" w:hAnsi="Times New Roman" w:cs="Times New Roman"/>
          <w:b/>
        </w:rPr>
      </w:pPr>
      <w:r w:rsidRPr="007C1CE8">
        <w:rPr>
          <w:rFonts w:ascii="Times New Roman" w:hAnsi="Times New Roman" w:cs="Times New Roman"/>
          <w:b/>
        </w:rPr>
        <w:t>Dominant Native Plants</w:t>
      </w:r>
      <w:r w:rsidR="00B02C0B" w:rsidRPr="007C1CE8">
        <w:rPr>
          <w:rFonts w:ascii="Times New Roman" w:hAnsi="Times New Roman" w:cs="Times New Roman"/>
          <w:b/>
        </w:rPr>
        <w:t xml:space="preserve"> Present</w:t>
      </w:r>
      <w:r w:rsidRPr="007C1CE8">
        <w:rPr>
          <w:rFonts w:ascii="Times New Roman" w:hAnsi="Times New Roman" w:cs="Times New Roman"/>
          <w:b/>
        </w:rPr>
        <w:t>:</w:t>
      </w:r>
      <w:r w:rsidR="00C65005">
        <w:rPr>
          <w:rFonts w:ascii="Times New Roman" w:hAnsi="Times New Roman" w:cs="Times New Roman"/>
          <w:b/>
        </w:rPr>
        <w:t xml:space="preserve"> </w:t>
      </w:r>
      <w:r w:rsidR="005B584C" w:rsidRPr="005B584C">
        <w:rPr>
          <w:rFonts w:ascii="Times New Roman" w:hAnsi="Times New Roman" w:cs="Times New Roman"/>
        </w:rPr>
        <w:t>N/A</w:t>
      </w:r>
    </w:p>
    <w:p w:rsidR="00B02C0B" w:rsidRPr="007C1CE8" w:rsidRDefault="00B02C0B" w:rsidP="00B02C0B">
      <w:pPr>
        <w:rPr>
          <w:rFonts w:ascii="Times New Roman" w:hAnsi="Times New Roman" w:cs="Times New Roman"/>
          <w:b/>
        </w:rPr>
      </w:pPr>
      <w:r w:rsidRPr="007C1CE8">
        <w:rPr>
          <w:rFonts w:ascii="Times New Roman" w:hAnsi="Times New Roman" w:cs="Times New Roman"/>
          <w:b/>
        </w:rPr>
        <w:t>Summary of Work Completed:</w:t>
      </w:r>
    </w:p>
    <w:p w:rsidR="00AE5043" w:rsidRPr="00C65005" w:rsidRDefault="00503922" w:rsidP="00B02C0B">
      <w:pPr>
        <w:pStyle w:val="ListParagraph"/>
        <w:numPr>
          <w:ilvl w:val="1"/>
          <w:numId w:val="3"/>
        </w:numPr>
        <w:rPr>
          <w:rFonts w:ascii="Times New Roman" w:hAnsi="Times New Roman" w:cs="Times New Roman"/>
          <w:b/>
        </w:rPr>
      </w:pPr>
      <w:r>
        <w:rPr>
          <w:rFonts w:ascii="Times New Roman" w:hAnsi="Times New Roman" w:cs="Times New Roman"/>
        </w:rPr>
        <w:t xml:space="preserve">Survey completed </w:t>
      </w:r>
      <w:r w:rsidR="00F73729">
        <w:rPr>
          <w:rFonts w:ascii="Times New Roman" w:hAnsi="Times New Roman" w:cs="Times New Roman"/>
        </w:rPr>
        <w:t>of Lake Myosotis to determine population abundance</w:t>
      </w:r>
    </w:p>
    <w:p w:rsidR="00971581" w:rsidRPr="00C97DE2" w:rsidRDefault="00F73729" w:rsidP="00C97DE2">
      <w:pPr>
        <w:pStyle w:val="ListParagraph"/>
        <w:numPr>
          <w:ilvl w:val="1"/>
          <w:numId w:val="3"/>
        </w:numPr>
        <w:rPr>
          <w:rFonts w:ascii="Times New Roman" w:hAnsi="Times New Roman" w:cs="Times New Roman"/>
          <w:b/>
        </w:rPr>
      </w:pPr>
      <w:r>
        <w:rPr>
          <w:rFonts w:ascii="Times New Roman" w:hAnsi="Times New Roman" w:cs="Times New Roman"/>
        </w:rPr>
        <w:t>Scoped out area to identify other invasive aquatic vegetation</w:t>
      </w:r>
    </w:p>
    <w:p w:rsidR="00C97DE2" w:rsidRDefault="00485948" w:rsidP="00485948">
      <w:pPr>
        <w:rPr>
          <w:rFonts w:ascii="Times New Roman" w:hAnsi="Times New Roman" w:cs="Times New Roman"/>
        </w:rPr>
      </w:pPr>
      <w:r w:rsidRPr="007C1CE8">
        <w:rPr>
          <w:rFonts w:ascii="Times New Roman" w:hAnsi="Times New Roman" w:cs="Times New Roman"/>
          <w:b/>
        </w:rPr>
        <w:lastRenderedPageBreak/>
        <w:t>Recommendations for the Future:</w:t>
      </w:r>
      <w:r w:rsidR="005B584C">
        <w:rPr>
          <w:rFonts w:ascii="Times New Roman" w:hAnsi="Times New Roman" w:cs="Times New Roman"/>
          <w:b/>
        </w:rPr>
        <w:t xml:space="preserve"> </w:t>
      </w:r>
      <w:r w:rsidR="005B584C">
        <w:rPr>
          <w:rFonts w:ascii="Times New Roman" w:hAnsi="Times New Roman" w:cs="Times New Roman"/>
        </w:rPr>
        <w:t>Resurvey Lake Myosotis next year to determine whether management of the species was successful. Subsequent hand-harvesting of the species in years following should help reduce populations of EWM and eventually lead to full eradication. Signs should be placed at the launching shore of Lake Myosotis with information on the species as well as clear messaging about cleaning, draining, and drying any and all equipment before entering and retrieving from the lake.</w:t>
      </w:r>
    </w:p>
    <w:p w:rsidR="005B584C" w:rsidRDefault="005B584C" w:rsidP="00485948">
      <w:pPr>
        <w:rPr>
          <w:rFonts w:ascii="Times New Roman" w:hAnsi="Times New Roman" w:cs="Times New Roman"/>
        </w:rPr>
      </w:pPr>
    </w:p>
    <w:p w:rsidR="005B584C" w:rsidRPr="005B584C" w:rsidRDefault="005B584C" w:rsidP="00485948">
      <w:pPr>
        <w:rPr>
          <w:rFonts w:ascii="Times New Roman" w:hAnsi="Times New Roman" w:cs="Times New Roman"/>
        </w:rPr>
      </w:pPr>
      <w:r w:rsidRPr="005B584C">
        <w:rPr>
          <w:rFonts w:ascii="Times New Roman" w:hAnsi="Times New Roman" w:cs="Times New Roman"/>
          <w:b/>
        </w:rPr>
        <w:t>Figure 1:</w:t>
      </w:r>
      <w:r>
        <w:rPr>
          <w:rFonts w:ascii="Times New Roman" w:hAnsi="Times New Roman" w:cs="Times New Roman"/>
        </w:rPr>
        <w:t xml:space="preserve"> Consistent turbidity on Lake Myosotis makes the removal of Eurasian watermilfoil difficult.</w:t>
      </w:r>
    </w:p>
    <w:p w:rsidR="006C0D8F" w:rsidRPr="007C1CE8" w:rsidRDefault="005B584C" w:rsidP="00C97DE2">
      <w:pPr>
        <w:jc w:val="center"/>
        <w:rPr>
          <w:rFonts w:ascii="Times New Roman" w:hAnsi="Times New Roman" w:cs="Times New Roman"/>
          <w:b/>
        </w:rPr>
      </w:pPr>
      <w:r>
        <w:rPr>
          <w:rFonts w:ascii="Times New Roman" w:hAnsi="Times New Roman" w:cs="Times New Roman"/>
          <w:b/>
          <w:noProof/>
        </w:rPr>
        <w:drawing>
          <wp:inline distT="0" distB="0" distL="0" distR="0">
            <wp:extent cx="4652318" cy="6203092"/>
            <wp:effectExtent l="0" t="0" r="0" b="7620"/>
            <wp:docPr id="2" name="Picture 2" descr="C:\Users\Gwendolyn.Temple\Downloads\IMG_4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wendolyn.Temple\Downloads\IMG_491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83151" cy="6244203"/>
                    </a:xfrm>
                    <a:prstGeom prst="rect">
                      <a:avLst/>
                    </a:prstGeom>
                    <a:noFill/>
                    <a:ln>
                      <a:noFill/>
                    </a:ln>
                  </pic:spPr>
                </pic:pic>
              </a:graphicData>
            </a:graphic>
          </wp:inline>
        </w:drawing>
      </w:r>
    </w:p>
    <w:p w:rsidR="006C0D8F" w:rsidRPr="007C1CE8" w:rsidRDefault="006C0D8F" w:rsidP="00485948">
      <w:pPr>
        <w:rPr>
          <w:rFonts w:ascii="Times New Roman" w:hAnsi="Times New Roman" w:cs="Times New Roman"/>
          <w:b/>
        </w:rPr>
      </w:pPr>
      <w:r w:rsidRPr="007C1CE8">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4689475</wp:posOffset>
                </wp:positionH>
                <wp:positionV relativeFrom="paragraph">
                  <wp:posOffset>213360</wp:posOffset>
                </wp:positionV>
                <wp:extent cx="2143125" cy="704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43125" cy="704850"/>
                        </a:xfrm>
                        <a:prstGeom prst="rect">
                          <a:avLst/>
                        </a:prstGeom>
                        <a:noFill/>
                        <a:ln w="6350">
                          <a:noFill/>
                        </a:ln>
                      </wps:spPr>
                      <wps:txbx>
                        <w:txbxContent>
                          <w:p w:rsidR="006C0D8F" w:rsidRDefault="006C0D8F">
                            <w:r>
                              <w:rPr>
                                <w:noProof/>
                              </w:rPr>
                              <w:drawing>
                                <wp:inline distT="0" distB="0" distL="0" distR="0" wp14:anchorId="43106C18" wp14:editId="680FA62A">
                                  <wp:extent cx="1937114" cy="6096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C.jpg"/>
                                          <pic:cNvPicPr/>
                                        </pic:nvPicPr>
                                        <pic:blipFill>
                                          <a:blip r:embed="rId13">
                                            <a:extLst>
                                              <a:ext uri="{28A0092B-C50C-407E-A947-70E740481C1C}">
                                                <a14:useLocalDpi xmlns:a14="http://schemas.microsoft.com/office/drawing/2010/main" val="0"/>
                                              </a:ext>
                                            </a:extLst>
                                          </a:blip>
                                          <a:stretch>
                                            <a:fillRect/>
                                          </a:stretch>
                                        </pic:blipFill>
                                        <pic:spPr>
                                          <a:xfrm>
                                            <a:off x="0" y="0"/>
                                            <a:ext cx="1950339" cy="6137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9.25pt;margin-top:16.8pt;width:168.7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" filled="f" stroked="f" strokeweight=".5pt">
                <v:textbox>
                  <w:txbxContent>
                    <w:p w:rsidR="006C0D8F" w:rsidRDefault="006C0D8F">
                      <w:r>
                        <w:rPr>
                          <w:noProof/>
                        </w:rPr>
                        <w:drawing>
                          <wp:inline distT="0" distB="0" distL="0" distR="0" wp14:anchorId="43106C18" wp14:editId="680FA62A">
                            <wp:extent cx="1937114" cy="6096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C.jpg"/>
                                    <pic:cNvPicPr/>
                                  </pic:nvPicPr>
                                  <pic:blipFill>
                                    <a:blip r:embed="rId14">
                                      <a:extLst>
                                        <a:ext uri="{28A0092B-C50C-407E-A947-70E740481C1C}">
                                          <a14:useLocalDpi xmlns:a14="http://schemas.microsoft.com/office/drawing/2010/main" val="0"/>
                                        </a:ext>
                                      </a:extLst>
                                    </a:blip>
                                    <a:stretch>
                                      <a:fillRect/>
                                    </a:stretch>
                                  </pic:blipFill>
                                  <pic:spPr>
                                    <a:xfrm>
                                      <a:off x="0" y="0"/>
                                      <a:ext cx="1950339" cy="613762"/>
                                    </a:xfrm>
                                    <a:prstGeom prst="rect">
                                      <a:avLst/>
                                    </a:prstGeom>
                                  </pic:spPr>
                                </pic:pic>
                              </a:graphicData>
                            </a:graphic>
                          </wp:inline>
                        </w:drawing>
                      </w:r>
                    </w:p>
                  </w:txbxContent>
                </v:textbox>
              </v:shape>
            </w:pict>
          </mc:Fallback>
        </mc:AlternateContent>
      </w:r>
      <w:r w:rsidR="00B95AC9">
        <w:rPr>
          <w:rFonts w:ascii="Times New Roman" w:hAnsi="Times New Roman" w:cs="Times New Roman"/>
          <w:b/>
        </w:rPr>
        <w:pict>
          <v:rect id="_x0000_i1025" style="width:0;height:1.5pt" o:hralign="center" o:hrstd="t" o:hr="t" fillcolor="#a0a0a0" stroked="f"/>
        </w:pict>
      </w:r>
    </w:p>
    <w:p w:rsidR="006C0D8F" w:rsidRPr="007C1CE8" w:rsidRDefault="006C0D8F" w:rsidP="006C0D8F">
      <w:pPr>
        <w:pStyle w:val="NoSpacing"/>
        <w:rPr>
          <w:rFonts w:ascii="Times New Roman" w:hAnsi="Times New Roman" w:cs="Times New Roman"/>
        </w:rPr>
      </w:pPr>
      <w:r w:rsidRPr="007C1CE8">
        <w:rPr>
          <w:rFonts w:ascii="Times New Roman" w:hAnsi="Times New Roman" w:cs="Times New Roman"/>
        </w:rPr>
        <w:t xml:space="preserve">The New York State Department of Environmental Conservation provides financial </w:t>
      </w:r>
    </w:p>
    <w:p w:rsidR="006C0D8F" w:rsidRPr="007C1CE8" w:rsidRDefault="006C0D8F" w:rsidP="00B02C0B">
      <w:pPr>
        <w:pStyle w:val="NoSpacing"/>
        <w:rPr>
          <w:rFonts w:ascii="Times New Roman" w:hAnsi="Times New Roman" w:cs="Times New Roman"/>
        </w:rPr>
      </w:pPr>
      <w:proofErr w:type="gramStart"/>
      <w:r w:rsidRPr="007C1CE8">
        <w:rPr>
          <w:rFonts w:ascii="Times New Roman" w:hAnsi="Times New Roman" w:cs="Times New Roman"/>
        </w:rPr>
        <w:t>support</w:t>
      </w:r>
      <w:proofErr w:type="gramEnd"/>
      <w:r w:rsidRPr="007C1CE8">
        <w:rPr>
          <w:rFonts w:ascii="Times New Roman" w:hAnsi="Times New Roman" w:cs="Times New Roman"/>
        </w:rPr>
        <w:t xml:space="preserve"> to</w:t>
      </w:r>
      <w:r w:rsidR="00313911" w:rsidRPr="007C1CE8">
        <w:rPr>
          <w:rFonts w:ascii="Times New Roman" w:hAnsi="Times New Roman" w:cs="Times New Roman"/>
        </w:rPr>
        <w:t xml:space="preserve"> </w:t>
      </w:r>
      <w:r w:rsidRPr="007C1CE8">
        <w:rPr>
          <w:rFonts w:ascii="Times New Roman" w:hAnsi="Times New Roman" w:cs="Times New Roman"/>
        </w:rPr>
        <w:t xml:space="preserve">The Capital Mohawk PRISM via the Environmental Protection Fund. </w:t>
      </w:r>
    </w:p>
    <w:sectPr w:rsidR="006C0D8F" w:rsidRPr="007C1CE8" w:rsidSect="007575C3">
      <w:headerReference w:type="default" r:id="rId15"/>
      <w:footerReference w:type="even"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5C3" w:rsidRDefault="007575C3" w:rsidP="007575C3">
      <w:pPr>
        <w:spacing w:after="0" w:line="240" w:lineRule="auto"/>
      </w:pPr>
      <w:r>
        <w:separator/>
      </w:r>
    </w:p>
  </w:endnote>
  <w:endnote w:type="continuationSeparator" w:id="0">
    <w:p w:rsidR="007575C3" w:rsidRDefault="007575C3" w:rsidP="00757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633" w:rsidRDefault="002A5633" w:rsidP="002A563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5C3" w:rsidRDefault="007575C3" w:rsidP="007575C3">
      <w:pPr>
        <w:spacing w:after="0" w:line="240" w:lineRule="auto"/>
      </w:pPr>
      <w:r>
        <w:separator/>
      </w:r>
    </w:p>
  </w:footnote>
  <w:footnote w:type="continuationSeparator" w:id="0">
    <w:p w:rsidR="007575C3" w:rsidRDefault="007575C3" w:rsidP="00757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D8F" w:rsidRPr="00252AB7" w:rsidRDefault="00A567BB" w:rsidP="006C0D8F">
    <w:pPr>
      <w:pStyle w:val="NoSpacing"/>
      <w:rPr>
        <w:color w:val="FF0000"/>
        <w:szCs w:val="24"/>
      </w:rPr>
    </w:pPr>
    <w:r>
      <w:rPr>
        <w:b/>
        <w:noProof/>
        <w:sz w:val="36"/>
        <w:szCs w:val="40"/>
      </w:rPr>
      <mc:AlternateContent>
        <mc:Choice Requires="wps">
          <w:drawing>
            <wp:anchor distT="0" distB="0" distL="114300" distR="114300" simplePos="0" relativeHeight="251663360" behindDoc="0" locked="0" layoutInCell="1" allowOverlap="1" wp14:anchorId="54F40BA6" wp14:editId="316FC50F">
              <wp:simplePos x="0" y="0"/>
              <wp:positionH relativeFrom="margin">
                <wp:posOffset>4905375</wp:posOffset>
              </wp:positionH>
              <wp:positionV relativeFrom="paragraph">
                <wp:posOffset>142875</wp:posOffset>
              </wp:positionV>
              <wp:extent cx="2044700" cy="533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044700" cy="533400"/>
                      </a:xfrm>
                      <a:prstGeom prst="rect">
                        <a:avLst/>
                      </a:prstGeom>
                      <a:noFill/>
                      <a:ln w="6350">
                        <a:noFill/>
                      </a:ln>
                    </wps:spPr>
                    <wps:txbx>
                      <w:txbxContent>
                        <w:p w:rsidR="006C0D8F" w:rsidRPr="00B02C0B" w:rsidRDefault="006C0D8F" w:rsidP="006C0D8F">
                          <w:pPr>
                            <w:pStyle w:val="NoSpacing"/>
                            <w:jc w:val="right"/>
                            <w:rPr>
                              <w:sz w:val="20"/>
                              <w:szCs w:val="20"/>
                            </w:rPr>
                          </w:pPr>
                          <w:r w:rsidRPr="00B02C0B">
                            <w:rPr>
                              <w:sz w:val="20"/>
                              <w:szCs w:val="20"/>
                            </w:rPr>
                            <w:t xml:space="preserve">       50 West High St.   </w:t>
                          </w:r>
                        </w:p>
                        <w:p w:rsidR="006C0D8F" w:rsidRPr="00B02C0B" w:rsidRDefault="006C0D8F" w:rsidP="006C0D8F">
                          <w:pPr>
                            <w:pStyle w:val="NoSpacing"/>
                            <w:jc w:val="right"/>
                            <w:rPr>
                              <w:sz w:val="20"/>
                              <w:szCs w:val="20"/>
                            </w:rPr>
                          </w:pPr>
                          <w:r w:rsidRPr="00B02C0B">
                            <w:rPr>
                              <w:sz w:val="20"/>
                              <w:szCs w:val="20"/>
                            </w:rPr>
                            <w:t>Ballston Spa, NY 12020</w:t>
                          </w:r>
                        </w:p>
                        <w:p w:rsidR="006C0D8F" w:rsidRPr="00B02C0B" w:rsidRDefault="006C0D8F" w:rsidP="006C0D8F">
                          <w:pPr>
                            <w:pStyle w:val="NoSpacing"/>
                            <w:jc w:val="right"/>
                            <w:rPr>
                              <w:sz w:val="20"/>
                              <w:szCs w:val="20"/>
                            </w:rPr>
                          </w:pPr>
                          <w:r w:rsidRPr="00B02C0B">
                            <w:rPr>
                              <w:sz w:val="20"/>
                              <w:szCs w:val="20"/>
                            </w:rPr>
                            <w:t>(518) 885-8995</w:t>
                          </w:r>
                        </w:p>
                        <w:p w:rsidR="006C0D8F" w:rsidRDefault="006C0D8F" w:rsidP="006C0D8F">
                          <w:pPr>
                            <w:pStyle w:val="NoSpacing"/>
                            <w:ind w:left="7200"/>
                            <w:rPr>
                              <w:b/>
                              <w:szCs w:val="24"/>
                            </w:rPr>
                          </w:pPr>
                          <w:r>
                            <w:rPr>
                              <w:szCs w:val="24"/>
                            </w:rPr>
                            <w:t xml:space="preserve">      </w:t>
                          </w:r>
                          <w:r w:rsidRPr="005B291D">
                            <w:rPr>
                              <w:szCs w:val="24"/>
                            </w:rPr>
                            <w:t>Ballston Spa, NY  12020</w:t>
                          </w:r>
                          <w:r w:rsidRPr="005B291D">
                            <w:rPr>
                              <w:b/>
                              <w:szCs w:val="24"/>
                            </w:rPr>
                            <w:t xml:space="preserve"> </w:t>
                          </w:r>
                        </w:p>
                        <w:p w:rsidR="006C0D8F" w:rsidRPr="00E04786" w:rsidRDefault="006C0D8F" w:rsidP="006C0D8F">
                          <w:pPr>
                            <w:pStyle w:val="NoSpacing"/>
                            <w:ind w:left="7200"/>
                            <w:jc w:val="right"/>
                            <w:rPr>
                              <w:szCs w:val="24"/>
                            </w:rPr>
                          </w:pPr>
                          <w:r w:rsidRPr="00E04786">
                            <w:rPr>
                              <w:szCs w:val="24"/>
                            </w:rPr>
                            <w:t>(518)885-8995</w:t>
                          </w:r>
                        </w:p>
                        <w:p w:rsidR="006C0D8F" w:rsidRDefault="006C0D8F" w:rsidP="006C0D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40BA6" id="_x0000_t202" coordsize="21600,21600" o:spt="202" path="m,l,21600r21600,l21600,xe">
              <v:stroke joinstyle="miter"/>
              <v:path gradientshapeok="t" o:connecttype="rect"/>
            </v:shapetype>
            <v:shape id="Text Box 5" o:spid="_x0000_s1027" type="#_x0000_t202" style="position:absolute;margin-left:386.25pt;margin-top:11.25pt;width:161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" filled="f" stroked="f" strokeweight=".5pt">
              <v:textbox>
                <w:txbxContent>
                  <w:p w:rsidR="006C0D8F" w:rsidRPr="00B02C0B" w:rsidRDefault="006C0D8F" w:rsidP="006C0D8F">
                    <w:pPr>
                      <w:pStyle w:val="NoSpacing"/>
                      <w:jc w:val="right"/>
                      <w:rPr>
                        <w:sz w:val="20"/>
                        <w:szCs w:val="20"/>
                      </w:rPr>
                    </w:pPr>
                    <w:r w:rsidRPr="00B02C0B">
                      <w:rPr>
                        <w:sz w:val="20"/>
                        <w:szCs w:val="20"/>
                      </w:rPr>
                      <w:t xml:space="preserve">       50 West High St.   </w:t>
                    </w:r>
                  </w:p>
                  <w:p w:rsidR="006C0D8F" w:rsidRPr="00B02C0B" w:rsidRDefault="006C0D8F" w:rsidP="006C0D8F">
                    <w:pPr>
                      <w:pStyle w:val="NoSpacing"/>
                      <w:jc w:val="right"/>
                      <w:rPr>
                        <w:sz w:val="20"/>
                        <w:szCs w:val="20"/>
                      </w:rPr>
                    </w:pPr>
                    <w:r w:rsidRPr="00B02C0B">
                      <w:rPr>
                        <w:sz w:val="20"/>
                        <w:szCs w:val="20"/>
                      </w:rPr>
                      <w:t>Ballston Spa, NY 12020</w:t>
                    </w:r>
                  </w:p>
                  <w:p w:rsidR="006C0D8F" w:rsidRPr="00B02C0B" w:rsidRDefault="006C0D8F" w:rsidP="006C0D8F">
                    <w:pPr>
                      <w:pStyle w:val="NoSpacing"/>
                      <w:jc w:val="right"/>
                      <w:rPr>
                        <w:sz w:val="20"/>
                        <w:szCs w:val="20"/>
                      </w:rPr>
                    </w:pPr>
                    <w:r w:rsidRPr="00B02C0B">
                      <w:rPr>
                        <w:sz w:val="20"/>
                        <w:szCs w:val="20"/>
                      </w:rPr>
                      <w:t>(518) 885-8995</w:t>
                    </w:r>
                  </w:p>
                  <w:p w:rsidR="006C0D8F" w:rsidRDefault="006C0D8F" w:rsidP="006C0D8F">
                    <w:pPr>
                      <w:pStyle w:val="NoSpacing"/>
                      <w:ind w:left="7200"/>
                      <w:rPr>
                        <w:b/>
                        <w:szCs w:val="24"/>
                      </w:rPr>
                    </w:pPr>
                    <w:r>
                      <w:rPr>
                        <w:szCs w:val="24"/>
                      </w:rPr>
                      <w:t xml:space="preserve">      </w:t>
                    </w:r>
                    <w:r w:rsidRPr="005B291D">
                      <w:rPr>
                        <w:szCs w:val="24"/>
                      </w:rPr>
                      <w:t>Ballston Spa, NY  12020</w:t>
                    </w:r>
                    <w:r w:rsidRPr="005B291D">
                      <w:rPr>
                        <w:b/>
                        <w:szCs w:val="24"/>
                      </w:rPr>
                      <w:t xml:space="preserve"> </w:t>
                    </w:r>
                  </w:p>
                  <w:p w:rsidR="006C0D8F" w:rsidRPr="00E04786" w:rsidRDefault="006C0D8F" w:rsidP="006C0D8F">
                    <w:pPr>
                      <w:pStyle w:val="NoSpacing"/>
                      <w:ind w:left="7200"/>
                      <w:jc w:val="right"/>
                      <w:rPr>
                        <w:szCs w:val="24"/>
                      </w:rPr>
                    </w:pPr>
                    <w:r w:rsidRPr="00E04786">
                      <w:rPr>
                        <w:szCs w:val="24"/>
                      </w:rPr>
                      <w:t>(518)885-8995</w:t>
                    </w:r>
                  </w:p>
                  <w:p w:rsidR="006C0D8F" w:rsidRDefault="006C0D8F" w:rsidP="006C0D8F"/>
                </w:txbxContent>
              </v:textbox>
              <w10:wrap anchorx="margin"/>
            </v:shape>
          </w:pict>
        </mc:Fallback>
      </mc:AlternateContent>
    </w:r>
    <w:r w:rsidR="006C0D8F" w:rsidRPr="004824CF">
      <w:rPr>
        <w:b/>
        <w:noProof/>
        <w:sz w:val="36"/>
        <w:szCs w:val="40"/>
      </w:rPr>
      <w:drawing>
        <wp:anchor distT="0" distB="0" distL="114300" distR="114300" simplePos="0" relativeHeight="251661312" behindDoc="0" locked="0" layoutInCell="1" allowOverlap="1" wp14:anchorId="5E761A86" wp14:editId="73E46310">
          <wp:simplePos x="0" y="0"/>
          <wp:positionH relativeFrom="margin">
            <wp:align>left</wp:align>
          </wp:positionH>
          <wp:positionV relativeFrom="paragraph">
            <wp:posOffset>-173355</wp:posOffset>
          </wp:positionV>
          <wp:extent cx="762000" cy="7632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hirt logo 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 cy="763270"/>
                  </a:xfrm>
                  <a:prstGeom prst="rect">
                    <a:avLst/>
                  </a:prstGeom>
                </pic:spPr>
              </pic:pic>
            </a:graphicData>
          </a:graphic>
          <wp14:sizeRelH relativeFrom="margin">
            <wp14:pctWidth>0</wp14:pctWidth>
          </wp14:sizeRelH>
          <wp14:sizeRelV relativeFrom="margin">
            <wp14:pctHeight>0</wp14:pctHeight>
          </wp14:sizeRelV>
        </wp:anchor>
      </w:drawing>
    </w:r>
    <w:r w:rsidR="006C0D8F">
      <w:rPr>
        <w:szCs w:val="24"/>
      </w:rPr>
      <w:t xml:space="preserve">Capital Mohawk PRISM                                                           </w:t>
    </w:r>
    <w:r>
      <w:rPr>
        <w:szCs w:val="24"/>
      </w:rPr>
      <w:t xml:space="preserve">             </w:t>
    </w:r>
    <w:r w:rsidR="006C0D8F">
      <w:rPr>
        <w:szCs w:val="24"/>
      </w:rPr>
      <w:t xml:space="preserve">   </w:t>
    </w:r>
    <w:r w:rsidR="006C0D8F" w:rsidRPr="008D70F8">
      <w:rPr>
        <w:color w:val="C00000"/>
        <w:szCs w:val="24"/>
      </w:rPr>
      <w:t xml:space="preserve">Cornell Cooperative </w:t>
    </w:r>
    <w:proofErr w:type="spellStart"/>
    <w:r w:rsidR="006C0D8F" w:rsidRPr="008D70F8">
      <w:rPr>
        <w:color w:val="C00000"/>
        <w:szCs w:val="24"/>
      </w:rPr>
      <w:t>Extension</w:t>
    </w:r>
    <w:r w:rsidR="006C0D8F" w:rsidRPr="008D70F8">
      <w:rPr>
        <w:szCs w:val="24"/>
      </w:rPr>
      <w:t>│Saratoga</w:t>
    </w:r>
    <w:proofErr w:type="spellEnd"/>
  </w:p>
  <w:p w:rsidR="006C0D8F" w:rsidRDefault="006C0D8F" w:rsidP="006C0D8F">
    <w:pPr>
      <w:pStyle w:val="NoSpacing"/>
      <w:tabs>
        <w:tab w:val="right" w:pos="7810"/>
      </w:tabs>
      <w:rPr>
        <w:szCs w:val="24"/>
      </w:rPr>
    </w:pPr>
    <w:r>
      <w:rPr>
        <w:szCs w:val="24"/>
      </w:rPr>
      <w:t>Partnership for Regional</w:t>
    </w:r>
  </w:p>
  <w:p w:rsidR="006C0D8F" w:rsidRPr="00E04786" w:rsidRDefault="006C0D8F" w:rsidP="006C0D8F">
    <w:pPr>
      <w:pStyle w:val="NoSpacing"/>
      <w:rPr>
        <w:szCs w:val="24"/>
      </w:rPr>
    </w:pPr>
    <w:r w:rsidRPr="00E04786">
      <w:rPr>
        <w:szCs w:val="24"/>
      </w:rPr>
      <w:t>Invasive Species Management</w:t>
    </w:r>
    <w:r>
      <w:rPr>
        <w:szCs w:val="24"/>
      </w:rPr>
      <w:t xml:space="preserve">                                                                                         </w:t>
    </w:r>
  </w:p>
  <w:p w:rsidR="007575C3" w:rsidRDefault="00B95AC9" w:rsidP="002A5633">
    <w:pPr>
      <w:pStyle w:val="Header"/>
      <w:jc w:val="center"/>
    </w:pPr>
    <w: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24A99"/>
    <w:multiLevelType w:val="hybridMultilevel"/>
    <w:tmpl w:val="0792E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B3012"/>
    <w:multiLevelType w:val="hybridMultilevel"/>
    <w:tmpl w:val="A05C5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F96F5E"/>
    <w:multiLevelType w:val="hybridMultilevel"/>
    <w:tmpl w:val="9460D33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proofState w:spelling="clean" w:grammar="clean"/>
  <w:defaultTabStop w:val="720"/>
  <w:characterSpacingControl w:val="doNotCompress"/>
  <w:hdrShapeDefaults>
    <o:shapedefaults v:ext="edit" spidmax="256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0A"/>
    <w:rsid w:val="0003194E"/>
    <w:rsid w:val="000969BB"/>
    <w:rsid w:val="00165CE7"/>
    <w:rsid w:val="001B1533"/>
    <w:rsid w:val="001B4D45"/>
    <w:rsid w:val="0023435D"/>
    <w:rsid w:val="002A5633"/>
    <w:rsid w:val="002A6218"/>
    <w:rsid w:val="00302EE7"/>
    <w:rsid w:val="00313911"/>
    <w:rsid w:val="003177C2"/>
    <w:rsid w:val="003760C6"/>
    <w:rsid w:val="003D2053"/>
    <w:rsid w:val="003E3B03"/>
    <w:rsid w:val="003F4B46"/>
    <w:rsid w:val="00451980"/>
    <w:rsid w:val="00452AA2"/>
    <w:rsid w:val="00465024"/>
    <w:rsid w:val="00485948"/>
    <w:rsid w:val="004A5691"/>
    <w:rsid w:val="00503922"/>
    <w:rsid w:val="005B584C"/>
    <w:rsid w:val="006655BE"/>
    <w:rsid w:val="006A7329"/>
    <w:rsid w:val="006C0D8F"/>
    <w:rsid w:val="0070272B"/>
    <w:rsid w:val="0071617E"/>
    <w:rsid w:val="007416EA"/>
    <w:rsid w:val="007575C3"/>
    <w:rsid w:val="007B7C27"/>
    <w:rsid w:val="007C18FF"/>
    <w:rsid w:val="007C1CE8"/>
    <w:rsid w:val="007E407D"/>
    <w:rsid w:val="008302C6"/>
    <w:rsid w:val="00837210"/>
    <w:rsid w:val="008D0D50"/>
    <w:rsid w:val="008E5F4A"/>
    <w:rsid w:val="00935E25"/>
    <w:rsid w:val="00953B72"/>
    <w:rsid w:val="00971581"/>
    <w:rsid w:val="00975153"/>
    <w:rsid w:val="00993300"/>
    <w:rsid w:val="009B1F38"/>
    <w:rsid w:val="009C64D5"/>
    <w:rsid w:val="009D3134"/>
    <w:rsid w:val="009E21AA"/>
    <w:rsid w:val="009F1EED"/>
    <w:rsid w:val="00A258C8"/>
    <w:rsid w:val="00A567BB"/>
    <w:rsid w:val="00A70575"/>
    <w:rsid w:val="00A91F23"/>
    <w:rsid w:val="00AC2072"/>
    <w:rsid w:val="00AD20EB"/>
    <w:rsid w:val="00AE5043"/>
    <w:rsid w:val="00B02C0B"/>
    <w:rsid w:val="00B113E4"/>
    <w:rsid w:val="00B14064"/>
    <w:rsid w:val="00B537D9"/>
    <w:rsid w:val="00B95AC9"/>
    <w:rsid w:val="00BC5F18"/>
    <w:rsid w:val="00BE1038"/>
    <w:rsid w:val="00BE3FDD"/>
    <w:rsid w:val="00C40164"/>
    <w:rsid w:val="00C65005"/>
    <w:rsid w:val="00C97DE2"/>
    <w:rsid w:val="00CA7E4A"/>
    <w:rsid w:val="00CD645A"/>
    <w:rsid w:val="00CF1A8A"/>
    <w:rsid w:val="00D944B6"/>
    <w:rsid w:val="00E5339F"/>
    <w:rsid w:val="00EB3348"/>
    <w:rsid w:val="00EC0683"/>
    <w:rsid w:val="00EF0B7D"/>
    <w:rsid w:val="00F73729"/>
    <w:rsid w:val="00F879E8"/>
    <w:rsid w:val="00FA4C0A"/>
    <w:rsid w:val="00FB0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14:docId w14:val="782C21D2"/>
  <w15:chartTrackingRefBased/>
  <w15:docId w15:val="{AD2FEDEB-158C-40DD-855D-C7BF65B5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7C2"/>
    <w:pPr>
      <w:ind w:left="720"/>
      <w:contextualSpacing/>
    </w:pPr>
  </w:style>
  <w:style w:type="character" w:styleId="Hyperlink">
    <w:name w:val="Hyperlink"/>
    <w:basedOn w:val="DefaultParagraphFont"/>
    <w:uiPriority w:val="99"/>
    <w:unhideWhenUsed/>
    <w:rsid w:val="00993300"/>
    <w:rPr>
      <w:color w:val="0563C1" w:themeColor="hyperlink"/>
      <w:u w:val="single"/>
    </w:rPr>
  </w:style>
  <w:style w:type="paragraph" w:styleId="NoSpacing">
    <w:name w:val="No Spacing"/>
    <w:uiPriority w:val="1"/>
    <w:qFormat/>
    <w:rsid w:val="004A5691"/>
    <w:pPr>
      <w:spacing w:after="0" w:line="240" w:lineRule="auto"/>
    </w:pPr>
  </w:style>
  <w:style w:type="paragraph" w:styleId="BalloonText">
    <w:name w:val="Balloon Text"/>
    <w:basedOn w:val="Normal"/>
    <w:link w:val="BalloonTextChar"/>
    <w:uiPriority w:val="99"/>
    <w:semiHidden/>
    <w:unhideWhenUsed/>
    <w:rsid w:val="00716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17E"/>
    <w:rPr>
      <w:rFonts w:ascii="Segoe UI" w:hAnsi="Segoe UI" w:cs="Segoe UI"/>
      <w:sz w:val="18"/>
      <w:szCs w:val="18"/>
    </w:rPr>
  </w:style>
  <w:style w:type="table" w:styleId="GridTable1Light">
    <w:name w:val="Grid Table 1 Light"/>
    <w:basedOn w:val="TableNormal"/>
    <w:uiPriority w:val="46"/>
    <w:rsid w:val="00AC207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57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5C3"/>
  </w:style>
  <w:style w:type="paragraph" w:styleId="Footer">
    <w:name w:val="footer"/>
    <w:basedOn w:val="Normal"/>
    <w:link w:val="FooterChar"/>
    <w:uiPriority w:val="99"/>
    <w:unhideWhenUsed/>
    <w:rsid w:val="00757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5C3"/>
  </w:style>
  <w:style w:type="table" w:styleId="GridTable2-Accent3">
    <w:name w:val="Grid Table 2 Accent 3"/>
    <w:basedOn w:val="TableNormal"/>
    <w:uiPriority w:val="47"/>
    <w:rsid w:val="007575C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5">
    <w:name w:val="Grid Table 2 Accent 5"/>
    <w:basedOn w:val="TableNormal"/>
    <w:uiPriority w:val="47"/>
    <w:rsid w:val="007575C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529012">
      <w:bodyDiv w:val="1"/>
      <w:marLeft w:val="0"/>
      <w:marRight w:val="0"/>
      <w:marTop w:val="0"/>
      <w:marBottom w:val="0"/>
      <w:divBdr>
        <w:top w:val="none" w:sz="0" w:space="0" w:color="auto"/>
        <w:left w:val="none" w:sz="0" w:space="0" w:color="auto"/>
        <w:bottom w:val="none" w:sz="0" w:space="0" w:color="auto"/>
        <w:right w:val="none" w:sz="0" w:space="0" w:color="auto"/>
      </w:divBdr>
    </w:div>
    <w:div w:id="1958219865">
      <w:bodyDiv w:val="1"/>
      <w:marLeft w:val="0"/>
      <w:marRight w:val="0"/>
      <w:marTop w:val="0"/>
      <w:marBottom w:val="0"/>
      <w:divBdr>
        <w:top w:val="none" w:sz="0" w:space="0" w:color="auto"/>
        <w:left w:val="none" w:sz="0" w:space="0" w:color="auto"/>
        <w:bottom w:val="none" w:sz="0" w:space="0" w:color="auto"/>
        <w:right w:val="none" w:sz="0" w:space="0" w:color="auto"/>
      </w:divBdr>
    </w:div>
    <w:div w:id="204035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yckpreserve.org/" TargetMode="Externa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apinvasives.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ndsaycharlop@gmail.com" TargetMode="External"/><Relationship Id="rId4" Type="http://schemas.openxmlformats.org/officeDocument/2006/relationships/settings" Target="settings.xml"/><Relationship Id="rId9" Type="http://schemas.openxmlformats.org/officeDocument/2006/relationships/hyperlink" Target="mailto:ggt25@cornell.edu" TargetMode="External"/><Relationship Id="rId14" Type="http://schemas.openxmlformats.org/officeDocument/2006/relationships/image" Target="media/image20.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271B2-0F3C-4E48-9138-7B0804726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Barrett</dc:creator>
  <cp:keywords/>
  <dc:description/>
  <cp:lastModifiedBy>Gwendolyn Temple</cp:lastModifiedBy>
  <cp:revision>3</cp:revision>
  <cp:lastPrinted>2019-03-15T13:20:00Z</cp:lastPrinted>
  <dcterms:created xsi:type="dcterms:W3CDTF">2019-10-15T14:24:00Z</dcterms:created>
  <dcterms:modified xsi:type="dcterms:W3CDTF">2019-10-15T15:24:00Z</dcterms:modified>
</cp:coreProperties>
</file>