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27" w:rsidRDefault="00E13627" w:rsidP="00B123FA">
      <w:pPr>
        <w:jc w:val="center"/>
        <w:rPr>
          <w:rFonts w:ascii="Times New Roman" w:hAnsi="Times New Roman" w:cs="Times New Roman"/>
          <w:sz w:val="36"/>
          <w:szCs w:val="36"/>
          <w:u w:val="single"/>
        </w:rPr>
      </w:pPr>
    </w:p>
    <w:p w:rsidR="006C0D8F" w:rsidRPr="00B123FA" w:rsidRDefault="00B123FA" w:rsidP="00B123FA">
      <w:pPr>
        <w:jc w:val="center"/>
        <w:rPr>
          <w:rFonts w:ascii="Times New Roman" w:hAnsi="Times New Roman" w:cs="Times New Roman"/>
          <w:sz w:val="36"/>
          <w:szCs w:val="36"/>
          <w:u w:val="single"/>
        </w:rPr>
      </w:pPr>
      <w:r w:rsidRPr="00B123FA">
        <w:rPr>
          <w:rFonts w:ascii="Times New Roman" w:hAnsi="Times New Roman" w:cs="Times New Roman"/>
          <w:sz w:val="36"/>
          <w:szCs w:val="36"/>
          <w:u w:val="single"/>
        </w:rPr>
        <w:t>Water Chestnut Pull on Cossayuna Lake with Cossayuna Lake Improvement Association (2019)</w:t>
      </w:r>
    </w:p>
    <w:p w:rsidR="00E13627" w:rsidRDefault="00E13627" w:rsidP="00E13627">
      <w:pPr>
        <w:pStyle w:val="NoSpacing"/>
        <w:jc w:val="center"/>
        <w:rPr>
          <w:rFonts w:ascii="Times New Roman" w:hAnsi="Times New Roman" w:cs="Times New Roman"/>
        </w:rPr>
      </w:pPr>
      <w:r>
        <w:rPr>
          <w:rFonts w:ascii="Times New Roman" w:hAnsi="Times New Roman" w:cs="Times New Roman"/>
          <w:b/>
        </w:rPr>
        <w:t xml:space="preserve">Introduction: </w:t>
      </w:r>
      <w:r w:rsidRPr="00E13627">
        <w:rPr>
          <w:rFonts w:ascii="Times New Roman" w:hAnsi="Times New Roman" w:cs="Times New Roman"/>
        </w:rPr>
        <w:t>On July 1, 2019 at 10:00 a.m., 10 volunteers gathered by the western cove on Cossayuna Lake to remove water chestnut. This removal has been performed for a number of years in order to reduce the potential for the species to spread to other parts of the lake.</w:t>
      </w:r>
      <w:r>
        <w:rPr>
          <w:rFonts w:ascii="Times New Roman" w:hAnsi="Times New Roman" w:cs="Times New Roman"/>
        </w:rPr>
        <w:t xml:space="preserve"> Removals are performed in conjunction with the use of an aquatic harvester to remove larger patches in different parts of the lake.</w:t>
      </w:r>
    </w:p>
    <w:p w:rsidR="00E13627" w:rsidRPr="00E13627" w:rsidRDefault="00E13627" w:rsidP="00A567BB">
      <w:pPr>
        <w:pStyle w:val="NoSpacing"/>
        <w:rPr>
          <w:rFonts w:ascii="Times New Roman" w:hAnsi="Times New Roman" w:cs="Times New Roman"/>
        </w:rPr>
      </w:pPr>
    </w:p>
    <w:p w:rsidR="00A567BB" w:rsidRPr="00E13627" w:rsidRDefault="00A567BB" w:rsidP="00A567BB">
      <w:pPr>
        <w:pStyle w:val="NoSpacing"/>
        <w:rPr>
          <w:rFonts w:ascii="Times New Roman" w:hAnsi="Times New Roman" w:cs="Times New Roman"/>
        </w:rPr>
      </w:pPr>
      <w:r w:rsidRPr="00B123FA">
        <w:rPr>
          <w:rFonts w:ascii="Times New Roman" w:hAnsi="Times New Roman" w:cs="Times New Roman"/>
          <w:b/>
        </w:rPr>
        <w:t>Type of Work Performed:</w:t>
      </w:r>
      <w:r w:rsidR="00E13627">
        <w:rPr>
          <w:rFonts w:ascii="Times New Roman" w:hAnsi="Times New Roman" w:cs="Times New Roman"/>
          <w:b/>
        </w:rPr>
        <w:t xml:space="preserve"> </w:t>
      </w:r>
      <w:r w:rsidR="00E13627" w:rsidRPr="00E13627">
        <w:rPr>
          <w:rFonts w:ascii="Times New Roman" w:hAnsi="Times New Roman" w:cs="Times New Roman"/>
        </w:rPr>
        <w:t>Removal</w:t>
      </w:r>
    </w:p>
    <w:p w:rsidR="00A567BB" w:rsidRPr="00B123FA" w:rsidRDefault="00A567BB" w:rsidP="001B4D45">
      <w:pPr>
        <w:pStyle w:val="NoSpacing"/>
        <w:rPr>
          <w:rFonts w:ascii="Times New Roman" w:hAnsi="Times New Roman" w:cs="Times New Roman"/>
          <w:b/>
        </w:rPr>
      </w:pPr>
    </w:p>
    <w:p w:rsidR="001B4D45" w:rsidRPr="00B123FA" w:rsidRDefault="001B4D45" w:rsidP="001B4D45">
      <w:pPr>
        <w:pStyle w:val="NoSpacing"/>
        <w:rPr>
          <w:rFonts w:ascii="Times New Roman" w:hAnsi="Times New Roman" w:cs="Times New Roman"/>
          <w:b/>
        </w:rPr>
      </w:pPr>
      <w:r w:rsidRPr="00B123FA">
        <w:rPr>
          <w:rFonts w:ascii="Times New Roman" w:hAnsi="Times New Roman" w:cs="Times New Roman"/>
          <w:b/>
        </w:rPr>
        <w:t>Date:</w:t>
      </w:r>
      <w:r w:rsidR="00E13627">
        <w:rPr>
          <w:rFonts w:ascii="Times New Roman" w:hAnsi="Times New Roman" w:cs="Times New Roman"/>
          <w:b/>
        </w:rPr>
        <w:t xml:space="preserve"> </w:t>
      </w:r>
      <w:r w:rsidR="00E13627" w:rsidRPr="00E13627">
        <w:rPr>
          <w:rFonts w:ascii="Times New Roman" w:hAnsi="Times New Roman" w:cs="Times New Roman"/>
        </w:rPr>
        <w:t>July 1, 2019</w:t>
      </w:r>
    </w:p>
    <w:p w:rsidR="00A567BB" w:rsidRPr="00B123FA" w:rsidRDefault="00A567BB" w:rsidP="001B4D45">
      <w:pPr>
        <w:pStyle w:val="NoSpacing"/>
        <w:rPr>
          <w:rFonts w:ascii="Times New Roman" w:hAnsi="Times New Roman" w:cs="Times New Roman"/>
          <w:b/>
        </w:rPr>
      </w:pPr>
    </w:p>
    <w:p w:rsidR="001B4D45" w:rsidRPr="00B123FA" w:rsidRDefault="001B4D45" w:rsidP="001B4D45">
      <w:pPr>
        <w:pStyle w:val="NoSpacing"/>
        <w:rPr>
          <w:rFonts w:ascii="Times New Roman" w:hAnsi="Times New Roman" w:cs="Times New Roman"/>
          <w:b/>
        </w:rPr>
      </w:pPr>
      <w:r w:rsidRPr="00B123FA">
        <w:rPr>
          <w:rFonts w:ascii="Times New Roman" w:hAnsi="Times New Roman" w:cs="Times New Roman"/>
          <w:b/>
        </w:rPr>
        <w:t>Address:</w:t>
      </w:r>
      <w:r w:rsidR="00E13627">
        <w:rPr>
          <w:rFonts w:ascii="Times New Roman" w:hAnsi="Times New Roman" w:cs="Times New Roman"/>
          <w:b/>
        </w:rPr>
        <w:t xml:space="preserve"> </w:t>
      </w:r>
      <w:r w:rsidR="00E13627" w:rsidRPr="00E13627">
        <w:rPr>
          <w:rFonts w:ascii="Times New Roman" w:hAnsi="Times New Roman" w:cs="Times New Roman"/>
        </w:rPr>
        <w:t>314 East Lake Road, Cossayuna, NY 12823</w:t>
      </w:r>
    </w:p>
    <w:p w:rsidR="001B4D45" w:rsidRPr="00B123FA" w:rsidRDefault="001B4D45" w:rsidP="001B4D45">
      <w:pPr>
        <w:pStyle w:val="NoSpacing"/>
        <w:rPr>
          <w:rFonts w:ascii="Times New Roman" w:hAnsi="Times New Roman" w:cs="Times New Roman"/>
          <w:b/>
        </w:rPr>
      </w:pPr>
      <w:r w:rsidRPr="00B123FA">
        <w:rPr>
          <w:rFonts w:ascii="Times New Roman" w:hAnsi="Times New Roman" w:cs="Times New Roman"/>
          <w:b/>
        </w:rPr>
        <w:t>County:</w:t>
      </w:r>
      <w:r w:rsidR="00E13627">
        <w:rPr>
          <w:rFonts w:ascii="Times New Roman" w:hAnsi="Times New Roman" w:cs="Times New Roman"/>
          <w:b/>
        </w:rPr>
        <w:t xml:space="preserve"> </w:t>
      </w:r>
      <w:r w:rsidR="00E13627" w:rsidRPr="00E13627">
        <w:rPr>
          <w:rFonts w:ascii="Times New Roman" w:hAnsi="Times New Roman" w:cs="Times New Roman"/>
        </w:rPr>
        <w:t>Washington</w:t>
      </w:r>
    </w:p>
    <w:p w:rsidR="001B4D45" w:rsidRPr="00B123FA" w:rsidRDefault="001B4D45" w:rsidP="001B4D45">
      <w:pPr>
        <w:pStyle w:val="NoSpacing"/>
        <w:rPr>
          <w:rFonts w:ascii="Times New Roman" w:hAnsi="Times New Roman" w:cs="Times New Roman"/>
          <w:b/>
        </w:rPr>
      </w:pPr>
      <w:r w:rsidRPr="00B123FA">
        <w:rPr>
          <w:rFonts w:ascii="Times New Roman" w:hAnsi="Times New Roman" w:cs="Times New Roman"/>
          <w:b/>
        </w:rPr>
        <w:t>Latitude and Longitude:</w:t>
      </w:r>
      <w:r w:rsidR="00E13627">
        <w:rPr>
          <w:rFonts w:ascii="Times New Roman" w:hAnsi="Times New Roman" w:cs="Times New Roman"/>
          <w:b/>
        </w:rPr>
        <w:t xml:space="preserve"> </w:t>
      </w:r>
      <w:r w:rsidR="00E13627" w:rsidRPr="00E13627">
        <w:rPr>
          <w:rFonts w:ascii="Times New Roman" w:hAnsi="Times New Roman" w:cs="Times New Roman"/>
        </w:rPr>
        <w:t>43.203241, -73.418371</w:t>
      </w:r>
    </w:p>
    <w:p w:rsidR="00A567BB" w:rsidRPr="00B123FA" w:rsidRDefault="00E13627" w:rsidP="001B4D45">
      <w:pPr>
        <w:pStyle w:val="NoSpacing"/>
        <w:rPr>
          <w:rFonts w:ascii="Times New Roman" w:hAnsi="Times New Roman" w:cs="Times New Roman"/>
          <w:b/>
        </w:rPr>
      </w:pPr>
      <w:r>
        <w:rPr>
          <w:rFonts w:ascii="Times New Roman" w:hAnsi="Times New Roman" w:cs="Times New Roman"/>
          <w:b/>
        </w:rPr>
        <w:t xml:space="preserve"> </w:t>
      </w:r>
    </w:p>
    <w:p w:rsidR="001B4D45" w:rsidRPr="00B123FA" w:rsidRDefault="001B4D45" w:rsidP="001B4D45">
      <w:pPr>
        <w:pStyle w:val="NoSpacing"/>
        <w:rPr>
          <w:rFonts w:ascii="Times New Roman" w:hAnsi="Times New Roman" w:cs="Times New Roman"/>
          <w:b/>
        </w:rPr>
      </w:pPr>
      <w:r w:rsidRPr="00B123FA">
        <w:rPr>
          <w:rFonts w:ascii="Times New Roman" w:hAnsi="Times New Roman" w:cs="Times New Roman"/>
          <w:b/>
        </w:rPr>
        <w:t>Lead Contact</w:t>
      </w:r>
      <w:r w:rsidR="00A567BB" w:rsidRPr="00B123FA">
        <w:rPr>
          <w:rFonts w:ascii="Times New Roman" w:hAnsi="Times New Roman" w:cs="Times New Roman"/>
          <w:b/>
        </w:rPr>
        <w:t xml:space="preserve"> Information</w:t>
      </w:r>
      <w:r w:rsidRPr="00B123FA">
        <w:rPr>
          <w:rFonts w:ascii="Times New Roman" w:hAnsi="Times New Roman" w:cs="Times New Roman"/>
          <w:b/>
        </w:rPr>
        <w:t xml:space="preserve"> for Project</w:t>
      </w:r>
      <w:r w:rsidR="00A567BB" w:rsidRPr="00B123FA">
        <w:rPr>
          <w:rFonts w:ascii="Times New Roman" w:hAnsi="Times New Roman" w:cs="Times New Roman"/>
          <w:b/>
        </w:rPr>
        <w:t>:</w:t>
      </w:r>
      <w:r w:rsidR="00E13627">
        <w:rPr>
          <w:rFonts w:ascii="Times New Roman" w:hAnsi="Times New Roman" w:cs="Times New Roman"/>
          <w:b/>
        </w:rPr>
        <w:t xml:space="preserve"> </w:t>
      </w:r>
      <w:r w:rsidR="00E13627" w:rsidRPr="00E13627">
        <w:rPr>
          <w:rFonts w:ascii="Times New Roman" w:hAnsi="Times New Roman" w:cs="Times New Roman"/>
        </w:rPr>
        <w:t xml:space="preserve">Cossayuna Lake Improvement Association, </w:t>
      </w:r>
      <w:hyperlink r:id="rId8" w:history="1">
        <w:r w:rsidR="00E13627" w:rsidRPr="00E13627">
          <w:rPr>
            <w:rStyle w:val="Hyperlink"/>
            <w:rFonts w:ascii="Times New Roman" w:hAnsi="Times New Roman" w:cs="Times New Roman"/>
          </w:rPr>
          <w:t>cossayunalakeny@gmail.com</w:t>
        </w:r>
      </w:hyperlink>
      <w:r w:rsidR="00E13627">
        <w:rPr>
          <w:rFonts w:ascii="Times New Roman" w:hAnsi="Times New Roman" w:cs="Times New Roman"/>
          <w:b/>
        </w:rPr>
        <w:t xml:space="preserve"> </w:t>
      </w:r>
    </w:p>
    <w:p w:rsidR="00A567BB" w:rsidRPr="00B123FA" w:rsidRDefault="00A567BB" w:rsidP="001B4D45">
      <w:pPr>
        <w:pStyle w:val="NoSpacing"/>
        <w:rPr>
          <w:rFonts w:ascii="Times New Roman" w:hAnsi="Times New Roman" w:cs="Times New Roman"/>
          <w:b/>
        </w:rPr>
      </w:pPr>
    </w:p>
    <w:p w:rsidR="007575C3" w:rsidRDefault="001B4D45" w:rsidP="00A567BB">
      <w:pPr>
        <w:pStyle w:val="NoSpacing"/>
        <w:rPr>
          <w:rFonts w:ascii="Times New Roman" w:hAnsi="Times New Roman" w:cs="Times New Roman"/>
        </w:rPr>
      </w:pPr>
      <w:r w:rsidRPr="00B123FA">
        <w:rPr>
          <w:rFonts w:ascii="Times New Roman" w:hAnsi="Times New Roman" w:cs="Times New Roman"/>
          <w:b/>
        </w:rPr>
        <w:t>Project Description:</w:t>
      </w:r>
      <w:r w:rsidR="00E13627">
        <w:rPr>
          <w:rFonts w:ascii="Times New Roman" w:hAnsi="Times New Roman" w:cs="Times New Roman"/>
          <w:b/>
        </w:rPr>
        <w:t xml:space="preserve"> </w:t>
      </w:r>
      <w:r w:rsidR="00E13627" w:rsidRPr="00E13627">
        <w:rPr>
          <w:rFonts w:ascii="Times New Roman" w:hAnsi="Times New Roman" w:cs="Times New Roman"/>
        </w:rPr>
        <w:t xml:space="preserve">No prior scouting on part of the Capital Mohawk PRISM was performed before the event took place. Volunteer Gene Henry and his wife identified patch locations, noting that the western cove was the </w:t>
      </w:r>
      <w:r w:rsidR="00E13627">
        <w:rPr>
          <w:rFonts w:ascii="Times New Roman" w:hAnsi="Times New Roman" w:cs="Times New Roman"/>
        </w:rPr>
        <w:t xml:space="preserve">primary </w:t>
      </w:r>
      <w:r w:rsidR="00E13627" w:rsidRPr="00E13627">
        <w:rPr>
          <w:rFonts w:ascii="Times New Roman" w:hAnsi="Times New Roman" w:cs="Times New Roman"/>
        </w:rPr>
        <w:t xml:space="preserve">location that was managed each year. Determining that the best course of action would be to continue managing that location, Gene gathered volunteers to help remove the water chestnut that had historically been a problem within the cove. </w:t>
      </w:r>
    </w:p>
    <w:p w:rsidR="00E13627" w:rsidRDefault="00E13627" w:rsidP="00A567BB">
      <w:pPr>
        <w:pStyle w:val="NoSpacing"/>
        <w:rPr>
          <w:rFonts w:ascii="Times New Roman" w:hAnsi="Times New Roman" w:cs="Times New Roman"/>
        </w:rPr>
      </w:pPr>
    </w:p>
    <w:p w:rsidR="00B02C0B" w:rsidRDefault="00E13627" w:rsidP="004A4B7D">
      <w:pPr>
        <w:pStyle w:val="NoSpacing"/>
        <w:rPr>
          <w:rFonts w:ascii="Times New Roman" w:hAnsi="Times New Roman" w:cs="Times New Roman"/>
        </w:rPr>
      </w:pPr>
      <w:r>
        <w:rPr>
          <w:rFonts w:ascii="Times New Roman" w:hAnsi="Times New Roman" w:cs="Times New Roman"/>
        </w:rPr>
        <w:t>Despite two hours of extensive searching, the volunteer group only pulled up enough materi</w:t>
      </w:r>
      <w:r w:rsidR="004A4B7D">
        <w:rPr>
          <w:rFonts w:ascii="Times New Roman" w:hAnsi="Times New Roman" w:cs="Times New Roman"/>
        </w:rPr>
        <w:t xml:space="preserve">al to fill two 5 gallon buckets, </w:t>
      </w:r>
      <w:r>
        <w:rPr>
          <w:rFonts w:ascii="Times New Roman" w:hAnsi="Times New Roman" w:cs="Times New Roman"/>
        </w:rPr>
        <w:t xml:space="preserve">showing that the yearly management had been effective in reducing the population size. </w:t>
      </w:r>
    </w:p>
    <w:p w:rsidR="00531806" w:rsidRDefault="00531806" w:rsidP="003760C6">
      <w:pPr>
        <w:rPr>
          <w:rFonts w:ascii="Times New Roman" w:hAnsi="Times New Roman" w:cs="Times New Roman"/>
          <w:b/>
          <w:i/>
        </w:rPr>
      </w:pPr>
    </w:p>
    <w:p w:rsidR="00AC2072" w:rsidRPr="00B123FA" w:rsidRDefault="00AC2072" w:rsidP="003760C6">
      <w:pPr>
        <w:rPr>
          <w:rFonts w:ascii="Times New Roman" w:hAnsi="Times New Roman" w:cs="Times New Roman"/>
          <w:b/>
          <w:i/>
        </w:rPr>
      </w:pPr>
      <w:r w:rsidRPr="00B123FA">
        <w:rPr>
          <w:rFonts w:ascii="Times New Roman" w:hAnsi="Times New Roman" w:cs="Times New Roman"/>
          <w:b/>
          <w:i/>
        </w:rPr>
        <w:t xml:space="preserve">Invasive Species Present </w:t>
      </w:r>
      <w:r w:rsidR="004A4B7D">
        <w:rPr>
          <w:rFonts w:ascii="Times New Roman" w:hAnsi="Times New Roman" w:cs="Times New Roman"/>
          <w:b/>
          <w:i/>
        </w:rPr>
        <w:t>at Cossayuna Lake:</w:t>
      </w:r>
      <w:r w:rsidR="00A567BB" w:rsidRPr="00B123FA">
        <w:rPr>
          <w:rFonts w:ascii="Times New Roman" w:hAnsi="Times New Roman" w:cs="Times New Roman"/>
          <w:b/>
          <w:i/>
        </w:rPr>
        <w:t xml:space="preserve"> </w:t>
      </w:r>
    </w:p>
    <w:tbl>
      <w:tblPr>
        <w:tblStyle w:val="GridTable2-Accent5"/>
        <w:tblW w:w="0" w:type="auto"/>
        <w:jc w:val="center"/>
        <w:tblLook w:val="04A0" w:firstRow="1" w:lastRow="0" w:firstColumn="1" w:lastColumn="0" w:noHBand="0" w:noVBand="1"/>
      </w:tblPr>
      <w:tblGrid>
        <w:gridCol w:w="1905"/>
        <w:gridCol w:w="1903"/>
        <w:gridCol w:w="1889"/>
        <w:gridCol w:w="1857"/>
        <w:gridCol w:w="1648"/>
        <w:gridCol w:w="1598"/>
      </w:tblGrid>
      <w:tr w:rsidR="00A567BB" w:rsidRPr="00B123FA" w:rsidTr="00975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A567BB" w:rsidRPr="00B123FA" w:rsidRDefault="00A567BB" w:rsidP="002A5633">
            <w:pPr>
              <w:rPr>
                <w:rFonts w:ascii="Times New Roman" w:hAnsi="Times New Roman" w:cs="Times New Roman"/>
              </w:rPr>
            </w:pPr>
            <w:r w:rsidRPr="00B123FA">
              <w:rPr>
                <w:rFonts w:ascii="Times New Roman" w:hAnsi="Times New Roman" w:cs="Times New Roman"/>
              </w:rPr>
              <w:t>Common Name</w:t>
            </w:r>
          </w:p>
        </w:tc>
        <w:tc>
          <w:tcPr>
            <w:tcW w:w="1903" w:type="dxa"/>
          </w:tcPr>
          <w:p w:rsidR="00A567BB" w:rsidRPr="00B123FA"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23FA">
              <w:rPr>
                <w:rFonts w:ascii="Times New Roman" w:hAnsi="Times New Roman" w:cs="Times New Roman"/>
              </w:rPr>
              <w:t>Scientific Name</w:t>
            </w:r>
          </w:p>
        </w:tc>
        <w:tc>
          <w:tcPr>
            <w:tcW w:w="1889" w:type="dxa"/>
          </w:tcPr>
          <w:p w:rsidR="00A567BB" w:rsidRPr="00B123FA"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B123FA">
              <w:rPr>
                <w:rFonts w:ascii="Times New Roman" w:hAnsi="Times New Roman" w:cs="Times New Roman"/>
              </w:rPr>
              <w:t>Locations (GPS)</w:t>
            </w:r>
          </w:p>
        </w:tc>
        <w:tc>
          <w:tcPr>
            <w:tcW w:w="1857" w:type="dxa"/>
          </w:tcPr>
          <w:p w:rsidR="00A567BB" w:rsidRPr="00B123FA"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23FA">
              <w:rPr>
                <w:rFonts w:ascii="Times New Roman" w:hAnsi="Times New Roman" w:cs="Times New Roman"/>
              </w:rPr>
              <w:t>Growth Type</w:t>
            </w:r>
          </w:p>
        </w:tc>
        <w:tc>
          <w:tcPr>
            <w:tcW w:w="1648" w:type="dxa"/>
          </w:tcPr>
          <w:p w:rsidR="00A567BB" w:rsidRPr="00B123FA"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B123FA">
              <w:rPr>
                <w:rFonts w:ascii="Times New Roman" w:hAnsi="Times New Roman" w:cs="Times New Roman"/>
              </w:rPr>
              <w:t>Phenology</w:t>
            </w:r>
          </w:p>
        </w:tc>
        <w:tc>
          <w:tcPr>
            <w:tcW w:w="1598" w:type="dxa"/>
          </w:tcPr>
          <w:p w:rsidR="00A567BB" w:rsidRPr="00B123FA"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123FA">
              <w:rPr>
                <w:rFonts w:ascii="Times New Roman" w:hAnsi="Times New Roman" w:cs="Times New Roman"/>
              </w:rPr>
              <w:t>Distribution/  Abundance</w:t>
            </w:r>
          </w:p>
        </w:tc>
      </w:tr>
      <w:tr w:rsidR="00A567BB" w:rsidRPr="00B123FA" w:rsidTr="00975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A567BB" w:rsidRPr="00B123FA" w:rsidRDefault="004A4B7D" w:rsidP="002A5633">
            <w:pPr>
              <w:rPr>
                <w:rFonts w:ascii="Times New Roman" w:hAnsi="Times New Roman" w:cs="Times New Roman"/>
              </w:rPr>
            </w:pPr>
            <w:r>
              <w:rPr>
                <w:rFonts w:ascii="Times New Roman" w:hAnsi="Times New Roman" w:cs="Times New Roman"/>
              </w:rPr>
              <w:t>Water Chestnut</w:t>
            </w:r>
          </w:p>
        </w:tc>
        <w:tc>
          <w:tcPr>
            <w:tcW w:w="1903" w:type="dxa"/>
          </w:tcPr>
          <w:p w:rsidR="00A567BB" w:rsidRPr="00B123FA" w:rsidRDefault="004A4B7D"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Trapa</w:t>
            </w:r>
            <w:proofErr w:type="spellEnd"/>
            <w:r>
              <w:rPr>
                <w:rFonts w:ascii="Times New Roman" w:hAnsi="Times New Roman" w:cs="Times New Roman"/>
                <w:i/>
              </w:rPr>
              <w:t xml:space="preserve"> </w:t>
            </w:r>
            <w:proofErr w:type="spellStart"/>
            <w:r>
              <w:rPr>
                <w:rFonts w:ascii="Times New Roman" w:hAnsi="Times New Roman" w:cs="Times New Roman"/>
                <w:i/>
              </w:rPr>
              <w:t>natans</w:t>
            </w:r>
            <w:proofErr w:type="spellEnd"/>
          </w:p>
        </w:tc>
        <w:tc>
          <w:tcPr>
            <w:tcW w:w="1889" w:type="dxa"/>
          </w:tcPr>
          <w:p w:rsidR="00A567BB" w:rsidRPr="00B123FA" w:rsidRDefault="004A4B7D"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4A4B7D">
              <w:rPr>
                <w:rFonts w:ascii="Times New Roman" w:hAnsi="Times New Roman" w:cs="Times New Roman"/>
              </w:rPr>
              <w:t>43.211948, -73.424617</w:t>
            </w:r>
          </w:p>
        </w:tc>
        <w:tc>
          <w:tcPr>
            <w:tcW w:w="1857" w:type="dxa"/>
          </w:tcPr>
          <w:p w:rsidR="00A567BB" w:rsidRPr="00B123FA" w:rsidRDefault="00A567B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23FA">
              <w:rPr>
                <w:rFonts w:ascii="Times New Roman" w:hAnsi="Times New Roman" w:cs="Times New Roman"/>
              </w:rPr>
              <w:t>Herbaceous</w:t>
            </w:r>
          </w:p>
        </w:tc>
        <w:tc>
          <w:tcPr>
            <w:tcW w:w="1648" w:type="dxa"/>
          </w:tcPr>
          <w:p w:rsidR="00A567BB" w:rsidRPr="004A4B7D" w:rsidRDefault="004A4B7D"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B7D">
              <w:rPr>
                <w:rFonts w:ascii="Times New Roman" w:hAnsi="Times New Roman" w:cs="Times New Roman"/>
              </w:rPr>
              <w:t>Vegetative</w:t>
            </w:r>
          </w:p>
        </w:tc>
        <w:tc>
          <w:tcPr>
            <w:tcW w:w="1598" w:type="dxa"/>
          </w:tcPr>
          <w:p w:rsidR="00A567BB" w:rsidRPr="004A4B7D" w:rsidRDefault="004A4B7D"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4B7D">
              <w:rPr>
                <w:rFonts w:ascii="Times New Roman" w:hAnsi="Times New Roman" w:cs="Times New Roman"/>
              </w:rPr>
              <w:t>Sparse</w:t>
            </w:r>
          </w:p>
        </w:tc>
      </w:tr>
    </w:tbl>
    <w:p w:rsidR="00EB3348" w:rsidRPr="00B123FA" w:rsidRDefault="00EB3348" w:rsidP="00485948">
      <w:pPr>
        <w:rPr>
          <w:rFonts w:ascii="Times New Roman" w:hAnsi="Times New Roman" w:cs="Times New Roman"/>
          <w:b/>
        </w:rPr>
      </w:pPr>
    </w:p>
    <w:p w:rsidR="00A567BB" w:rsidRPr="00B123FA" w:rsidRDefault="004A4B7D" w:rsidP="00485948">
      <w:pPr>
        <w:rPr>
          <w:rFonts w:ascii="Times New Roman" w:hAnsi="Times New Roman" w:cs="Times New Roman"/>
          <w:b/>
        </w:rPr>
      </w:pPr>
      <w:r>
        <w:rPr>
          <w:rFonts w:ascii="Times New Roman" w:hAnsi="Times New Roman" w:cs="Times New Roman"/>
          <w:b/>
        </w:rPr>
        <w:t xml:space="preserve">Capital Mohawk PRISM strongly recommends uploading points </w:t>
      </w:r>
      <w:r w:rsidR="00EB3348" w:rsidRPr="00B123FA">
        <w:rPr>
          <w:rFonts w:ascii="Times New Roman" w:hAnsi="Times New Roman" w:cs="Times New Roman"/>
          <w:b/>
        </w:rPr>
        <w:t xml:space="preserve">to </w:t>
      </w:r>
      <w:hyperlink r:id="rId9" w:history="1">
        <w:r w:rsidR="00EB3348" w:rsidRPr="00B123FA">
          <w:rPr>
            <w:rFonts w:ascii="Times New Roman" w:hAnsi="Times New Roman" w:cs="Times New Roman"/>
            <w:color w:val="0000FF"/>
            <w:u w:val="single"/>
          </w:rPr>
          <w:t>https://www.imapinvasives.org/</w:t>
        </w:r>
      </w:hyperlink>
      <w:r>
        <w:rPr>
          <w:rFonts w:ascii="Times New Roman" w:hAnsi="Times New Roman" w:cs="Times New Roman"/>
          <w:color w:val="0000FF"/>
          <w:u w:val="single"/>
        </w:rPr>
        <w:t>.</w:t>
      </w:r>
    </w:p>
    <w:p w:rsidR="00FB0C5C" w:rsidRPr="00B123FA" w:rsidRDefault="003F4B46" w:rsidP="00485948">
      <w:pPr>
        <w:rPr>
          <w:rFonts w:ascii="Times New Roman" w:hAnsi="Times New Roman" w:cs="Times New Roman"/>
          <w:b/>
        </w:rPr>
      </w:pPr>
      <w:r w:rsidRPr="00B123FA">
        <w:rPr>
          <w:rFonts w:ascii="Times New Roman" w:hAnsi="Times New Roman" w:cs="Times New Roman"/>
          <w:b/>
        </w:rPr>
        <w:t>Dominant Native Plants</w:t>
      </w:r>
      <w:r w:rsidR="00B02C0B" w:rsidRPr="00B123FA">
        <w:rPr>
          <w:rFonts w:ascii="Times New Roman" w:hAnsi="Times New Roman" w:cs="Times New Roman"/>
          <w:b/>
        </w:rPr>
        <w:t xml:space="preserve"> Present</w:t>
      </w:r>
      <w:r w:rsidRPr="00B123FA">
        <w:rPr>
          <w:rFonts w:ascii="Times New Roman" w:hAnsi="Times New Roman" w:cs="Times New Roman"/>
          <w:b/>
        </w:rPr>
        <w:t>:</w:t>
      </w:r>
      <w:r w:rsidR="004A4B7D" w:rsidRPr="004A4B7D">
        <w:rPr>
          <w:rFonts w:ascii="Times New Roman" w:hAnsi="Times New Roman" w:cs="Times New Roman"/>
        </w:rPr>
        <w:t xml:space="preserve"> Water lilies (</w:t>
      </w:r>
      <w:proofErr w:type="spellStart"/>
      <w:r w:rsidR="004A4B7D" w:rsidRPr="004A4B7D">
        <w:rPr>
          <w:rFonts w:ascii="Times New Roman" w:hAnsi="Times New Roman" w:cs="Times New Roman"/>
        </w:rPr>
        <w:t>nymphaeaceae</w:t>
      </w:r>
      <w:proofErr w:type="spellEnd"/>
      <w:r w:rsidR="004A4B7D" w:rsidRPr="004A4B7D">
        <w:rPr>
          <w:rFonts w:ascii="Times New Roman" w:hAnsi="Times New Roman" w:cs="Times New Roman"/>
        </w:rPr>
        <w:t>)</w:t>
      </w:r>
    </w:p>
    <w:p w:rsidR="00B02C0B" w:rsidRPr="00B123FA" w:rsidRDefault="00B02C0B" w:rsidP="00B02C0B">
      <w:pPr>
        <w:rPr>
          <w:rFonts w:ascii="Times New Roman" w:hAnsi="Times New Roman" w:cs="Times New Roman"/>
          <w:b/>
        </w:rPr>
      </w:pPr>
      <w:r w:rsidRPr="00B123FA">
        <w:rPr>
          <w:rFonts w:ascii="Times New Roman" w:hAnsi="Times New Roman" w:cs="Times New Roman"/>
          <w:b/>
        </w:rPr>
        <w:t>Summary of Work Completed:</w:t>
      </w:r>
    </w:p>
    <w:p w:rsidR="004A4B7D" w:rsidRPr="004A4B7D" w:rsidRDefault="004A4B7D" w:rsidP="004A4B7D">
      <w:pPr>
        <w:pStyle w:val="ListParagraph"/>
        <w:numPr>
          <w:ilvl w:val="0"/>
          <w:numId w:val="4"/>
        </w:numPr>
        <w:rPr>
          <w:rFonts w:ascii="Times New Roman" w:hAnsi="Times New Roman" w:cs="Times New Roman"/>
        </w:rPr>
      </w:pPr>
      <w:r>
        <w:rPr>
          <w:rFonts w:ascii="Times New Roman" w:hAnsi="Times New Roman" w:cs="Times New Roman"/>
        </w:rPr>
        <w:t>Education and outreach: Identification of water chestnut and best methods for removal discussion occurred briefly before the event took place</w:t>
      </w:r>
    </w:p>
    <w:p w:rsidR="00971581" w:rsidRDefault="004A4B7D" w:rsidP="004A4B7D">
      <w:pPr>
        <w:pStyle w:val="ListParagraph"/>
        <w:numPr>
          <w:ilvl w:val="0"/>
          <w:numId w:val="4"/>
        </w:numPr>
        <w:rPr>
          <w:rFonts w:ascii="Times New Roman" w:hAnsi="Times New Roman" w:cs="Times New Roman"/>
        </w:rPr>
      </w:pPr>
      <w:r>
        <w:rPr>
          <w:rFonts w:ascii="Times New Roman" w:hAnsi="Times New Roman" w:cs="Times New Roman"/>
        </w:rPr>
        <w:t>Invasive species removal</w:t>
      </w:r>
    </w:p>
    <w:p w:rsidR="004A4B7D" w:rsidRDefault="004A4B7D" w:rsidP="004A4B7D">
      <w:pPr>
        <w:pStyle w:val="ListParagraph"/>
        <w:numPr>
          <w:ilvl w:val="1"/>
          <w:numId w:val="4"/>
        </w:numPr>
        <w:rPr>
          <w:rFonts w:ascii="Times New Roman" w:hAnsi="Times New Roman" w:cs="Times New Roman"/>
        </w:rPr>
      </w:pPr>
      <w:r>
        <w:rPr>
          <w:rFonts w:ascii="Times New Roman" w:hAnsi="Times New Roman" w:cs="Times New Roman"/>
        </w:rPr>
        <w:t>10 direct contacts/participants</w:t>
      </w:r>
    </w:p>
    <w:p w:rsidR="004A4B7D" w:rsidRDefault="004A4B7D" w:rsidP="004A4B7D">
      <w:pPr>
        <w:pStyle w:val="ListParagraph"/>
        <w:numPr>
          <w:ilvl w:val="1"/>
          <w:numId w:val="4"/>
        </w:numPr>
        <w:rPr>
          <w:rFonts w:ascii="Times New Roman" w:hAnsi="Times New Roman" w:cs="Times New Roman"/>
        </w:rPr>
      </w:pPr>
      <w:r>
        <w:rPr>
          <w:rFonts w:ascii="Times New Roman" w:hAnsi="Times New Roman" w:cs="Times New Roman"/>
        </w:rPr>
        <w:t>Two 5 gallon buckets worth of water chestnut removed</w:t>
      </w:r>
    </w:p>
    <w:p w:rsidR="004A4B7D" w:rsidRDefault="004A4B7D" w:rsidP="007575C3">
      <w:pPr>
        <w:rPr>
          <w:rFonts w:ascii="Times New Roman" w:hAnsi="Times New Roman" w:cs="Times New Roman"/>
          <w:b/>
        </w:rPr>
      </w:pPr>
    </w:p>
    <w:p w:rsidR="00531806" w:rsidRDefault="00531806" w:rsidP="007575C3">
      <w:pPr>
        <w:rPr>
          <w:rFonts w:ascii="Times New Roman" w:hAnsi="Times New Roman" w:cs="Times New Roman"/>
          <w:b/>
        </w:rPr>
      </w:pPr>
      <w:bookmarkStart w:id="0" w:name="_GoBack"/>
      <w:bookmarkEnd w:id="0"/>
    </w:p>
    <w:p w:rsidR="007575C3" w:rsidRPr="00B123FA" w:rsidRDefault="00485948" w:rsidP="007575C3">
      <w:pPr>
        <w:rPr>
          <w:rFonts w:ascii="Times New Roman" w:hAnsi="Times New Roman" w:cs="Times New Roman"/>
          <w:b/>
        </w:rPr>
      </w:pPr>
      <w:r w:rsidRPr="00B123FA">
        <w:rPr>
          <w:rFonts w:ascii="Times New Roman" w:hAnsi="Times New Roman" w:cs="Times New Roman"/>
          <w:b/>
        </w:rPr>
        <w:lastRenderedPageBreak/>
        <w:t>Recommendations for the Future:</w:t>
      </w:r>
    </w:p>
    <w:p w:rsidR="00F879E8" w:rsidRPr="004A4B7D" w:rsidRDefault="004A4B7D" w:rsidP="00485948">
      <w:pPr>
        <w:rPr>
          <w:rFonts w:ascii="Times New Roman" w:hAnsi="Times New Roman" w:cs="Times New Roman"/>
        </w:rPr>
      </w:pPr>
      <w:r>
        <w:rPr>
          <w:rFonts w:ascii="Times New Roman" w:hAnsi="Times New Roman" w:cs="Times New Roman"/>
          <w:b/>
        </w:rPr>
        <w:tab/>
      </w:r>
      <w:r w:rsidRPr="004A4B7D">
        <w:rPr>
          <w:rFonts w:ascii="Times New Roman" w:hAnsi="Times New Roman" w:cs="Times New Roman"/>
        </w:rPr>
        <w:t xml:space="preserve">Due to the fact that there was not an extensive amount of water chestnut found, it is safe to say that yearly management of the species is significantly reducing the population size. However, monitoring should still take place in order </w:t>
      </w:r>
      <w:r>
        <w:rPr>
          <w:rFonts w:ascii="Times New Roman" w:hAnsi="Times New Roman" w:cs="Times New Roman"/>
        </w:rPr>
        <w:t xml:space="preserve">to </w:t>
      </w:r>
      <w:r w:rsidR="00D5170E">
        <w:rPr>
          <w:rFonts w:ascii="Times New Roman" w:hAnsi="Times New Roman" w:cs="Times New Roman"/>
        </w:rPr>
        <w:t xml:space="preserve">ensure that the species does not continue to grow unmanaged. Ensuring that no new plants have emerged between when the pull occurred and when the plants begin to drop their seeds in the fall will help reduce the population size for next year’s event. </w:t>
      </w:r>
    </w:p>
    <w:p w:rsidR="004A4B7D" w:rsidRPr="00D5170E" w:rsidRDefault="00D5170E" w:rsidP="00485948">
      <w:pPr>
        <w:rPr>
          <w:rFonts w:ascii="Times New Roman" w:hAnsi="Times New Roman" w:cs="Times New Roman"/>
          <w:i/>
        </w:rPr>
      </w:pPr>
      <w:r w:rsidRPr="00D5170E">
        <w:rPr>
          <w:rFonts w:ascii="Times New Roman" w:hAnsi="Times New Roman" w:cs="Times New Roman"/>
          <w:i/>
        </w:rPr>
        <w:t xml:space="preserve">For any questions regarding this report, please reach out to Gwendolyn Temple, Aquatic Invasive Species Coordinator, at </w:t>
      </w:r>
      <w:hyperlink r:id="rId10" w:history="1">
        <w:r w:rsidRPr="00D5170E">
          <w:rPr>
            <w:rStyle w:val="Hyperlink"/>
            <w:rFonts w:ascii="Times New Roman" w:hAnsi="Times New Roman" w:cs="Times New Roman"/>
            <w:i/>
          </w:rPr>
          <w:t>ggt25@cornell.edu</w:t>
        </w:r>
      </w:hyperlink>
      <w:r w:rsidRPr="00D5170E">
        <w:rPr>
          <w:rFonts w:ascii="Times New Roman" w:hAnsi="Times New Roman" w:cs="Times New Roman"/>
          <w:i/>
        </w:rPr>
        <w:t xml:space="preserve">. </w:t>
      </w:r>
    </w:p>
    <w:p w:rsidR="00A567BB" w:rsidRPr="00B123FA" w:rsidRDefault="00D5170E" w:rsidP="00485948">
      <w:pPr>
        <w:rPr>
          <w:rFonts w:ascii="Times New Roman" w:hAnsi="Times New Roman" w:cs="Times New Roman"/>
          <w:b/>
        </w:rPr>
      </w:pPr>
      <w:r>
        <w:rPr>
          <w:rFonts w:ascii="Times New Roman" w:hAnsi="Times New Roman" w:cs="Times New Roman"/>
          <w:b/>
        </w:rPr>
        <w:t xml:space="preserve">Figure 1: </w:t>
      </w:r>
      <w:r w:rsidRPr="00D5170E">
        <w:rPr>
          <w:rFonts w:ascii="Times New Roman" w:hAnsi="Times New Roman" w:cs="Times New Roman"/>
        </w:rPr>
        <w:t>The weather was very appropriate for the water chestnut pull with little wind.</w:t>
      </w:r>
    </w:p>
    <w:p w:rsidR="006C0D8F" w:rsidRPr="00B123FA" w:rsidRDefault="00D5170E" w:rsidP="00D5170E">
      <w:pPr>
        <w:jc w:val="center"/>
        <w:rPr>
          <w:rFonts w:ascii="Times New Roman" w:hAnsi="Times New Roman" w:cs="Times New Roman"/>
          <w:b/>
        </w:rPr>
      </w:pPr>
      <w:r w:rsidRPr="00D5170E">
        <w:rPr>
          <w:rFonts w:ascii="Times New Roman" w:hAnsi="Times New Roman" w:cs="Times New Roman"/>
          <w:b/>
          <w:noProof/>
        </w:rPr>
        <w:drawing>
          <wp:inline distT="0" distB="0" distL="0" distR="0">
            <wp:extent cx="5733098" cy="4299823"/>
            <wp:effectExtent l="0" t="7303" r="0" b="0"/>
            <wp:docPr id="1" name="Picture 1" descr="C:\Users\Gwendolyn.Temple\Downloads\image1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wendolyn.Temple\Downloads\image1 (1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744124" cy="4308092"/>
                    </a:xfrm>
                    <a:prstGeom prst="rect">
                      <a:avLst/>
                    </a:prstGeom>
                    <a:noFill/>
                    <a:ln>
                      <a:noFill/>
                    </a:ln>
                  </pic:spPr>
                </pic:pic>
              </a:graphicData>
            </a:graphic>
          </wp:inline>
        </w:drawing>
      </w:r>
    </w:p>
    <w:p w:rsidR="006C0D8F" w:rsidRPr="00B123FA" w:rsidRDefault="006C0D8F" w:rsidP="00485948">
      <w:pPr>
        <w:rPr>
          <w:rFonts w:ascii="Times New Roman" w:hAnsi="Times New Roman" w:cs="Times New Roman"/>
          <w:b/>
        </w:rPr>
      </w:pPr>
      <w:r w:rsidRPr="00B123FA">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4689475</wp:posOffset>
                </wp:positionH>
                <wp:positionV relativeFrom="paragraph">
                  <wp:posOffset>213360</wp:posOffset>
                </wp:positionV>
                <wp:extent cx="21431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43125" cy="704850"/>
                        </a:xfrm>
                        <a:prstGeom prst="rect">
                          <a:avLst/>
                        </a:prstGeom>
                        <a:noFill/>
                        <a:ln w="6350">
                          <a:noFill/>
                        </a:ln>
                      </wps:spPr>
                      <wps:txbx>
                        <w:txbxContent>
                          <w:p w:rsidR="006C0D8F" w:rsidRDefault="006C0D8F">
                            <w:r>
                              <w:rPr>
                                <w:noProof/>
                              </w:rPr>
                              <w:drawing>
                                <wp:inline distT="0" distB="0" distL="0" distR="0" wp14:anchorId="43106C18" wp14:editId="680FA62A">
                                  <wp:extent cx="1937114" cy="6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2">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25pt;margin-top:16.8pt;width:168.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" filled="f" stroked="f" strokeweight=".5pt">
                <v:textbox>
                  <w:txbxContent>
                    <w:p w:rsidR="006C0D8F" w:rsidRDefault="006C0D8F">
                      <w:r>
                        <w:rPr>
                          <w:noProof/>
                        </w:rPr>
                        <w:drawing>
                          <wp:inline distT="0" distB="0" distL="0" distR="0" wp14:anchorId="43106C18" wp14:editId="680FA62A">
                            <wp:extent cx="1937114" cy="6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3">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v:textbox>
              </v:shape>
            </w:pict>
          </mc:Fallback>
        </mc:AlternateContent>
      </w:r>
      <w:r w:rsidR="00531806">
        <w:rPr>
          <w:rFonts w:ascii="Times New Roman" w:hAnsi="Times New Roman" w:cs="Times New Roman"/>
          <w:b/>
        </w:rPr>
        <w:pict>
          <v:rect id="_x0000_i1025" style="width:0;height:1.5pt" o:hralign="center" o:hrstd="t" o:hr="t" fillcolor="#a0a0a0" stroked="f"/>
        </w:pict>
      </w:r>
    </w:p>
    <w:p w:rsidR="006C0D8F" w:rsidRPr="00B123FA" w:rsidRDefault="006C0D8F" w:rsidP="006C0D8F">
      <w:pPr>
        <w:pStyle w:val="NoSpacing"/>
        <w:rPr>
          <w:rFonts w:ascii="Times New Roman" w:hAnsi="Times New Roman" w:cs="Times New Roman"/>
        </w:rPr>
      </w:pPr>
      <w:r w:rsidRPr="00B123FA">
        <w:rPr>
          <w:rFonts w:ascii="Times New Roman" w:hAnsi="Times New Roman" w:cs="Times New Roman"/>
        </w:rPr>
        <w:t xml:space="preserve">The New York State Department of Environmental Conservation provides financial </w:t>
      </w:r>
    </w:p>
    <w:p w:rsidR="006C0D8F" w:rsidRPr="00B123FA" w:rsidRDefault="006C0D8F" w:rsidP="00B02C0B">
      <w:pPr>
        <w:pStyle w:val="NoSpacing"/>
        <w:rPr>
          <w:rFonts w:ascii="Times New Roman" w:hAnsi="Times New Roman" w:cs="Times New Roman"/>
        </w:rPr>
      </w:pPr>
      <w:proofErr w:type="gramStart"/>
      <w:r w:rsidRPr="00B123FA">
        <w:rPr>
          <w:rFonts w:ascii="Times New Roman" w:hAnsi="Times New Roman" w:cs="Times New Roman"/>
        </w:rPr>
        <w:t>support</w:t>
      </w:r>
      <w:proofErr w:type="gramEnd"/>
      <w:r w:rsidRPr="00B123FA">
        <w:rPr>
          <w:rFonts w:ascii="Times New Roman" w:hAnsi="Times New Roman" w:cs="Times New Roman"/>
        </w:rPr>
        <w:t xml:space="preserve"> to</w:t>
      </w:r>
      <w:r w:rsidR="00313911" w:rsidRPr="00B123FA">
        <w:rPr>
          <w:rFonts w:ascii="Times New Roman" w:hAnsi="Times New Roman" w:cs="Times New Roman"/>
        </w:rPr>
        <w:t xml:space="preserve"> </w:t>
      </w:r>
      <w:r w:rsidRPr="00B123FA">
        <w:rPr>
          <w:rFonts w:ascii="Times New Roman" w:hAnsi="Times New Roman" w:cs="Times New Roman"/>
        </w:rPr>
        <w:t xml:space="preserve">The Capital Mohawk PRISM via the Environmental Protection Fund. </w:t>
      </w:r>
    </w:p>
    <w:sectPr w:rsidR="006C0D8F" w:rsidRPr="00B123FA" w:rsidSect="007575C3">
      <w:headerReference w:type="default" r:id="rId14"/>
      <w:footerReference w:type="even"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8F" w:rsidRPr="00252AB7" w:rsidRDefault="00A567BB" w:rsidP="006C0D8F">
    <w:pPr>
      <w:pStyle w:val="NoSpacing"/>
      <w:rPr>
        <w:color w:val="FF0000"/>
        <w:szCs w:val="24"/>
      </w:rPr>
    </w:pPr>
    <w:r>
      <w:rPr>
        <w:b/>
        <w:noProof/>
        <w:sz w:val="36"/>
        <w:szCs w:val="40"/>
      </w:rPr>
      <mc:AlternateContent>
        <mc:Choice Requires="wps">
          <w:drawing>
            <wp:anchor distT="0" distB="0" distL="114300" distR="114300" simplePos="0" relativeHeight="251663360" behindDoc="0" locked="0" layoutInCell="1" allowOverlap="1" wp14:anchorId="54F40BA6" wp14:editId="316FC50F">
              <wp:simplePos x="0" y="0"/>
              <wp:positionH relativeFrom="margin">
                <wp:posOffset>4905375</wp:posOffset>
              </wp:positionH>
              <wp:positionV relativeFrom="paragraph">
                <wp:posOffset>142875</wp:posOffset>
              </wp:positionV>
              <wp:extent cx="204470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4700" cy="533400"/>
                      </a:xfrm>
                      <a:prstGeom prst="rect">
                        <a:avLst/>
                      </a:prstGeom>
                      <a:noFill/>
                      <a:ln w="6350">
                        <a:noFill/>
                      </a:ln>
                    </wps:spPr>
                    <wps:txb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0BA6" id="_x0000_t202" coordsize="21600,21600" o:spt="202" path="m,l,21600r21600,l21600,xe">
              <v:stroke joinstyle="miter"/>
              <v:path gradientshapeok="t" o:connecttype="rect"/>
            </v:shapetype>
            <v:shape id="Text Box 5" o:spid="_x0000_s1027" type="#_x0000_t202" style="position:absolute;margin-left:386.25pt;margin-top:11.25pt;width:161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" filled="f" stroked="f" strokeweight=".5pt">
              <v:textbo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v:textbox>
              <w10:wrap anchorx="margin"/>
            </v:shape>
          </w:pict>
        </mc:Fallback>
      </mc:AlternateContent>
    </w:r>
    <w:r w:rsidR="006C0D8F" w:rsidRPr="004824CF">
      <w:rPr>
        <w:b/>
        <w:noProof/>
        <w:sz w:val="36"/>
        <w:szCs w:val="40"/>
      </w:rPr>
      <w:drawing>
        <wp:anchor distT="0" distB="0" distL="114300" distR="114300" simplePos="0" relativeHeight="251661312" behindDoc="0" locked="0" layoutInCell="1" allowOverlap="1" wp14:anchorId="5E761A86" wp14:editId="73E46310">
          <wp:simplePos x="0" y="0"/>
          <wp:positionH relativeFrom="margin">
            <wp:align>left</wp:align>
          </wp:positionH>
          <wp:positionV relativeFrom="paragraph">
            <wp:posOffset>-173355</wp:posOffset>
          </wp:positionV>
          <wp:extent cx="762000" cy="763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3270"/>
                  </a:xfrm>
                  <a:prstGeom prst="rect">
                    <a:avLst/>
                  </a:prstGeom>
                </pic:spPr>
              </pic:pic>
            </a:graphicData>
          </a:graphic>
          <wp14:sizeRelH relativeFrom="margin">
            <wp14:pctWidth>0</wp14:pctWidth>
          </wp14:sizeRelH>
          <wp14:sizeRelV relativeFrom="margin">
            <wp14:pctHeight>0</wp14:pctHeight>
          </wp14:sizeRelV>
        </wp:anchor>
      </w:drawing>
    </w:r>
    <w:r w:rsidR="006C0D8F">
      <w:rPr>
        <w:szCs w:val="24"/>
      </w:rPr>
      <w:t xml:space="preserve">Capital Mohawk PRISM                                                           </w:t>
    </w:r>
    <w:r>
      <w:rPr>
        <w:szCs w:val="24"/>
      </w:rPr>
      <w:t xml:space="preserve">             </w:t>
    </w:r>
    <w:r w:rsidR="006C0D8F">
      <w:rPr>
        <w:szCs w:val="24"/>
      </w:rPr>
      <w:t xml:space="preserve">   </w:t>
    </w:r>
    <w:r w:rsidR="006C0D8F" w:rsidRPr="008D70F8">
      <w:rPr>
        <w:color w:val="C00000"/>
        <w:szCs w:val="24"/>
      </w:rPr>
      <w:t xml:space="preserve">Cornell Cooperative </w:t>
    </w:r>
    <w:proofErr w:type="spellStart"/>
    <w:r w:rsidR="006C0D8F" w:rsidRPr="008D70F8">
      <w:rPr>
        <w:color w:val="C00000"/>
        <w:szCs w:val="24"/>
      </w:rPr>
      <w:t>Extension</w:t>
    </w:r>
    <w:r w:rsidR="006C0D8F" w:rsidRPr="008D70F8">
      <w:rPr>
        <w:szCs w:val="24"/>
      </w:rPr>
      <w:t>│Saratoga</w:t>
    </w:r>
    <w:proofErr w:type="spellEnd"/>
  </w:p>
  <w:p w:rsidR="006C0D8F" w:rsidRDefault="006C0D8F" w:rsidP="006C0D8F">
    <w:pPr>
      <w:pStyle w:val="NoSpacing"/>
      <w:tabs>
        <w:tab w:val="right" w:pos="7810"/>
      </w:tabs>
      <w:rPr>
        <w:szCs w:val="24"/>
      </w:rPr>
    </w:pPr>
    <w:r>
      <w:rPr>
        <w:szCs w:val="24"/>
      </w:rPr>
      <w:t>Partnership for Regional</w:t>
    </w:r>
  </w:p>
  <w:p w:rsidR="006C0D8F" w:rsidRPr="00E04786" w:rsidRDefault="006C0D8F" w:rsidP="006C0D8F">
    <w:pPr>
      <w:pStyle w:val="NoSpacing"/>
      <w:rPr>
        <w:szCs w:val="24"/>
      </w:rPr>
    </w:pPr>
    <w:r w:rsidRPr="00E04786">
      <w:rPr>
        <w:szCs w:val="24"/>
      </w:rPr>
      <w:t>Invasive Species Management</w:t>
    </w:r>
    <w:r>
      <w:rPr>
        <w:szCs w:val="24"/>
      </w:rPr>
      <w:t xml:space="preserve">                                                                                         </w:t>
    </w:r>
  </w:p>
  <w:p w:rsidR="007575C3" w:rsidRDefault="00531806" w:rsidP="002A5633">
    <w:pPr>
      <w:pStyle w:val="Header"/>
      <w:jc w:val="cent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83813"/>
    <w:multiLevelType w:val="hybridMultilevel"/>
    <w:tmpl w:val="0B1A3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B1533"/>
    <w:rsid w:val="001B4D45"/>
    <w:rsid w:val="0023435D"/>
    <w:rsid w:val="002A5633"/>
    <w:rsid w:val="00302EE7"/>
    <w:rsid w:val="00313911"/>
    <w:rsid w:val="003177C2"/>
    <w:rsid w:val="003760C6"/>
    <w:rsid w:val="003D2053"/>
    <w:rsid w:val="003F4B46"/>
    <w:rsid w:val="00451980"/>
    <w:rsid w:val="00452AA2"/>
    <w:rsid w:val="00485948"/>
    <w:rsid w:val="004A4B7D"/>
    <w:rsid w:val="004A5691"/>
    <w:rsid w:val="00531806"/>
    <w:rsid w:val="006655BE"/>
    <w:rsid w:val="006A7329"/>
    <w:rsid w:val="006C0D8F"/>
    <w:rsid w:val="0070272B"/>
    <w:rsid w:val="0071617E"/>
    <w:rsid w:val="007416EA"/>
    <w:rsid w:val="007575C3"/>
    <w:rsid w:val="007C18FF"/>
    <w:rsid w:val="007E407D"/>
    <w:rsid w:val="008302C6"/>
    <w:rsid w:val="00837210"/>
    <w:rsid w:val="008E5F4A"/>
    <w:rsid w:val="00935E25"/>
    <w:rsid w:val="00953B72"/>
    <w:rsid w:val="00971581"/>
    <w:rsid w:val="00975153"/>
    <w:rsid w:val="00993300"/>
    <w:rsid w:val="009B1F38"/>
    <w:rsid w:val="009C64D5"/>
    <w:rsid w:val="009D3134"/>
    <w:rsid w:val="009E21AA"/>
    <w:rsid w:val="00A052BF"/>
    <w:rsid w:val="00A258C8"/>
    <w:rsid w:val="00A567BB"/>
    <w:rsid w:val="00A70575"/>
    <w:rsid w:val="00A91F23"/>
    <w:rsid w:val="00AC2072"/>
    <w:rsid w:val="00AE5043"/>
    <w:rsid w:val="00B02C0B"/>
    <w:rsid w:val="00B123FA"/>
    <w:rsid w:val="00B14064"/>
    <w:rsid w:val="00B537D9"/>
    <w:rsid w:val="00BC5F18"/>
    <w:rsid w:val="00BE1038"/>
    <w:rsid w:val="00C40164"/>
    <w:rsid w:val="00CA7E4A"/>
    <w:rsid w:val="00CF1A8A"/>
    <w:rsid w:val="00D5170E"/>
    <w:rsid w:val="00D944B6"/>
    <w:rsid w:val="00E13627"/>
    <w:rsid w:val="00E5339F"/>
    <w:rsid w:val="00EB3348"/>
    <w:rsid w:val="00EF0B7D"/>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643C59A6"/>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sayunalakeny@gmail.com" TargetMode="External"/><Relationship Id="rId13" Type="http://schemas.openxmlformats.org/officeDocument/2006/relationships/image" Target="media/image2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gt25@cornell.edu" TargetMode="External"/><Relationship Id="rId4" Type="http://schemas.openxmlformats.org/officeDocument/2006/relationships/settings" Target="settings.xml"/><Relationship Id="rId9" Type="http://schemas.openxmlformats.org/officeDocument/2006/relationships/hyperlink" Target="https://www.imapinvasiv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07F8-7E1D-4D0B-BFCD-DABF34C5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Gwendolyn Temple</cp:lastModifiedBy>
  <cp:revision>4</cp:revision>
  <cp:lastPrinted>2019-03-15T13:20:00Z</cp:lastPrinted>
  <dcterms:created xsi:type="dcterms:W3CDTF">2019-07-31T16:55:00Z</dcterms:created>
  <dcterms:modified xsi:type="dcterms:W3CDTF">2019-08-21T18:16:00Z</dcterms:modified>
</cp:coreProperties>
</file>